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56AB" w:rsidRDefault="00D156AB" w:rsidP="00D156AB">
      <w:pPr>
        <w:jc w:val="right"/>
        <w:rPr>
          <w:sz w:val="28"/>
          <w:szCs w:val="28"/>
        </w:rPr>
      </w:pPr>
    </w:p>
    <w:p w:rsidR="00093998" w:rsidRPr="00F7406E" w:rsidRDefault="00093998" w:rsidP="00256E04">
      <w:pPr>
        <w:jc w:val="center"/>
        <w:rPr>
          <w:sz w:val="28"/>
          <w:szCs w:val="28"/>
        </w:rPr>
      </w:pPr>
      <w:r w:rsidRPr="00F7406E">
        <w:rPr>
          <w:sz w:val="28"/>
          <w:szCs w:val="28"/>
        </w:rPr>
        <w:t>РОССИЙСКАЯ ФЕДЕРАЦИЯ</w:t>
      </w:r>
    </w:p>
    <w:p w:rsidR="00093998" w:rsidRDefault="00093998" w:rsidP="00256E04">
      <w:pPr>
        <w:jc w:val="center"/>
        <w:rPr>
          <w:sz w:val="28"/>
          <w:szCs w:val="28"/>
        </w:rPr>
      </w:pPr>
      <w:r w:rsidRPr="00F7406E">
        <w:rPr>
          <w:sz w:val="28"/>
          <w:szCs w:val="28"/>
        </w:rPr>
        <w:t>РОСТОВСКАЯ ОБЛАСТЬ</w:t>
      </w:r>
    </w:p>
    <w:p w:rsidR="00093998" w:rsidRPr="00F7406E" w:rsidRDefault="00801DF5" w:rsidP="00256E04">
      <w:pPr>
        <w:jc w:val="center"/>
        <w:rPr>
          <w:sz w:val="28"/>
          <w:szCs w:val="28"/>
        </w:rPr>
      </w:pPr>
      <w:r>
        <w:rPr>
          <w:sz w:val="28"/>
          <w:szCs w:val="28"/>
        </w:rPr>
        <w:t>ДУБОВСКИЙ</w:t>
      </w:r>
      <w:r w:rsidR="00093998">
        <w:rPr>
          <w:sz w:val="28"/>
          <w:szCs w:val="28"/>
        </w:rPr>
        <w:t xml:space="preserve"> РАЙОН</w:t>
      </w:r>
    </w:p>
    <w:p w:rsidR="00093998" w:rsidRDefault="00093998" w:rsidP="00256E04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093998" w:rsidRDefault="00093998" w:rsidP="00256E04">
      <w:pPr>
        <w:jc w:val="center"/>
        <w:rPr>
          <w:sz w:val="28"/>
          <w:szCs w:val="28"/>
        </w:rPr>
      </w:pPr>
      <w:r w:rsidRPr="00F7406E">
        <w:rPr>
          <w:sz w:val="28"/>
          <w:szCs w:val="28"/>
        </w:rPr>
        <w:t>«</w:t>
      </w:r>
      <w:r w:rsidR="008922C9">
        <w:rPr>
          <w:sz w:val="28"/>
          <w:szCs w:val="28"/>
        </w:rPr>
        <w:t>МИРНЕНСКОЕ</w:t>
      </w:r>
      <w:r>
        <w:rPr>
          <w:sz w:val="28"/>
          <w:szCs w:val="28"/>
        </w:rPr>
        <w:t xml:space="preserve"> СЕЛЬСКОЕ ПОСЕЛЕНИЕ</w:t>
      </w:r>
      <w:r w:rsidRPr="00F7406E">
        <w:rPr>
          <w:sz w:val="28"/>
          <w:szCs w:val="28"/>
        </w:rPr>
        <w:t>»</w:t>
      </w:r>
    </w:p>
    <w:p w:rsidR="00D156AB" w:rsidRPr="00F7406E" w:rsidRDefault="00D156AB" w:rsidP="00256E04">
      <w:pPr>
        <w:jc w:val="center"/>
        <w:rPr>
          <w:sz w:val="28"/>
          <w:szCs w:val="28"/>
        </w:rPr>
      </w:pPr>
    </w:p>
    <w:p w:rsidR="00093998" w:rsidRPr="00DE30C9" w:rsidRDefault="00093998" w:rsidP="00256E04">
      <w:pPr>
        <w:jc w:val="center"/>
        <w:rPr>
          <w:sz w:val="28"/>
          <w:szCs w:val="28"/>
        </w:rPr>
      </w:pPr>
      <w:r w:rsidRPr="00DE30C9">
        <w:rPr>
          <w:sz w:val="28"/>
          <w:szCs w:val="28"/>
        </w:rPr>
        <w:t xml:space="preserve">АДМИНИСТРАЦИЯ </w:t>
      </w:r>
      <w:r w:rsidR="008922C9">
        <w:rPr>
          <w:sz w:val="28"/>
          <w:szCs w:val="28"/>
        </w:rPr>
        <w:t>МИРНЕНСКОГО</w:t>
      </w:r>
      <w:r>
        <w:rPr>
          <w:sz w:val="28"/>
          <w:szCs w:val="28"/>
        </w:rPr>
        <w:t xml:space="preserve"> СЕЛЬСКОГО ПОСЕЛЕНИЯ</w:t>
      </w:r>
    </w:p>
    <w:p w:rsidR="00093998" w:rsidRPr="006A1AAE" w:rsidRDefault="00093998" w:rsidP="00256E04">
      <w:pPr>
        <w:jc w:val="center"/>
        <w:rPr>
          <w:sz w:val="26"/>
          <w:szCs w:val="26"/>
        </w:rPr>
      </w:pPr>
    </w:p>
    <w:p w:rsidR="00093998" w:rsidRPr="00801DF5" w:rsidRDefault="00093998" w:rsidP="00256E04">
      <w:pPr>
        <w:jc w:val="center"/>
        <w:rPr>
          <w:sz w:val="28"/>
          <w:szCs w:val="28"/>
        </w:rPr>
      </w:pPr>
      <w:r w:rsidRPr="00801DF5">
        <w:rPr>
          <w:sz w:val="28"/>
          <w:szCs w:val="28"/>
        </w:rPr>
        <w:t>ПОСТАНОВЛЕНИЕ</w:t>
      </w:r>
    </w:p>
    <w:p w:rsidR="00093998" w:rsidRPr="00801DF5" w:rsidRDefault="00093998" w:rsidP="00256E04">
      <w:pPr>
        <w:jc w:val="center"/>
        <w:rPr>
          <w:sz w:val="26"/>
          <w:szCs w:val="26"/>
        </w:rPr>
      </w:pPr>
    </w:p>
    <w:p w:rsidR="00093998" w:rsidRPr="006A1AAE" w:rsidRDefault="00093998" w:rsidP="004B4373">
      <w:pPr>
        <w:rPr>
          <w:sz w:val="28"/>
          <w:szCs w:val="28"/>
        </w:rPr>
      </w:pPr>
      <w:r w:rsidRPr="006A1AAE">
        <w:rPr>
          <w:sz w:val="28"/>
          <w:szCs w:val="28"/>
        </w:rPr>
        <w:t xml:space="preserve">от </w:t>
      </w:r>
      <w:r w:rsidR="005654C5">
        <w:rPr>
          <w:sz w:val="28"/>
          <w:szCs w:val="28"/>
        </w:rPr>
        <w:t>03</w:t>
      </w:r>
      <w:r>
        <w:rPr>
          <w:sz w:val="28"/>
          <w:szCs w:val="28"/>
        </w:rPr>
        <w:t>.0</w:t>
      </w:r>
      <w:r w:rsidR="00D156AB">
        <w:rPr>
          <w:sz w:val="28"/>
          <w:szCs w:val="28"/>
        </w:rPr>
        <w:t>8</w:t>
      </w:r>
      <w:r>
        <w:rPr>
          <w:sz w:val="28"/>
          <w:szCs w:val="28"/>
        </w:rPr>
        <w:t>.202</w:t>
      </w:r>
      <w:r w:rsidR="00D156AB">
        <w:rPr>
          <w:sz w:val="28"/>
          <w:szCs w:val="28"/>
        </w:rPr>
        <w:t>6</w:t>
      </w:r>
      <w:r>
        <w:rPr>
          <w:sz w:val="28"/>
          <w:szCs w:val="28"/>
        </w:rPr>
        <w:t xml:space="preserve"> г.</w:t>
      </w:r>
      <w:r w:rsidRPr="006A1AAE">
        <w:rPr>
          <w:sz w:val="28"/>
          <w:szCs w:val="28"/>
        </w:rPr>
        <w:t xml:space="preserve"> </w:t>
      </w:r>
      <w:r w:rsidR="00801DF5">
        <w:rPr>
          <w:sz w:val="28"/>
          <w:szCs w:val="28"/>
        </w:rPr>
        <w:t xml:space="preserve">         </w:t>
      </w:r>
      <w:r w:rsidR="00DA15BB">
        <w:rPr>
          <w:sz w:val="28"/>
          <w:szCs w:val="28"/>
        </w:rPr>
        <w:t xml:space="preserve">                             </w:t>
      </w:r>
      <w:r w:rsidR="00801DF5">
        <w:rPr>
          <w:sz w:val="28"/>
          <w:szCs w:val="28"/>
        </w:rPr>
        <w:t xml:space="preserve"> </w:t>
      </w:r>
      <w:r w:rsidRPr="006A1AAE">
        <w:rPr>
          <w:sz w:val="28"/>
          <w:szCs w:val="28"/>
        </w:rPr>
        <w:t xml:space="preserve">№ </w:t>
      </w:r>
      <w:r w:rsidR="005654C5">
        <w:rPr>
          <w:sz w:val="28"/>
          <w:szCs w:val="28"/>
        </w:rPr>
        <w:t>43</w:t>
      </w:r>
      <w:r w:rsidR="004B4373">
        <w:rPr>
          <w:sz w:val="28"/>
          <w:szCs w:val="28"/>
        </w:rPr>
        <w:tab/>
      </w:r>
      <w:r w:rsidR="004B4373">
        <w:rPr>
          <w:sz w:val="28"/>
          <w:szCs w:val="28"/>
        </w:rPr>
        <w:tab/>
      </w:r>
      <w:r w:rsidR="004B4373">
        <w:rPr>
          <w:sz w:val="28"/>
          <w:szCs w:val="28"/>
        </w:rPr>
        <w:tab/>
        <w:t xml:space="preserve">      </w:t>
      </w:r>
      <w:r w:rsidR="008922C9">
        <w:rPr>
          <w:sz w:val="28"/>
          <w:szCs w:val="28"/>
        </w:rPr>
        <w:t>х</w:t>
      </w:r>
      <w:r w:rsidR="00801DF5">
        <w:rPr>
          <w:sz w:val="28"/>
          <w:szCs w:val="28"/>
        </w:rPr>
        <w:t xml:space="preserve">. </w:t>
      </w:r>
      <w:r w:rsidR="008922C9">
        <w:rPr>
          <w:sz w:val="28"/>
          <w:szCs w:val="28"/>
        </w:rPr>
        <w:t>Мирный</w:t>
      </w:r>
    </w:p>
    <w:p w:rsidR="00093998" w:rsidRPr="00F7406E" w:rsidRDefault="00093998" w:rsidP="00256E04">
      <w:pPr>
        <w:jc w:val="center"/>
        <w:rPr>
          <w:sz w:val="26"/>
          <w:szCs w:val="26"/>
        </w:rPr>
      </w:pPr>
    </w:p>
    <w:p w:rsidR="00093998" w:rsidRPr="00703194" w:rsidRDefault="00093998" w:rsidP="00F37C81">
      <w:pPr>
        <w:jc w:val="center"/>
        <w:rPr>
          <w:sz w:val="28"/>
          <w:szCs w:val="28"/>
        </w:rPr>
      </w:pPr>
      <w:r w:rsidRPr="00703194">
        <w:rPr>
          <w:sz w:val="28"/>
          <w:szCs w:val="28"/>
        </w:rPr>
        <w:t xml:space="preserve">Об утверждении Методики оценки эффективности </w:t>
      </w:r>
    </w:p>
    <w:p w:rsidR="00093998" w:rsidRPr="00703194" w:rsidRDefault="00093998" w:rsidP="00F37C81">
      <w:pPr>
        <w:jc w:val="center"/>
        <w:rPr>
          <w:sz w:val="28"/>
          <w:szCs w:val="28"/>
        </w:rPr>
      </w:pPr>
      <w:r w:rsidRPr="00703194">
        <w:rPr>
          <w:sz w:val="28"/>
          <w:szCs w:val="28"/>
        </w:rPr>
        <w:t xml:space="preserve">налоговых льгот (налоговых расходов) муниципального </w:t>
      </w:r>
    </w:p>
    <w:p w:rsidR="00093998" w:rsidRPr="004B4373" w:rsidRDefault="00093998" w:rsidP="00F37C81">
      <w:pPr>
        <w:pStyle w:val="2"/>
        <w:ind w:right="0"/>
        <w:jc w:val="center"/>
        <w:rPr>
          <w:color w:val="000000"/>
          <w:sz w:val="28"/>
          <w:szCs w:val="28"/>
        </w:rPr>
      </w:pPr>
      <w:r w:rsidRPr="004B4373">
        <w:rPr>
          <w:sz w:val="28"/>
          <w:szCs w:val="28"/>
        </w:rPr>
        <w:t>образования «</w:t>
      </w:r>
      <w:r w:rsidR="008922C9">
        <w:rPr>
          <w:sz w:val="28"/>
          <w:szCs w:val="28"/>
        </w:rPr>
        <w:t>Мирненское</w:t>
      </w:r>
      <w:r w:rsidRPr="004B4373">
        <w:rPr>
          <w:sz w:val="28"/>
          <w:szCs w:val="28"/>
        </w:rPr>
        <w:t xml:space="preserve"> сельское поселение»</w:t>
      </w:r>
    </w:p>
    <w:p w:rsidR="00093998" w:rsidRPr="00703194" w:rsidRDefault="00093998" w:rsidP="00256E04">
      <w:pPr>
        <w:pStyle w:val="a3"/>
        <w:ind w:firstLine="0"/>
        <w:jc w:val="left"/>
        <w:rPr>
          <w:color w:val="000000"/>
        </w:rPr>
      </w:pPr>
    </w:p>
    <w:p w:rsidR="00093998" w:rsidRPr="00703194" w:rsidRDefault="00093998" w:rsidP="00256E04">
      <w:pPr>
        <w:pStyle w:val="a3"/>
        <w:ind w:firstLine="0"/>
        <w:jc w:val="left"/>
        <w:rPr>
          <w:color w:val="000000"/>
        </w:rPr>
      </w:pPr>
    </w:p>
    <w:p w:rsidR="00FC4339" w:rsidRPr="00FC4339" w:rsidRDefault="00703194" w:rsidP="00FC4339">
      <w:pPr>
        <w:ind w:firstLine="708"/>
        <w:jc w:val="both"/>
        <w:rPr>
          <w:sz w:val="28"/>
          <w:szCs w:val="28"/>
        </w:rPr>
      </w:pPr>
      <w:r w:rsidRPr="0039197F">
        <w:rPr>
          <w:sz w:val="28"/>
          <w:szCs w:val="28"/>
        </w:rPr>
        <w:t>В соответствии со статьёй 174.3 Бюджетного кодекса Российской Федерации, постановлением Правительства Российской Федерации от</w:t>
      </w:r>
      <w:r>
        <w:rPr>
          <w:sz w:val="28"/>
          <w:szCs w:val="28"/>
        </w:rPr>
        <w:t xml:space="preserve"> </w:t>
      </w:r>
      <w:r w:rsidRPr="0039197F">
        <w:rPr>
          <w:sz w:val="28"/>
          <w:szCs w:val="28"/>
        </w:rPr>
        <w:t>22</w:t>
      </w:r>
      <w:r>
        <w:rPr>
          <w:sz w:val="28"/>
          <w:szCs w:val="28"/>
        </w:rPr>
        <w:t xml:space="preserve"> </w:t>
      </w:r>
      <w:r w:rsidRPr="0039197F">
        <w:rPr>
          <w:sz w:val="28"/>
          <w:szCs w:val="28"/>
        </w:rPr>
        <w:t>июня 2019 г. № 796 «Об общих требованиях к оценке налоговых расходов субъектов Российской Федерации и муниципальных образований»</w:t>
      </w:r>
      <w:r>
        <w:rPr>
          <w:sz w:val="28"/>
          <w:szCs w:val="28"/>
        </w:rPr>
        <w:t>, п</w:t>
      </w:r>
      <w:r w:rsidR="00093998" w:rsidRPr="002914D3">
        <w:rPr>
          <w:sz w:val="28"/>
          <w:szCs w:val="28"/>
        </w:rPr>
        <w:t xml:space="preserve">остановлением от </w:t>
      </w:r>
      <w:r w:rsidR="00FC4339">
        <w:rPr>
          <w:sz w:val="28"/>
          <w:szCs w:val="28"/>
        </w:rPr>
        <w:t>19.11.2019</w:t>
      </w:r>
      <w:r w:rsidR="00093998" w:rsidRPr="002914D3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="00FC4339">
        <w:rPr>
          <w:sz w:val="28"/>
          <w:szCs w:val="28"/>
        </w:rPr>
        <w:t>102</w:t>
      </w:r>
      <w:r w:rsidR="008922C9" w:rsidRPr="008922C9">
        <w:rPr>
          <w:sz w:val="28"/>
          <w:szCs w:val="28"/>
        </w:rPr>
        <w:t xml:space="preserve"> </w:t>
      </w:r>
      <w:r w:rsidR="00FC4339" w:rsidRPr="00FC4339">
        <w:rPr>
          <w:sz w:val="28"/>
          <w:szCs w:val="28"/>
        </w:rPr>
        <w:t>Об утверждении Порядка формирования перечня налоговых расходов Мирненского сельского поселения</w:t>
      </w:r>
      <w:r w:rsidR="00FC4339">
        <w:rPr>
          <w:sz w:val="28"/>
          <w:szCs w:val="28"/>
        </w:rPr>
        <w:t xml:space="preserve"> </w:t>
      </w:r>
      <w:r w:rsidR="00FC4339" w:rsidRPr="00FC4339">
        <w:rPr>
          <w:sz w:val="28"/>
          <w:szCs w:val="28"/>
        </w:rPr>
        <w:t xml:space="preserve">и оценки налоговых расходов </w:t>
      </w:r>
    </w:p>
    <w:p w:rsidR="00093998" w:rsidRPr="006625CA" w:rsidRDefault="00FC4339" w:rsidP="00FC4339">
      <w:pPr>
        <w:jc w:val="both"/>
        <w:rPr>
          <w:sz w:val="28"/>
          <w:szCs w:val="28"/>
        </w:rPr>
      </w:pPr>
      <w:r w:rsidRPr="00FC4339">
        <w:rPr>
          <w:sz w:val="28"/>
          <w:szCs w:val="28"/>
        </w:rPr>
        <w:t>Мирненского сельского поселения</w:t>
      </w:r>
      <w:r w:rsidR="00093998">
        <w:rPr>
          <w:sz w:val="28"/>
          <w:szCs w:val="28"/>
        </w:rPr>
        <w:t>,</w:t>
      </w:r>
      <w:r w:rsidR="008922C9">
        <w:rPr>
          <w:color w:val="000000"/>
          <w:sz w:val="28"/>
          <w:szCs w:val="28"/>
        </w:rPr>
        <w:t xml:space="preserve"> </w:t>
      </w:r>
      <w:r w:rsidR="00093998" w:rsidRPr="00E37D57">
        <w:rPr>
          <w:color w:val="000000"/>
          <w:sz w:val="28"/>
          <w:szCs w:val="28"/>
        </w:rPr>
        <w:t xml:space="preserve">Администрация </w:t>
      </w:r>
      <w:r w:rsidR="008922C9">
        <w:rPr>
          <w:color w:val="000000"/>
          <w:sz w:val="28"/>
          <w:szCs w:val="28"/>
        </w:rPr>
        <w:t>Мирненского</w:t>
      </w:r>
      <w:r w:rsidR="00093998" w:rsidRPr="00E37D57">
        <w:rPr>
          <w:color w:val="000000"/>
          <w:sz w:val="28"/>
          <w:szCs w:val="28"/>
        </w:rPr>
        <w:t xml:space="preserve"> сельского поселения</w:t>
      </w:r>
      <w:r w:rsidR="00093998" w:rsidRPr="00E37D57">
        <w:rPr>
          <w:color w:val="000000"/>
          <w:spacing w:val="-24"/>
          <w:sz w:val="28"/>
          <w:szCs w:val="28"/>
        </w:rPr>
        <w:t xml:space="preserve"> </w:t>
      </w:r>
      <w:r w:rsidR="00093998" w:rsidRPr="006625CA">
        <w:rPr>
          <w:color w:val="000000"/>
          <w:spacing w:val="60"/>
          <w:sz w:val="28"/>
          <w:szCs w:val="28"/>
        </w:rPr>
        <w:t>постановляет:</w:t>
      </w:r>
    </w:p>
    <w:p w:rsidR="00093998" w:rsidRPr="009C51E7" w:rsidRDefault="00093998" w:rsidP="00256E04">
      <w:pPr>
        <w:pStyle w:val="a3"/>
        <w:ind w:firstLine="0"/>
        <w:rPr>
          <w:color w:val="000000"/>
          <w:highlight w:val="yellow"/>
        </w:rPr>
      </w:pPr>
    </w:p>
    <w:p w:rsidR="00093998" w:rsidRDefault="00D156AB" w:rsidP="00D156AB">
      <w:pPr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изменения в </w:t>
      </w:r>
      <w:r w:rsidR="00093998" w:rsidRPr="008A01FA">
        <w:rPr>
          <w:sz w:val="28"/>
          <w:szCs w:val="28"/>
        </w:rPr>
        <w:t xml:space="preserve">Методику оценки эффективности налоговых льгот (налоговых расходов) муниципального образования </w:t>
      </w:r>
      <w:r w:rsidR="00093998">
        <w:rPr>
          <w:sz w:val="28"/>
          <w:szCs w:val="28"/>
        </w:rPr>
        <w:t>«</w:t>
      </w:r>
      <w:r w:rsidR="008922C9">
        <w:rPr>
          <w:sz w:val="28"/>
          <w:szCs w:val="28"/>
        </w:rPr>
        <w:t>Мирненское</w:t>
      </w:r>
      <w:r w:rsidR="00093998">
        <w:rPr>
          <w:sz w:val="28"/>
          <w:szCs w:val="28"/>
        </w:rPr>
        <w:t xml:space="preserve"> сельское поселение»</w:t>
      </w:r>
      <w:r>
        <w:rPr>
          <w:sz w:val="28"/>
          <w:szCs w:val="28"/>
        </w:rPr>
        <w:t xml:space="preserve">, утвержденных постановлением Администрации </w:t>
      </w:r>
      <w:r w:rsidR="008922C9">
        <w:rPr>
          <w:sz w:val="28"/>
          <w:szCs w:val="28"/>
        </w:rPr>
        <w:t>Мирненского сельского поселения от 05.06.2020 № 35</w:t>
      </w:r>
      <w:r>
        <w:rPr>
          <w:sz w:val="28"/>
          <w:szCs w:val="28"/>
        </w:rPr>
        <w:t xml:space="preserve"> «</w:t>
      </w:r>
      <w:r w:rsidRPr="00703194">
        <w:rPr>
          <w:sz w:val="28"/>
          <w:szCs w:val="28"/>
        </w:rPr>
        <w:t xml:space="preserve">Об утверждении Методики оценки эффективности налоговых льгот (налоговых расходов) муниципального </w:t>
      </w:r>
      <w:r w:rsidRPr="004B4373">
        <w:rPr>
          <w:sz w:val="28"/>
          <w:szCs w:val="28"/>
        </w:rPr>
        <w:t>образования «</w:t>
      </w:r>
      <w:r w:rsidR="008922C9">
        <w:rPr>
          <w:sz w:val="28"/>
          <w:szCs w:val="28"/>
        </w:rPr>
        <w:t>Мирненское</w:t>
      </w:r>
      <w:r w:rsidRPr="004B4373">
        <w:rPr>
          <w:sz w:val="28"/>
          <w:szCs w:val="28"/>
        </w:rPr>
        <w:t xml:space="preserve"> сельское поселение»</w:t>
      </w:r>
      <w:r>
        <w:rPr>
          <w:sz w:val="28"/>
          <w:szCs w:val="28"/>
        </w:rPr>
        <w:t xml:space="preserve">, </w:t>
      </w:r>
      <w:r w:rsidR="00093998" w:rsidRPr="008A01FA">
        <w:rPr>
          <w:sz w:val="28"/>
          <w:szCs w:val="28"/>
        </w:rPr>
        <w:t>согласно приложению</w:t>
      </w:r>
      <w:r>
        <w:rPr>
          <w:sz w:val="28"/>
          <w:szCs w:val="28"/>
        </w:rPr>
        <w:t xml:space="preserve"> к настоящему постановлению</w:t>
      </w:r>
      <w:r w:rsidR="00093998" w:rsidRPr="008A01FA">
        <w:rPr>
          <w:sz w:val="28"/>
          <w:szCs w:val="28"/>
        </w:rPr>
        <w:t>.</w:t>
      </w:r>
    </w:p>
    <w:p w:rsidR="00093998" w:rsidRPr="007734CA" w:rsidRDefault="00D156AB" w:rsidP="0042569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93998" w:rsidRPr="008A01FA">
        <w:rPr>
          <w:sz w:val="28"/>
          <w:szCs w:val="28"/>
        </w:rPr>
        <w:t xml:space="preserve">. Постановление вступает в силу со дня его </w:t>
      </w:r>
      <w:r w:rsidR="00875950">
        <w:rPr>
          <w:sz w:val="28"/>
          <w:szCs w:val="28"/>
        </w:rPr>
        <w:t>подписания</w:t>
      </w:r>
      <w:r>
        <w:rPr>
          <w:sz w:val="28"/>
          <w:szCs w:val="28"/>
        </w:rPr>
        <w:t xml:space="preserve"> и распространяется на правоотношения с 1 января 2026 года</w:t>
      </w:r>
      <w:r w:rsidR="00093998" w:rsidRPr="007734CA">
        <w:rPr>
          <w:sz w:val="28"/>
          <w:szCs w:val="28"/>
        </w:rPr>
        <w:t>.</w:t>
      </w:r>
    </w:p>
    <w:p w:rsidR="00093998" w:rsidRDefault="00093998" w:rsidP="007734CA">
      <w:pPr>
        <w:pStyle w:val="a7"/>
        <w:shd w:val="clear" w:color="auto" w:fill="FFFFFF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78163D">
        <w:rPr>
          <w:rFonts w:ascii="Times New Roman" w:hAnsi="Times New Roman"/>
          <w:sz w:val="28"/>
          <w:szCs w:val="28"/>
        </w:rPr>
        <w:t xml:space="preserve">. Контроль за выполнением настоящего постановления </w:t>
      </w:r>
      <w:r w:rsidR="004B4373">
        <w:rPr>
          <w:rFonts w:ascii="Times New Roman" w:hAnsi="Times New Roman"/>
          <w:sz w:val="28"/>
          <w:szCs w:val="28"/>
        </w:rPr>
        <w:t>возложить на начальника сектора э</w:t>
      </w:r>
      <w:r w:rsidR="008922C9">
        <w:rPr>
          <w:rFonts w:ascii="Times New Roman" w:hAnsi="Times New Roman"/>
          <w:sz w:val="28"/>
          <w:szCs w:val="28"/>
        </w:rPr>
        <w:t>кономики и финансов Эльдиеву З.Д.</w:t>
      </w:r>
    </w:p>
    <w:p w:rsidR="00EB1405" w:rsidRDefault="00EB1405" w:rsidP="007734CA">
      <w:pPr>
        <w:pStyle w:val="a7"/>
        <w:shd w:val="clear" w:color="auto" w:fill="FFFFFF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EB1405" w:rsidRPr="0078163D" w:rsidRDefault="00EB1405" w:rsidP="007734CA">
      <w:pPr>
        <w:pStyle w:val="a7"/>
        <w:shd w:val="clear" w:color="auto" w:fill="FFFFFF"/>
        <w:ind w:left="0" w:firstLine="709"/>
        <w:jc w:val="both"/>
        <w:rPr>
          <w:rFonts w:ascii="Times New Roman" w:hAnsi="Times New Roman"/>
          <w:color w:val="000000"/>
          <w:spacing w:val="-24"/>
          <w:sz w:val="28"/>
          <w:szCs w:val="28"/>
        </w:rPr>
      </w:pPr>
    </w:p>
    <w:p w:rsidR="008922C9" w:rsidRPr="008922C9" w:rsidRDefault="00507A43" w:rsidP="008922C9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8922C9" w:rsidRPr="008922C9">
        <w:rPr>
          <w:color w:val="000000"/>
          <w:sz w:val="28"/>
          <w:szCs w:val="28"/>
        </w:rPr>
        <w:t>Глава Администрации</w:t>
      </w:r>
    </w:p>
    <w:p w:rsidR="008922C9" w:rsidRPr="008922C9" w:rsidRDefault="008922C9" w:rsidP="008922C9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8922C9">
        <w:rPr>
          <w:color w:val="000000"/>
          <w:sz w:val="28"/>
          <w:szCs w:val="28"/>
        </w:rPr>
        <w:t>Ми</w:t>
      </w:r>
      <w:r>
        <w:rPr>
          <w:color w:val="000000"/>
          <w:sz w:val="28"/>
          <w:szCs w:val="28"/>
        </w:rPr>
        <w:t>рненского сельского поселения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                      Л.С. Сулиманова</w:t>
      </w:r>
    </w:p>
    <w:p w:rsidR="00093998" w:rsidRPr="00507A43" w:rsidRDefault="008922C9" w:rsidP="008922C9">
      <w:pPr>
        <w:autoSpaceDE w:val="0"/>
        <w:autoSpaceDN w:val="0"/>
        <w:adjustRightInd w:val="0"/>
        <w:jc w:val="both"/>
        <w:rPr>
          <w:color w:val="000000"/>
          <w:spacing w:val="-24"/>
        </w:rPr>
      </w:pPr>
      <w:r w:rsidRPr="008922C9">
        <w:rPr>
          <w:color w:val="000000"/>
          <w:sz w:val="28"/>
          <w:szCs w:val="28"/>
        </w:rPr>
        <w:t xml:space="preserve">       </w:t>
      </w:r>
    </w:p>
    <w:p w:rsidR="004B4373" w:rsidRDefault="004B4373" w:rsidP="002204E6">
      <w:pPr>
        <w:pStyle w:val="a3"/>
        <w:ind w:firstLine="0"/>
        <w:rPr>
          <w:color w:val="000000"/>
          <w:sz w:val="24"/>
          <w:szCs w:val="24"/>
        </w:rPr>
      </w:pPr>
    </w:p>
    <w:p w:rsidR="00093998" w:rsidRPr="004B4373" w:rsidRDefault="00093998" w:rsidP="002204E6">
      <w:pPr>
        <w:pStyle w:val="a3"/>
        <w:ind w:firstLine="0"/>
        <w:rPr>
          <w:color w:val="000000"/>
          <w:sz w:val="24"/>
          <w:szCs w:val="24"/>
        </w:rPr>
      </w:pPr>
      <w:r w:rsidRPr="004B4373">
        <w:rPr>
          <w:color w:val="000000"/>
          <w:sz w:val="24"/>
          <w:szCs w:val="24"/>
        </w:rPr>
        <w:t>Постановлени</w:t>
      </w:r>
      <w:r w:rsidR="00DA15BB">
        <w:rPr>
          <w:color w:val="000000"/>
          <w:sz w:val="24"/>
          <w:szCs w:val="24"/>
        </w:rPr>
        <w:t>е</w:t>
      </w:r>
      <w:r w:rsidRPr="004B4373">
        <w:rPr>
          <w:color w:val="000000"/>
          <w:sz w:val="24"/>
          <w:szCs w:val="24"/>
        </w:rPr>
        <w:t xml:space="preserve"> вносит</w:t>
      </w:r>
    </w:p>
    <w:p w:rsidR="00093998" w:rsidRPr="004B4373" w:rsidRDefault="00093998" w:rsidP="002204E6">
      <w:pPr>
        <w:rPr>
          <w:sz w:val="24"/>
          <w:szCs w:val="24"/>
        </w:rPr>
      </w:pPr>
      <w:r w:rsidRPr="004B4373">
        <w:rPr>
          <w:sz w:val="24"/>
          <w:szCs w:val="24"/>
        </w:rPr>
        <w:t xml:space="preserve">сектором экономики и </w:t>
      </w:r>
    </w:p>
    <w:p w:rsidR="00093998" w:rsidRDefault="00093998" w:rsidP="002204E6">
      <w:pPr>
        <w:rPr>
          <w:sz w:val="24"/>
          <w:szCs w:val="24"/>
        </w:rPr>
      </w:pPr>
      <w:r w:rsidRPr="004B4373">
        <w:rPr>
          <w:sz w:val="24"/>
          <w:szCs w:val="24"/>
        </w:rPr>
        <w:t>финансов</w:t>
      </w:r>
      <w:r w:rsidR="009179C2">
        <w:rPr>
          <w:sz w:val="24"/>
          <w:szCs w:val="24"/>
        </w:rPr>
        <w:t>.</w:t>
      </w:r>
    </w:p>
    <w:p w:rsidR="00093998" w:rsidRDefault="00093998" w:rsidP="00F13CF0">
      <w:pPr>
        <w:pStyle w:val="a3"/>
        <w:ind w:firstLine="0"/>
        <w:rPr>
          <w:color w:val="000000"/>
          <w:highlight w:val="yellow"/>
        </w:rPr>
      </w:pPr>
    </w:p>
    <w:p w:rsidR="00093998" w:rsidRPr="00BF4522" w:rsidRDefault="00093998" w:rsidP="002B2725">
      <w:pPr>
        <w:tabs>
          <w:tab w:val="left" w:pos="1410"/>
          <w:tab w:val="left" w:pos="6765"/>
          <w:tab w:val="center" w:pos="7285"/>
        </w:tabs>
        <w:ind w:left="6237"/>
        <w:jc w:val="center"/>
        <w:rPr>
          <w:sz w:val="28"/>
          <w:szCs w:val="28"/>
        </w:rPr>
      </w:pPr>
      <w:r w:rsidRPr="00BF4522">
        <w:rPr>
          <w:sz w:val="28"/>
          <w:szCs w:val="28"/>
        </w:rPr>
        <w:t>Приложение</w:t>
      </w:r>
    </w:p>
    <w:p w:rsidR="00093998" w:rsidRPr="00BF4522" w:rsidRDefault="00093998" w:rsidP="002B2725">
      <w:pPr>
        <w:ind w:left="6237"/>
        <w:jc w:val="center"/>
        <w:rPr>
          <w:sz w:val="28"/>
          <w:szCs w:val="28"/>
        </w:rPr>
      </w:pPr>
      <w:r w:rsidRPr="00BF4522">
        <w:rPr>
          <w:sz w:val="28"/>
          <w:szCs w:val="28"/>
        </w:rPr>
        <w:t xml:space="preserve">к </w:t>
      </w:r>
      <w:r>
        <w:rPr>
          <w:sz w:val="28"/>
          <w:szCs w:val="28"/>
        </w:rPr>
        <w:t>постановлению</w:t>
      </w:r>
    </w:p>
    <w:p w:rsidR="00093998" w:rsidRPr="00BF4522" w:rsidRDefault="00093998" w:rsidP="002B2725">
      <w:pPr>
        <w:ind w:left="6237"/>
        <w:jc w:val="center"/>
        <w:rPr>
          <w:sz w:val="28"/>
          <w:szCs w:val="28"/>
        </w:rPr>
      </w:pPr>
      <w:r w:rsidRPr="00BF4522">
        <w:rPr>
          <w:sz w:val="28"/>
          <w:szCs w:val="28"/>
        </w:rPr>
        <w:t>Администрации</w:t>
      </w:r>
    </w:p>
    <w:p w:rsidR="00093998" w:rsidRPr="00BF4522" w:rsidRDefault="008922C9" w:rsidP="002B2725">
      <w:pPr>
        <w:ind w:left="6237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>Мирненского</w:t>
      </w:r>
      <w:r w:rsidR="00093998" w:rsidRPr="00E37D57">
        <w:rPr>
          <w:color w:val="000000"/>
          <w:sz w:val="28"/>
          <w:szCs w:val="28"/>
        </w:rPr>
        <w:t xml:space="preserve"> сельского поселения</w:t>
      </w:r>
    </w:p>
    <w:p w:rsidR="00093998" w:rsidRPr="00BF4522" w:rsidRDefault="00093998" w:rsidP="002B2725">
      <w:pPr>
        <w:ind w:left="6237"/>
        <w:jc w:val="center"/>
        <w:rPr>
          <w:sz w:val="28"/>
          <w:szCs w:val="28"/>
        </w:rPr>
      </w:pPr>
      <w:r w:rsidRPr="00BF4522">
        <w:rPr>
          <w:sz w:val="28"/>
          <w:szCs w:val="28"/>
        </w:rPr>
        <w:t xml:space="preserve">от </w:t>
      </w:r>
      <w:r w:rsidR="00656E4D">
        <w:rPr>
          <w:sz w:val="28"/>
          <w:szCs w:val="28"/>
        </w:rPr>
        <w:t>03</w:t>
      </w:r>
      <w:r w:rsidR="00902A97">
        <w:rPr>
          <w:sz w:val="28"/>
          <w:szCs w:val="28"/>
        </w:rPr>
        <w:t>.0</w:t>
      </w:r>
      <w:r w:rsidR="00D156AB">
        <w:rPr>
          <w:sz w:val="28"/>
          <w:szCs w:val="28"/>
        </w:rPr>
        <w:t>8</w:t>
      </w:r>
      <w:r w:rsidR="00871619">
        <w:rPr>
          <w:sz w:val="28"/>
          <w:szCs w:val="28"/>
        </w:rPr>
        <w:t>.202</w:t>
      </w:r>
      <w:r w:rsidR="00D156AB">
        <w:rPr>
          <w:sz w:val="28"/>
          <w:szCs w:val="28"/>
        </w:rPr>
        <w:t>6</w:t>
      </w:r>
      <w:r w:rsidR="00871619">
        <w:rPr>
          <w:sz w:val="28"/>
          <w:szCs w:val="28"/>
        </w:rPr>
        <w:t xml:space="preserve"> </w:t>
      </w:r>
      <w:r w:rsidRPr="00BF4522">
        <w:rPr>
          <w:sz w:val="28"/>
          <w:szCs w:val="28"/>
        </w:rPr>
        <w:t xml:space="preserve"> № </w:t>
      </w:r>
      <w:r w:rsidR="00656E4D">
        <w:rPr>
          <w:sz w:val="28"/>
          <w:szCs w:val="28"/>
        </w:rPr>
        <w:t>43</w:t>
      </w:r>
      <w:bookmarkStart w:id="0" w:name="_GoBack"/>
      <w:bookmarkEnd w:id="0"/>
    </w:p>
    <w:p w:rsidR="00093998" w:rsidRDefault="00093998" w:rsidP="002B2725">
      <w:pPr>
        <w:rPr>
          <w:sz w:val="28"/>
          <w:szCs w:val="28"/>
        </w:rPr>
      </w:pPr>
    </w:p>
    <w:p w:rsidR="00093998" w:rsidRPr="00BA0B57" w:rsidRDefault="00093998" w:rsidP="002B2725">
      <w:pPr>
        <w:tabs>
          <w:tab w:val="left" w:pos="990"/>
        </w:tabs>
        <w:ind w:left="567"/>
        <w:jc w:val="center"/>
        <w:rPr>
          <w:sz w:val="28"/>
          <w:szCs w:val="28"/>
        </w:rPr>
      </w:pPr>
      <w:r w:rsidRPr="00BA0B57">
        <w:rPr>
          <w:sz w:val="28"/>
          <w:szCs w:val="28"/>
        </w:rPr>
        <w:t>МЕТОДИКА ОЦЕНКИ ЭФФЕКТИВНОСТИ</w:t>
      </w:r>
    </w:p>
    <w:p w:rsidR="00093998" w:rsidRPr="00BA0B57" w:rsidRDefault="00093998" w:rsidP="002B2725">
      <w:pPr>
        <w:tabs>
          <w:tab w:val="left" w:pos="990"/>
        </w:tabs>
        <w:ind w:left="567"/>
        <w:jc w:val="center"/>
        <w:rPr>
          <w:sz w:val="28"/>
          <w:szCs w:val="28"/>
        </w:rPr>
      </w:pPr>
      <w:r w:rsidRPr="00BA0B57">
        <w:rPr>
          <w:sz w:val="28"/>
          <w:szCs w:val="28"/>
        </w:rPr>
        <w:t xml:space="preserve">налоговых льгот (налоговых расходов) </w:t>
      </w:r>
    </w:p>
    <w:p w:rsidR="00093998" w:rsidRPr="00BA0B57" w:rsidRDefault="00093998" w:rsidP="002B2725">
      <w:pPr>
        <w:tabs>
          <w:tab w:val="left" w:pos="990"/>
        </w:tabs>
        <w:ind w:left="567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«</w:t>
      </w:r>
      <w:r w:rsidR="008922C9">
        <w:rPr>
          <w:sz w:val="28"/>
          <w:szCs w:val="28"/>
        </w:rPr>
        <w:t>Мирненское</w:t>
      </w:r>
      <w:r>
        <w:rPr>
          <w:sz w:val="28"/>
          <w:szCs w:val="28"/>
        </w:rPr>
        <w:t xml:space="preserve"> сельское поселение»</w:t>
      </w:r>
    </w:p>
    <w:p w:rsidR="00093998" w:rsidRPr="00BA0B57" w:rsidRDefault="00093998" w:rsidP="002B2725">
      <w:pPr>
        <w:tabs>
          <w:tab w:val="left" w:pos="990"/>
        </w:tabs>
        <w:ind w:left="567"/>
        <w:jc w:val="center"/>
        <w:rPr>
          <w:sz w:val="28"/>
          <w:szCs w:val="28"/>
        </w:rPr>
      </w:pPr>
    </w:p>
    <w:p w:rsidR="00093998" w:rsidRDefault="00093998" w:rsidP="00BA0B57">
      <w:pPr>
        <w:numPr>
          <w:ilvl w:val="0"/>
          <w:numId w:val="2"/>
        </w:numPr>
        <w:tabs>
          <w:tab w:val="left" w:pos="0"/>
        </w:tabs>
        <w:ind w:left="0" w:firstLine="0"/>
        <w:jc w:val="center"/>
        <w:rPr>
          <w:sz w:val="28"/>
          <w:szCs w:val="28"/>
        </w:rPr>
      </w:pPr>
      <w:r w:rsidRPr="00BA0B57">
        <w:rPr>
          <w:sz w:val="28"/>
          <w:szCs w:val="28"/>
        </w:rPr>
        <w:t>Общие положения</w:t>
      </w:r>
    </w:p>
    <w:p w:rsidR="00D156AB" w:rsidRPr="00507A43" w:rsidRDefault="00D156AB" w:rsidP="00D156AB">
      <w:pPr>
        <w:tabs>
          <w:tab w:val="left" w:pos="0"/>
        </w:tabs>
        <w:rPr>
          <w:sz w:val="28"/>
          <w:szCs w:val="28"/>
        </w:rPr>
      </w:pPr>
    </w:p>
    <w:p w:rsidR="00093998" w:rsidRPr="00206B18" w:rsidRDefault="00206B18" w:rsidP="00206B18">
      <w:pPr>
        <w:ind w:firstLine="709"/>
        <w:jc w:val="both"/>
        <w:rPr>
          <w:sz w:val="28"/>
          <w:szCs w:val="22"/>
          <w:lang w:eastAsia="en-US"/>
        </w:rPr>
      </w:pPr>
      <w:r>
        <w:rPr>
          <w:sz w:val="28"/>
          <w:szCs w:val="28"/>
        </w:rPr>
        <w:t xml:space="preserve">1. </w:t>
      </w:r>
      <w:r w:rsidR="00093998" w:rsidRPr="00682DE9">
        <w:rPr>
          <w:sz w:val="28"/>
          <w:szCs w:val="28"/>
        </w:rPr>
        <w:t xml:space="preserve">Настоящая </w:t>
      </w:r>
      <w:r w:rsidR="00093998" w:rsidRPr="00BA0B57">
        <w:rPr>
          <w:sz w:val="28"/>
          <w:szCs w:val="28"/>
        </w:rPr>
        <w:t>методика определяет общие требования к порядку и критериям оценки эффективности налоговых расходов муниципального образования</w:t>
      </w:r>
      <w:r>
        <w:rPr>
          <w:sz w:val="28"/>
          <w:szCs w:val="28"/>
        </w:rPr>
        <w:t xml:space="preserve">, </w:t>
      </w:r>
      <w:r w:rsidRPr="002A5CFC">
        <w:rPr>
          <w:sz w:val="28"/>
          <w:szCs w:val="22"/>
          <w:lang w:eastAsia="en-US"/>
        </w:rPr>
        <w:t>определяет правила проведения оценки эффективности предоставленных (планируемых к предоставлению (пролонгации)) налоговых льгот и пониженных ставок по местным налогам</w:t>
      </w:r>
      <w:r>
        <w:rPr>
          <w:sz w:val="28"/>
          <w:szCs w:val="22"/>
          <w:lang w:eastAsia="en-US"/>
        </w:rPr>
        <w:t>.</w:t>
      </w:r>
      <w:r w:rsidR="00093998" w:rsidRPr="00BA0B57">
        <w:rPr>
          <w:sz w:val="28"/>
          <w:szCs w:val="28"/>
        </w:rPr>
        <w:t xml:space="preserve"> </w:t>
      </w:r>
    </w:p>
    <w:p w:rsidR="00093998" w:rsidRPr="00BA0B57" w:rsidRDefault="00093998" w:rsidP="00BA0B57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BA0B57">
        <w:rPr>
          <w:sz w:val="28"/>
          <w:szCs w:val="28"/>
        </w:rPr>
        <w:t xml:space="preserve">В целях настоящей методики: </w:t>
      </w:r>
    </w:p>
    <w:p w:rsidR="00093998" w:rsidRPr="00BA0B57" w:rsidRDefault="00093998" w:rsidP="00BA0B57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BA0B57">
        <w:rPr>
          <w:sz w:val="28"/>
          <w:szCs w:val="28"/>
        </w:rPr>
        <w:t xml:space="preserve">под </w:t>
      </w:r>
      <w:r w:rsidRPr="00BA0B57">
        <w:rPr>
          <w:i/>
          <w:sz w:val="28"/>
          <w:szCs w:val="28"/>
        </w:rPr>
        <w:t>налоговыми льготами</w:t>
      </w:r>
      <w:r w:rsidRPr="00BA0B57">
        <w:rPr>
          <w:sz w:val="28"/>
          <w:szCs w:val="28"/>
        </w:rPr>
        <w:t xml:space="preserve"> понимаются установленные законами субъектов Российской Федерации и актами представительных органов муниципальных образований в соответствии со статьей 56 Налогового кодекса Российской Федерации льготы по налогам и сборам; </w:t>
      </w:r>
    </w:p>
    <w:p w:rsidR="000D0621" w:rsidRDefault="000D0621" w:rsidP="000D0621">
      <w:pPr>
        <w:ind w:firstLine="708"/>
        <w:jc w:val="both"/>
        <w:rPr>
          <w:sz w:val="28"/>
          <w:szCs w:val="22"/>
          <w:lang w:eastAsia="en-US"/>
        </w:rPr>
      </w:pPr>
      <w:r w:rsidRPr="00EA200B">
        <w:rPr>
          <w:sz w:val="28"/>
          <w:szCs w:val="22"/>
          <w:lang w:eastAsia="en-US"/>
        </w:rPr>
        <w:t xml:space="preserve">под </w:t>
      </w:r>
      <w:r w:rsidRPr="00EA200B">
        <w:rPr>
          <w:i/>
          <w:sz w:val="28"/>
          <w:szCs w:val="22"/>
          <w:lang w:eastAsia="en-US"/>
        </w:rPr>
        <w:t>налоговыми расходами</w:t>
      </w:r>
      <w:r w:rsidRPr="00EA200B">
        <w:rPr>
          <w:sz w:val="28"/>
          <w:szCs w:val="22"/>
          <w:lang w:eastAsia="en-US"/>
        </w:rPr>
        <w:t xml:space="preserve"> понимаются налоговые льготы, а также не относимые к налоговым льготам пониженные ставки соответствующих налогов для отдельных категорий налогоплательщиков, установленные актами представительн</w:t>
      </w:r>
      <w:r>
        <w:rPr>
          <w:sz w:val="28"/>
          <w:szCs w:val="22"/>
          <w:lang w:eastAsia="en-US"/>
        </w:rPr>
        <w:t>ого</w:t>
      </w:r>
      <w:r w:rsidRPr="00EA200B">
        <w:rPr>
          <w:sz w:val="28"/>
          <w:szCs w:val="22"/>
          <w:lang w:eastAsia="en-US"/>
        </w:rPr>
        <w:t xml:space="preserve"> орган</w:t>
      </w:r>
      <w:r>
        <w:rPr>
          <w:sz w:val="28"/>
          <w:szCs w:val="22"/>
          <w:lang w:eastAsia="en-US"/>
        </w:rPr>
        <w:t>а</w:t>
      </w:r>
      <w:r w:rsidRPr="00EA200B">
        <w:rPr>
          <w:sz w:val="28"/>
          <w:szCs w:val="22"/>
          <w:lang w:eastAsia="en-US"/>
        </w:rPr>
        <w:t xml:space="preserve"> муниципальн</w:t>
      </w:r>
      <w:r>
        <w:rPr>
          <w:sz w:val="28"/>
          <w:szCs w:val="22"/>
          <w:lang w:eastAsia="en-US"/>
        </w:rPr>
        <w:t>ого</w:t>
      </w:r>
      <w:r w:rsidRPr="00EA200B">
        <w:rPr>
          <w:sz w:val="28"/>
          <w:szCs w:val="22"/>
          <w:lang w:eastAsia="en-US"/>
        </w:rPr>
        <w:t xml:space="preserve"> образовани</w:t>
      </w:r>
      <w:r>
        <w:rPr>
          <w:sz w:val="28"/>
          <w:szCs w:val="22"/>
          <w:lang w:eastAsia="en-US"/>
        </w:rPr>
        <w:t>я</w:t>
      </w:r>
      <w:r w:rsidRPr="00EA200B">
        <w:rPr>
          <w:sz w:val="28"/>
          <w:szCs w:val="22"/>
          <w:lang w:eastAsia="en-US"/>
        </w:rPr>
        <w:t xml:space="preserve"> в качестве мер </w:t>
      </w:r>
      <w:r>
        <w:rPr>
          <w:sz w:val="28"/>
          <w:szCs w:val="22"/>
          <w:lang w:eastAsia="en-US"/>
        </w:rPr>
        <w:t>муниципальной</w:t>
      </w:r>
      <w:r w:rsidRPr="00EA200B">
        <w:rPr>
          <w:sz w:val="28"/>
          <w:szCs w:val="22"/>
          <w:lang w:eastAsia="en-US"/>
        </w:rPr>
        <w:t xml:space="preserve"> поддержки в соответствии с целями </w:t>
      </w:r>
      <w:r>
        <w:rPr>
          <w:sz w:val="28"/>
          <w:szCs w:val="22"/>
          <w:lang w:eastAsia="en-US"/>
        </w:rPr>
        <w:t>муниципальных программ</w:t>
      </w:r>
      <w:r w:rsidRPr="00EA200B">
        <w:rPr>
          <w:sz w:val="28"/>
          <w:szCs w:val="22"/>
          <w:lang w:eastAsia="en-US"/>
        </w:rPr>
        <w:t xml:space="preserve"> и целями социально-экономической политики соответствующего </w:t>
      </w:r>
      <w:r>
        <w:rPr>
          <w:sz w:val="28"/>
          <w:szCs w:val="22"/>
          <w:lang w:eastAsia="en-US"/>
        </w:rPr>
        <w:t>муниципального</w:t>
      </w:r>
      <w:r w:rsidRPr="00EA200B">
        <w:rPr>
          <w:sz w:val="28"/>
          <w:szCs w:val="22"/>
          <w:lang w:eastAsia="en-US"/>
        </w:rPr>
        <w:t xml:space="preserve"> образования, не относящимися к муниципальным программам.</w:t>
      </w:r>
    </w:p>
    <w:p w:rsidR="00093998" w:rsidRPr="00BA0B57" w:rsidRDefault="00A429B5" w:rsidP="00A429B5">
      <w:pPr>
        <w:tabs>
          <w:tab w:val="left" w:pos="0"/>
          <w:tab w:val="left" w:pos="1134"/>
        </w:tabs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          </w:t>
      </w:r>
      <w:r w:rsidR="00093998" w:rsidRPr="00BA0B57">
        <w:rPr>
          <w:i/>
          <w:sz w:val="28"/>
          <w:szCs w:val="28"/>
        </w:rPr>
        <w:t>Перечень на</w:t>
      </w:r>
      <w:r w:rsidR="00093998">
        <w:rPr>
          <w:i/>
          <w:sz w:val="28"/>
          <w:szCs w:val="28"/>
        </w:rPr>
        <w:t>логовых льгот</w:t>
      </w:r>
      <w:r w:rsidR="00093998" w:rsidRPr="00BA0B57">
        <w:rPr>
          <w:i/>
          <w:sz w:val="28"/>
          <w:szCs w:val="28"/>
        </w:rPr>
        <w:t xml:space="preserve"> </w:t>
      </w:r>
      <w:r w:rsidR="00093998">
        <w:rPr>
          <w:i/>
          <w:sz w:val="28"/>
          <w:szCs w:val="28"/>
        </w:rPr>
        <w:t>(</w:t>
      </w:r>
      <w:r w:rsidR="00093998" w:rsidRPr="00BA0B57">
        <w:rPr>
          <w:i/>
          <w:sz w:val="28"/>
          <w:szCs w:val="28"/>
        </w:rPr>
        <w:t>налоговых расходов</w:t>
      </w:r>
      <w:r w:rsidR="00093998">
        <w:rPr>
          <w:i/>
          <w:sz w:val="28"/>
          <w:szCs w:val="28"/>
        </w:rPr>
        <w:t>)</w:t>
      </w:r>
      <w:r w:rsidR="00093998" w:rsidRPr="00BA0B57">
        <w:rPr>
          <w:sz w:val="28"/>
          <w:szCs w:val="28"/>
        </w:rPr>
        <w:t xml:space="preserve"> муниципального образования формируется в порядке, установленном  </w:t>
      </w:r>
      <w:r w:rsidR="00802D7A">
        <w:rPr>
          <w:sz w:val="28"/>
          <w:szCs w:val="28"/>
        </w:rPr>
        <w:t>А</w:t>
      </w:r>
      <w:r w:rsidR="00093998" w:rsidRPr="00BA0B57">
        <w:rPr>
          <w:sz w:val="28"/>
          <w:szCs w:val="28"/>
        </w:rPr>
        <w:t>дминистрацией</w:t>
      </w:r>
      <w:r w:rsidR="00802D7A">
        <w:rPr>
          <w:sz w:val="28"/>
          <w:szCs w:val="28"/>
        </w:rPr>
        <w:t xml:space="preserve"> </w:t>
      </w:r>
      <w:r w:rsidR="008922C9">
        <w:rPr>
          <w:sz w:val="28"/>
          <w:szCs w:val="28"/>
        </w:rPr>
        <w:t>Мирненского</w:t>
      </w:r>
      <w:r w:rsidR="00802D7A">
        <w:rPr>
          <w:sz w:val="28"/>
          <w:szCs w:val="28"/>
        </w:rPr>
        <w:t xml:space="preserve"> сельского поселения</w:t>
      </w:r>
      <w:r w:rsidR="00093998" w:rsidRPr="00BA0B57">
        <w:rPr>
          <w:sz w:val="28"/>
          <w:szCs w:val="28"/>
        </w:rPr>
        <w:t>, в разрезе муниципальных программ и их структурных элементов, а также направлений деятельности, не входящих в муниципальные программы, и включает указания на обусловливающие соответствующие налоговые расходы положения (статьи, части, пункты, подпункты, абзацы) законов субъекта Российской Федерации, решений представительн</w:t>
      </w:r>
      <w:r w:rsidR="00802D7A">
        <w:rPr>
          <w:sz w:val="28"/>
          <w:szCs w:val="28"/>
        </w:rPr>
        <w:t>ого</w:t>
      </w:r>
      <w:r w:rsidR="00093998" w:rsidRPr="00BA0B57">
        <w:rPr>
          <w:sz w:val="28"/>
          <w:szCs w:val="28"/>
        </w:rPr>
        <w:t xml:space="preserve"> орган</w:t>
      </w:r>
      <w:r w:rsidR="00802D7A">
        <w:rPr>
          <w:sz w:val="28"/>
          <w:szCs w:val="28"/>
        </w:rPr>
        <w:t>а</w:t>
      </w:r>
      <w:r w:rsidR="00093998" w:rsidRPr="00BA0B57">
        <w:rPr>
          <w:sz w:val="28"/>
          <w:szCs w:val="28"/>
        </w:rPr>
        <w:t xml:space="preserve"> муниципального образования. </w:t>
      </w:r>
    </w:p>
    <w:p w:rsidR="00093998" w:rsidRPr="00BA0B57" w:rsidRDefault="00093998" w:rsidP="00BA0B57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BA0B57">
        <w:rPr>
          <w:sz w:val="28"/>
          <w:szCs w:val="28"/>
        </w:rPr>
        <w:t xml:space="preserve">Перечень налоговых льгот (налоговых расходов) муниципального образования включает все налоговые льготы (налоговые расходы), установленные </w:t>
      </w:r>
      <w:r w:rsidR="00D156AB" w:rsidRPr="00BA0B57">
        <w:rPr>
          <w:sz w:val="28"/>
          <w:szCs w:val="28"/>
        </w:rPr>
        <w:t>решени</w:t>
      </w:r>
      <w:r w:rsidR="00D156AB">
        <w:rPr>
          <w:sz w:val="28"/>
          <w:szCs w:val="28"/>
        </w:rPr>
        <w:t>ями</w:t>
      </w:r>
      <w:r w:rsidR="00D156AB" w:rsidRPr="00BA0B57">
        <w:rPr>
          <w:sz w:val="28"/>
          <w:szCs w:val="28"/>
        </w:rPr>
        <w:t xml:space="preserve"> представительн</w:t>
      </w:r>
      <w:r w:rsidR="00D156AB">
        <w:rPr>
          <w:sz w:val="28"/>
          <w:szCs w:val="28"/>
        </w:rPr>
        <w:t>ого</w:t>
      </w:r>
      <w:r w:rsidR="00D156AB" w:rsidRPr="00BA0B57">
        <w:rPr>
          <w:sz w:val="28"/>
          <w:szCs w:val="28"/>
        </w:rPr>
        <w:t xml:space="preserve"> орган</w:t>
      </w:r>
      <w:r w:rsidR="00D156AB">
        <w:rPr>
          <w:sz w:val="28"/>
          <w:szCs w:val="28"/>
        </w:rPr>
        <w:t>а</w:t>
      </w:r>
      <w:r w:rsidR="00D156AB" w:rsidRPr="00BA0B57">
        <w:rPr>
          <w:sz w:val="28"/>
          <w:szCs w:val="28"/>
        </w:rPr>
        <w:t xml:space="preserve"> муниципального образования</w:t>
      </w:r>
      <w:r w:rsidRPr="00BA0B57">
        <w:rPr>
          <w:sz w:val="28"/>
          <w:szCs w:val="28"/>
        </w:rPr>
        <w:t xml:space="preserve">. </w:t>
      </w:r>
    </w:p>
    <w:p w:rsidR="00093998" w:rsidRPr="00BA0B57" w:rsidRDefault="00093998" w:rsidP="00BA0B57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BA0B57">
        <w:rPr>
          <w:sz w:val="28"/>
          <w:szCs w:val="28"/>
        </w:rPr>
        <w:lastRenderedPageBreak/>
        <w:t xml:space="preserve">Принадлежность налоговых льгот (налоговых расходов) </w:t>
      </w:r>
      <w:r w:rsidR="00A429B5">
        <w:rPr>
          <w:sz w:val="28"/>
          <w:szCs w:val="28"/>
        </w:rPr>
        <w:t xml:space="preserve"> </w:t>
      </w:r>
      <w:r w:rsidRPr="00BA0B57">
        <w:rPr>
          <w:sz w:val="28"/>
          <w:szCs w:val="28"/>
        </w:rPr>
        <w:t xml:space="preserve">муниципальным программам определяется исходя из соответствия целей указанных льгот (расходов) приоритетам и целям социально-экономического развития, определенным в соответствующих муниципальных программах. </w:t>
      </w:r>
    </w:p>
    <w:p w:rsidR="00093998" w:rsidRPr="00BA0B57" w:rsidRDefault="00093998" w:rsidP="00BA0B57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BA0B57">
        <w:rPr>
          <w:sz w:val="28"/>
          <w:szCs w:val="28"/>
        </w:rPr>
        <w:t xml:space="preserve">Отдельные налоговые льготы (налоговые расходы) могут соответствовать нескольким целям социально-экономического развития, отнесенным к разным муниципальным программам. В этом случае они относятся к нераспределенным налоговым льготам (налоговым расходам). </w:t>
      </w:r>
    </w:p>
    <w:p w:rsidR="00093998" w:rsidRPr="00BA0B57" w:rsidRDefault="00093998" w:rsidP="00BA0B57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BA0B57">
        <w:rPr>
          <w:sz w:val="28"/>
          <w:szCs w:val="28"/>
        </w:rPr>
        <w:t xml:space="preserve">Налоговые льготы (налоговые расходы), которые не соответствуют перечисленным выше критериям, относятся к </w:t>
      </w:r>
      <w:r w:rsidRPr="00BA0B57">
        <w:rPr>
          <w:i/>
          <w:sz w:val="28"/>
          <w:szCs w:val="28"/>
        </w:rPr>
        <w:t>непрограммным</w:t>
      </w:r>
      <w:r w:rsidRPr="00BA0B57">
        <w:rPr>
          <w:sz w:val="28"/>
          <w:szCs w:val="28"/>
        </w:rPr>
        <w:t xml:space="preserve"> налоговым льготам (налоговым расходам).</w:t>
      </w:r>
    </w:p>
    <w:p w:rsidR="00093998" w:rsidRPr="00BA0B57" w:rsidRDefault="00093998" w:rsidP="00BA0B57">
      <w:pPr>
        <w:tabs>
          <w:tab w:val="left" w:pos="0"/>
        </w:tabs>
        <w:ind w:left="709"/>
        <w:jc w:val="both"/>
        <w:rPr>
          <w:sz w:val="28"/>
          <w:szCs w:val="28"/>
        </w:rPr>
      </w:pPr>
    </w:p>
    <w:p w:rsidR="00093998" w:rsidRPr="00835CE1" w:rsidRDefault="00093998" w:rsidP="008B7742">
      <w:pPr>
        <w:pStyle w:val="a7"/>
        <w:numPr>
          <w:ilvl w:val="0"/>
          <w:numId w:val="2"/>
        </w:numPr>
        <w:tabs>
          <w:tab w:val="left" w:pos="990"/>
        </w:tabs>
        <w:rPr>
          <w:rFonts w:ascii="Times New Roman" w:hAnsi="Times New Roman"/>
          <w:sz w:val="28"/>
          <w:szCs w:val="28"/>
        </w:rPr>
      </w:pPr>
      <w:r w:rsidRPr="00835CE1">
        <w:rPr>
          <w:rFonts w:ascii="Times New Roman" w:hAnsi="Times New Roman"/>
          <w:sz w:val="28"/>
          <w:szCs w:val="28"/>
        </w:rPr>
        <w:t>Общие требования к порядку и критериям оценки</w:t>
      </w:r>
    </w:p>
    <w:p w:rsidR="00093998" w:rsidRPr="00835CE1" w:rsidRDefault="00093998" w:rsidP="008B7742">
      <w:pPr>
        <w:pStyle w:val="a7"/>
        <w:tabs>
          <w:tab w:val="left" w:pos="990"/>
        </w:tabs>
        <w:ind w:left="0" w:firstLine="709"/>
        <w:rPr>
          <w:rFonts w:ascii="Times New Roman" w:hAnsi="Times New Roman"/>
          <w:sz w:val="28"/>
          <w:szCs w:val="28"/>
        </w:rPr>
      </w:pPr>
      <w:r w:rsidRPr="00835CE1">
        <w:rPr>
          <w:rFonts w:ascii="Times New Roman" w:hAnsi="Times New Roman"/>
          <w:sz w:val="28"/>
          <w:szCs w:val="28"/>
        </w:rPr>
        <w:t>эффективности налоговых льгот (налоговых расходов)</w:t>
      </w:r>
    </w:p>
    <w:p w:rsidR="00093998" w:rsidRPr="00BA0B57" w:rsidRDefault="00093998" w:rsidP="00BA0B57">
      <w:pPr>
        <w:tabs>
          <w:tab w:val="left" w:pos="990"/>
        </w:tabs>
        <w:ind w:firstLine="709"/>
        <w:jc w:val="both"/>
        <w:rPr>
          <w:b/>
          <w:sz w:val="28"/>
          <w:szCs w:val="28"/>
        </w:rPr>
      </w:pPr>
    </w:p>
    <w:p w:rsidR="00093998" w:rsidRPr="00BA0B57" w:rsidRDefault="00093998" w:rsidP="00BA0B5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Pr="00BA0B57">
        <w:rPr>
          <w:sz w:val="28"/>
          <w:szCs w:val="28"/>
        </w:rPr>
        <w:t>Оценка эффективности налоговых льгот (налоговых расходов) муниципального образования осуществляется органом местного самоуправления (далее – куратор):</w:t>
      </w:r>
    </w:p>
    <w:p w:rsidR="00093998" w:rsidRPr="00BA0B57" w:rsidRDefault="00093998" w:rsidP="00BA0B57">
      <w:pPr>
        <w:ind w:firstLine="709"/>
        <w:jc w:val="both"/>
        <w:rPr>
          <w:sz w:val="28"/>
          <w:szCs w:val="28"/>
        </w:rPr>
      </w:pPr>
      <w:r w:rsidRPr="00BA0B57">
        <w:rPr>
          <w:sz w:val="28"/>
          <w:szCs w:val="28"/>
        </w:rPr>
        <w:t xml:space="preserve">по налоговым льготам (налоговым расходам), распределенным по Программам – ответственным исполнителем соответствующей муниципальной программы (далее – ответственный исполнитель); </w:t>
      </w:r>
    </w:p>
    <w:p w:rsidR="00093998" w:rsidRPr="00BA0B57" w:rsidRDefault="00093998" w:rsidP="00BA0B57">
      <w:pPr>
        <w:ind w:firstLine="709"/>
        <w:jc w:val="both"/>
        <w:rPr>
          <w:sz w:val="28"/>
          <w:szCs w:val="28"/>
        </w:rPr>
      </w:pPr>
      <w:r w:rsidRPr="00BA0B57">
        <w:rPr>
          <w:sz w:val="28"/>
          <w:szCs w:val="28"/>
        </w:rPr>
        <w:t>по нераспределенным и непрограммным налоговым льготам (налоговым расходам) - органом местного самоуправления, определенным администрацией муниципального образования.</w:t>
      </w:r>
    </w:p>
    <w:p w:rsidR="00093998" w:rsidRPr="00BA0B57" w:rsidRDefault="00093998" w:rsidP="00BA0B57">
      <w:pPr>
        <w:ind w:firstLine="709"/>
        <w:jc w:val="both"/>
        <w:rPr>
          <w:sz w:val="28"/>
          <w:szCs w:val="28"/>
        </w:rPr>
      </w:pPr>
      <w:r w:rsidRPr="00BA0B57">
        <w:rPr>
          <w:sz w:val="28"/>
          <w:szCs w:val="28"/>
        </w:rPr>
        <w:t>2. Оценка эффективности налоговых льгот (налоговых расходов) осуществляется в два этапа:</w:t>
      </w:r>
    </w:p>
    <w:p w:rsidR="00093998" w:rsidRPr="00BA0B57" w:rsidRDefault="00093998" w:rsidP="00BA0B57">
      <w:pPr>
        <w:ind w:firstLine="709"/>
        <w:jc w:val="both"/>
        <w:rPr>
          <w:sz w:val="28"/>
          <w:szCs w:val="28"/>
        </w:rPr>
      </w:pPr>
      <w:r w:rsidRPr="00BA0B57">
        <w:rPr>
          <w:sz w:val="28"/>
          <w:szCs w:val="28"/>
        </w:rPr>
        <w:t xml:space="preserve">1 этап – оценка </w:t>
      </w:r>
      <w:r w:rsidRPr="00BA0B57">
        <w:rPr>
          <w:i/>
          <w:sz w:val="28"/>
          <w:szCs w:val="28"/>
        </w:rPr>
        <w:t>целесообразности</w:t>
      </w:r>
      <w:r w:rsidRPr="00BA0B57">
        <w:rPr>
          <w:sz w:val="28"/>
          <w:szCs w:val="28"/>
        </w:rPr>
        <w:t xml:space="preserve"> осуществления налоговых льгот (налоговых расходов);</w:t>
      </w:r>
    </w:p>
    <w:p w:rsidR="00093998" w:rsidRPr="00BA0B57" w:rsidRDefault="00093998" w:rsidP="00BA0B57">
      <w:pPr>
        <w:ind w:firstLine="709"/>
        <w:jc w:val="both"/>
        <w:rPr>
          <w:sz w:val="28"/>
          <w:szCs w:val="28"/>
        </w:rPr>
      </w:pPr>
      <w:r w:rsidRPr="00BA0B57">
        <w:rPr>
          <w:sz w:val="28"/>
          <w:szCs w:val="28"/>
        </w:rPr>
        <w:t xml:space="preserve">2 этап – оценка </w:t>
      </w:r>
      <w:r w:rsidRPr="00BA0B57">
        <w:rPr>
          <w:i/>
          <w:sz w:val="28"/>
          <w:szCs w:val="28"/>
        </w:rPr>
        <w:t xml:space="preserve">результативности </w:t>
      </w:r>
      <w:r w:rsidRPr="00BA0B57">
        <w:rPr>
          <w:sz w:val="28"/>
          <w:szCs w:val="28"/>
        </w:rPr>
        <w:t xml:space="preserve">налоговых льгот (налоговых расходов). </w:t>
      </w:r>
    </w:p>
    <w:p w:rsidR="00093998" w:rsidRPr="00BA0B57" w:rsidRDefault="00093998" w:rsidP="00BA0B57">
      <w:pPr>
        <w:ind w:firstLine="709"/>
        <w:jc w:val="both"/>
        <w:rPr>
          <w:sz w:val="28"/>
          <w:szCs w:val="28"/>
        </w:rPr>
      </w:pPr>
      <w:r w:rsidRPr="00BA0B57">
        <w:rPr>
          <w:sz w:val="28"/>
          <w:szCs w:val="28"/>
        </w:rPr>
        <w:t>В целях оценки эффективности налоговых льгот (налоговых расходов) указанные льготы (расходы) разделяются на 3 типа в зависимости от целевой категории:</w:t>
      </w:r>
    </w:p>
    <w:p w:rsidR="00093998" w:rsidRPr="008B7742" w:rsidRDefault="00093998" w:rsidP="00BA0B57">
      <w:pPr>
        <w:ind w:firstLine="709"/>
        <w:jc w:val="both"/>
        <w:rPr>
          <w:sz w:val="28"/>
          <w:szCs w:val="28"/>
        </w:rPr>
      </w:pPr>
      <w:r w:rsidRPr="008B7742">
        <w:rPr>
          <w:sz w:val="28"/>
          <w:szCs w:val="28"/>
        </w:rPr>
        <w:t>1) социальная – поддержка отдельных категорий граждан;</w:t>
      </w:r>
    </w:p>
    <w:p w:rsidR="00093998" w:rsidRPr="008B7742" w:rsidRDefault="000D5687" w:rsidP="000D5687">
      <w:pPr>
        <w:ind w:firstLine="709"/>
        <w:jc w:val="both"/>
        <w:rPr>
          <w:sz w:val="28"/>
          <w:szCs w:val="28"/>
          <w:lang w:eastAsia="en-US"/>
        </w:rPr>
      </w:pPr>
      <w:r w:rsidRPr="006305F8">
        <w:rPr>
          <w:sz w:val="28"/>
          <w:szCs w:val="28"/>
          <w:lang w:eastAsia="en-US"/>
        </w:rPr>
        <w:t>К социальным льготам (расходам) относятся налоговые льготы (налоговые расходы), установленные для отдельных социально незащищенных групп населения, конечной целью которых является социальная защита (поддержка) населения, укрепление здоровья человека, развитие  физической культуры и спорта, экологического и санитарно-эпидемиологического благополучия и поддержку благотворительной и добровольческой (волонтерской</w:t>
      </w:r>
      <w:r w:rsidR="00DB2CBF" w:rsidRPr="006305F8">
        <w:rPr>
          <w:sz w:val="28"/>
          <w:szCs w:val="28"/>
          <w:lang w:eastAsia="en-US"/>
        </w:rPr>
        <w:t>)</w:t>
      </w:r>
      <w:r w:rsidRPr="006305F8">
        <w:rPr>
          <w:sz w:val="28"/>
          <w:szCs w:val="28"/>
          <w:lang w:eastAsia="en-US"/>
        </w:rPr>
        <w:t xml:space="preserve"> деятельности, также поддержку граждан, призванных на военную службу по мобилизации в Вооруженные Силы Российской Федерации и  граждан, заключивших в связи с участием в специальной военной операции контракт о прохождении военной службы или контракт о пребывании в добровольческом формировании (о добровольном содействии в выполнении </w:t>
      </w:r>
      <w:r w:rsidRPr="006305F8">
        <w:rPr>
          <w:sz w:val="28"/>
          <w:szCs w:val="28"/>
          <w:lang w:eastAsia="en-US"/>
        </w:rPr>
        <w:lastRenderedPageBreak/>
        <w:t>задач, возложенных на Вооруженные Силы Российской Федерации), а также их супругов, несовершеннолетних детей, родителей (усыновителей).</w:t>
      </w:r>
    </w:p>
    <w:p w:rsidR="00093998" w:rsidRPr="008B7742" w:rsidRDefault="00093998" w:rsidP="00BA0B57">
      <w:pPr>
        <w:ind w:firstLine="709"/>
        <w:jc w:val="both"/>
        <w:rPr>
          <w:sz w:val="28"/>
          <w:szCs w:val="28"/>
        </w:rPr>
      </w:pPr>
      <w:r w:rsidRPr="008B7742">
        <w:rPr>
          <w:sz w:val="28"/>
          <w:szCs w:val="28"/>
        </w:rPr>
        <w:t>2) финансовая – устранение/уменьшение встречных финансовых потоков;</w:t>
      </w:r>
    </w:p>
    <w:p w:rsidR="00093998" w:rsidRPr="00BA0B57" w:rsidRDefault="00093998" w:rsidP="00BA0B57">
      <w:pPr>
        <w:ind w:firstLine="709"/>
        <w:jc w:val="both"/>
        <w:rPr>
          <w:sz w:val="28"/>
          <w:szCs w:val="28"/>
        </w:rPr>
      </w:pPr>
      <w:r w:rsidRPr="008B7742">
        <w:rPr>
          <w:sz w:val="28"/>
          <w:szCs w:val="28"/>
        </w:rPr>
        <w:t>К финансовым</w:t>
      </w:r>
      <w:r w:rsidRPr="00BA0B57">
        <w:rPr>
          <w:sz w:val="28"/>
          <w:szCs w:val="28"/>
        </w:rPr>
        <w:t xml:space="preserve"> льготам (расходам) относятся налоговые льготы (налоговые расходы), установленные в целях уменьшения расходов налогоплательщиков, финансовое обеспечение которых осуществляется в полном объеме или частично за счет бюджет</w:t>
      </w:r>
      <w:r w:rsidR="00DB2CBF">
        <w:rPr>
          <w:sz w:val="28"/>
          <w:szCs w:val="28"/>
        </w:rPr>
        <w:t>а</w:t>
      </w:r>
      <w:r w:rsidRPr="00BA0B57">
        <w:rPr>
          <w:sz w:val="28"/>
          <w:szCs w:val="28"/>
        </w:rPr>
        <w:t xml:space="preserve"> </w:t>
      </w:r>
      <w:r w:rsidR="00DB2CBF" w:rsidRPr="008A01FA">
        <w:rPr>
          <w:sz w:val="28"/>
          <w:szCs w:val="28"/>
        </w:rPr>
        <w:t xml:space="preserve">муниципального образования </w:t>
      </w:r>
      <w:r w:rsidR="00DB2CBF">
        <w:rPr>
          <w:sz w:val="28"/>
          <w:szCs w:val="28"/>
        </w:rPr>
        <w:t>«</w:t>
      </w:r>
      <w:r w:rsidR="008922C9">
        <w:rPr>
          <w:sz w:val="28"/>
          <w:szCs w:val="28"/>
        </w:rPr>
        <w:t>Мирненское</w:t>
      </w:r>
      <w:r w:rsidR="00DB2CBF">
        <w:rPr>
          <w:sz w:val="28"/>
          <w:szCs w:val="28"/>
        </w:rPr>
        <w:t xml:space="preserve"> сельское поселение»</w:t>
      </w:r>
      <w:r w:rsidRPr="00BA0B57">
        <w:rPr>
          <w:sz w:val="28"/>
          <w:szCs w:val="28"/>
        </w:rPr>
        <w:t>.</w:t>
      </w:r>
    </w:p>
    <w:p w:rsidR="00093998" w:rsidRPr="008B7742" w:rsidRDefault="00093998" w:rsidP="00BA0B5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 </w:t>
      </w:r>
      <w:r w:rsidRPr="008B7742">
        <w:rPr>
          <w:sz w:val="28"/>
          <w:szCs w:val="28"/>
        </w:rPr>
        <w:t>стимулирующая – привлечение инвестиций и расширение экономического потенциала.</w:t>
      </w:r>
    </w:p>
    <w:p w:rsidR="00093998" w:rsidRPr="00BA0B57" w:rsidRDefault="00093998" w:rsidP="00BA0B57">
      <w:pPr>
        <w:ind w:firstLine="709"/>
        <w:jc w:val="both"/>
        <w:rPr>
          <w:sz w:val="28"/>
          <w:szCs w:val="28"/>
        </w:rPr>
      </w:pPr>
      <w:r w:rsidRPr="00BA0B57">
        <w:rPr>
          <w:sz w:val="28"/>
          <w:szCs w:val="28"/>
        </w:rPr>
        <w:t>К стимулирующим льготам (расходам) относятся налоговые льготы (налоговые расходы), установленные в целях стимулирования экономической активности для увеличения налоговых поступлений в местный бюджет.</w:t>
      </w:r>
    </w:p>
    <w:p w:rsidR="00093998" w:rsidRPr="00BA0B57" w:rsidRDefault="00093998" w:rsidP="00BA0B5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</w:t>
      </w:r>
      <w:r w:rsidRPr="00BA0B57">
        <w:rPr>
          <w:sz w:val="28"/>
          <w:szCs w:val="28"/>
        </w:rPr>
        <w:t xml:space="preserve">Обязательными критериями </w:t>
      </w:r>
      <w:r w:rsidRPr="00BA0B57">
        <w:rPr>
          <w:i/>
          <w:sz w:val="28"/>
          <w:szCs w:val="28"/>
        </w:rPr>
        <w:t>целесообразности</w:t>
      </w:r>
      <w:r w:rsidRPr="00BA0B57">
        <w:rPr>
          <w:sz w:val="28"/>
          <w:szCs w:val="28"/>
        </w:rPr>
        <w:t xml:space="preserve"> осуществления налоговых льгот (налоговых расходов) являются:</w:t>
      </w:r>
    </w:p>
    <w:p w:rsidR="00093998" w:rsidRPr="00BA0B57" w:rsidRDefault="00093998" w:rsidP="00BA0B57">
      <w:pPr>
        <w:ind w:firstLine="709"/>
        <w:jc w:val="both"/>
        <w:rPr>
          <w:sz w:val="28"/>
          <w:szCs w:val="28"/>
        </w:rPr>
      </w:pPr>
      <w:r w:rsidRPr="00BA0B57">
        <w:rPr>
          <w:sz w:val="28"/>
          <w:szCs w:val="28"/>
        </w:rPr>
        <w:t>1) соответствие налоговых расходов (в том числе нераспределенных) целям и задачам муниципальных программ (их структурных элементов) или иным целям социально-экономической политики муниципального образования (в отношении непрограммных налоговых расходов);</w:t>
      </w:r>
    </w:p>
    <w:p w:rsidR="00093998" w:rsidRPr="00BA0B57" w:rsidRDefault="00093998" w:rsidP="00BA0B5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r w:rsidRPr="00BA0B57">
        <w:rPr>
          <w:sz w:val="28"/>
          <w:szCs w:val="28"/>
        </w:rPr>
        <w:t>востребованность льготы (расхода), освобождения или иной преференции, которая характеризуется соотношением численности плательщиков, воспользовавшихся правом на льготы, и общей численности плательщиков, за 5-летний период;</w:t>
      </w:r>
    </w:p>
    <w:p w:rsidR="00093998" w:rsidRPr="00BA0B57" w:rsidRDefault="00093998" w:rsidP="00BA0B57">
      <w:pPr>
        <w:ind w:firstLine="709"/>
        <w:jc w:val="both"/>
        <w:rPr>
          <w:sz w:val="28"/>
          <w:szCs w:val="28"/>
        </w:rPr>
      </w:pPr>
      <w:r w:rsidRPr="00BA0B57">
        <w:rPr>
          <w:sz w:val="28"/>
          <w:szCs w:val="28"/>
        </w:rPr>
        <w:t>3) отсутствие значимых отрицательных внешних эффектов.</w:t>
      </w:r>
    </w:p>
    <w:p w:rsidR="00093998" w:rsidRPr="00BA0B57" w:rsidRDefault="00093998" w:rsidP="00BA0B57">
      <w:pPr>
        <w:ind w:firstLine="709"/>
        <w:jc w:val="both"/>
        <w:rPr>
          <w:sz w:val="28"/>
          <w:szCs w:val="28"/>
        </w:rPr>
      </w:pPr>
      <w:r w:rsidRPr="00BA0B57">
        <w:rPr>
          <w:sz w:val="28"/>
          <w:szCs w:val="28"/>
        </w:rPr>
        <w:t>Невыполнение хотя бы одного из указанных критериев свидетельствует о недостаточной эффективности рассматриваемых налоговых льгот (налоговых расходов). В этом случае куратору надлежит рекомендовать рассматриваемую налоговую льготу (налоговый расход) к отмене либо сформулировать предложения по совершенствованию механизма ее действия.</w:t>
      </w:r>
    </w:p>
    <w:p w:rsidR="00093998" w:rsidRPr="00BA0B57" w:rsidRDefault="00093998" w:rsidP="00BA0B5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4. </w:t>
      </w:r>
      <w:r w:rsidRPr="00BA0B57">
        <w:rPr>
          <w:sz w:val="28"/>
          <w:szCs w:val="28"/>
        </w:rPr>
        <w:t xml:space="preserve">Оценка </w:t>
      </w:r>
      <w:r w:rsidRPr="00BA0B57">
        <w:rPr>
          <w:i/>
          <w:sz w:val="28"/>
          <w:szCs w:val="28"/>
        </w:rPr>
        <w:t>результативности</w:t>
      </w:r>
      <w:r w:rsidRPr="00BA0B57">
        <w:rPr>
          <w:sz w:val="28"/>
          <w:szCs w:val="28"/>
        </w:rPr>
        <w:t xml:space="preserve"> производится на основании влияния налоговой льготы (налогового расхода) на результаты реализации соответствующей муниципальной программы (ее структурных элементов) либо достижение целей государственной политики, не отнесенных к действующим муниципальным программам (для налоговых расходов, отнесенных к непрограммным), и включает оценку бюджетной эффективности налоговой льготы (налогового расхода). </w:t>
      </w:r>
    </w:p>
    <w:p w:rsidR="00093998" w:rsidRPr="00BA0B57" w:rsidRDefault="00093998" w:rsidP="00BA0B5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4.1. </w:t>
      </w:r>
      <w:r w:rsidRPr="00BA0B57">
        <w:rPr>
          <w:sz w:val="28"/>
          <w:szCs w:val="28"/>
        </w:rPr>
        <w:t xml:space="preserve">В качестве критерия </w:t>
      </w:r>
      <w:r w:rsidRPr="00BA0B57">
        <w:rPr>
          <w:i/>
          <w:sz w:val="28"/>
          <w:szCs w:val="28"/>
        </w:rPr>
        <w:t>результативности</w:t>
      </w:r>
      <w:r w:rsidRPr="00BA0B57">
        <w:rPr>
          <w:sz w:val="28"/>
          <w:szCs w:val="28"/>
        </w:rPr>
        <w:t xml:space="preserve"> определяется не менее одного показателя (индикатора), на значение которого оказывает влияние рассматриваемая налоговая льгота (налоговый расход), непосредственным образом связанного с показателями конечного результата реализации муниципальной программы (ее структурных элементов), либо результата достижения цели, определенной при предоставлении налоговой льготы (для налоговых расходов, отнесенных к непрограммным или нераспределенным).</w:t>
      </w:r>
    </w:p>
    <w:p w:rsidR="00093998" w:rsidRPr="00BA0B57" w:rsidRDefault="00093998" w:rsidP="00BA0B57">
      <w:pPr>
        <w:ind w:firstLine="709"/>
        <w:jc w:val="both"/>
        <w:rPr>
          <w:sz w:val="28"/>
          <w:szCs w:val="28"/>
        </w:rPr>
      </w:pPr>
      <w:r w:rsidRPr="00BA0B57">
        <w:rPr>
          <w:sz w:val="28"/>
          <w:szCs w:val="28"/>
        </w:rPr>
        <w:t xml:space="preserve">4.2. Оценке подлежит вклад соответствующего налогового расхода в изменение значения соответствующего показателя (индикатора) как разница </w:t>
      </w:r>
      <w:r w:rsidRPr="00BA0B57">
        <w:rPr>
          <w:sz w:val="28"/>
          <w:szCs w:val="28"/>
        </w:rPr>
        <w:lastRenderedPageBreak/>
        <w:t>между значением показателя с учетом наличия налоговой льготы (налогового расхода) и без ее учета.</w:t>
      </w:r>
    </w:p>
    <w:p w:rsidR="00093998" w:rsidRPr="00BA0B57" w:rsidRDefault="00093998" w:rsidP="00BA0B57">
      <w:pPr>
        <w:ind w:firstLine="709"/>
        <w:jc w:val="both"/>
        <w:rPr>
          <w:sz w:val="28"/>
          <w:szCs w:val="28"/>
        </w:rPr>
      </w:pPr>
      <w:r w:rsidRPr="00BA0B57">
        <w:rPr>
          <w:sz w:val="28"/>
          <w:szCs w:val="28"/>
        </w:rPr>
        <w:t xml:space="preserve">4.3. Оценка </w:t>
      </w:r>
      <w:r w:rsidRPr="00BA0B57">
        <w:rPr>
          <w:i/>
          <w:sz w:val="28"/>
          <w:szCs w:val="28"/>
        </w:rPr>
        <w:t>результативности</w:t>
      </w:r>
      <w:r w:rsidRPr="00BA0B57">
        <w:rPr>
          <w:sz w:val="28"/>
          <w:szCs w:val="28"/>
        </w:rPr>
        <w:t xml:space="preserve"> налоговых расходов муниципального образования включает оценку бюджетной эффективности налоговых расходов муниципального образования.</w:t>
      </w:r>
    </w:p>
    <w:p w:rsidR="00093998" w:rsidRPr="00BA0B57" w:rsidRDefault="00093998" w:rsidP="00BA0B57">
      <w:pPr>
        <w:ind w:firstLine="709"/>
        <w:jc w:val="both"/>
        <w:rPr>
          <w:sz w:val="28"/>
          <w:szCs w:val="28"/>
        </w:rPr>
      </w:pPr>
      <w:r w:rsidRPr="00BA0B57">
        <w:rPr>
          <w:sz w:val="28"/>
          <w:szCs w:val="28"/>
        </w:rPr>
        <w:t xml:space="preserve">В целях проведения оценки бюджетной эффективности налоговых льгот (налоговых расходов) осуществляется сравнительный анализ их результативности с альтернативными механизмами достижения поставленных целей и задач муниципальной программы и (или) целей социально-экономической политики, не относящихся к муниципальным программам, включающий сравнение </w:t>
      </w:r>
      <w:r w:rsidR="00BE353E">
        <w:rPr>
          <w:sz w:val="28"/>
          <w:szCs w:val="28"/>
        </w:rPr>
        <w:t xml:space="preserve"> </w:t>
      </w:r>
      <w:r w:rsidRPr="00BA0B57">
        <w:rPr>
          <w:sz w:val="28"/>
          <w:szCs w:val="28"/>
        </w:rPr>
        <w:t>затратности</w:t>
      </w:r>
      <w:r w:rsidR="00BE353E">
        <w:rPr>
          <w:sz w:val="28"/>
          <w:szCs w:val="28"/>
        </w:rPr>
        <w:t xml:space="preserve"> </w:t>
      </w:r>
      <w:r w:rsidRPr="00BA0B57">
        <w:rPr>
          <w:sz w:val="28"/>
          <w:szCs w:val="28"/>
        </w:rPr>
        <w:t xml:space="preserve"> альтернативных возможностей с текущим объёмом налоговых льгот (налоговых расходов), рассчитывается удельный эффект (прирост показателя (индикатора) на 1 </w:t>
      </w:r>
      <w:r>
        <w:rPr>
          <w:sz w:val="28"/>
          <w:szCs w:val="28"/>
        </w:rPr>
        <w:t>рубль налоговых расходов и на 1 </w:t>
      </w:r>
      <w:r w:rsidRPr="00BA0B57">
        <w:rPr>
          <w:sz w:val="28"/>
          <w:szCs w:val="28"/>
        </w:rPr>
        <w:t xml:space="preserve">рубль бюджетных расходов (для достижения того же эффекта) в </w:t>
      </w:r>
      <w:r w:rsidRPr="00BA0B57">
        <w:rPr>
          <w:i/>
          <w:sz w:val="28"/>
          <w:szCs w:val="28"/>
        </w:rPr>
        <w:t xml:space="preserve">случае применения альтернативных механизмов). </w:t>
      </w:r>
    </w:p>
    <w:p w:rsidR="00093998" w:rsidRPr="00BA0B57" w:rsidRDefault="00093998" w:rsidP="00BA0B57">
      <w:pPr>
        <w:ind w:firstLine="709"/>
        <w:jc w:val="both"/>
        <w:rPr>
          <w:sz w:val="28"/>
          <w:szCs w:val="28"/>
        </w:rPr>
      </w:pPr>
      <w:r w:rsidRPr="00BA0B57">
        <w:rPr>
          <w:sz w:val="28"/>
          <w:szCs w:val="28"/>
        </w:rPr>
        <w:t>В целях настоящего пункта в качестве альтернативных механизмов могут учитываться в том числе:</w:t>
      </w:r>
    </w:p>
    <w:p w:rsidR="00093998" w:rsidRPr="00BA0B57" w:rsidRDefault="00093998" w:rsidP="00BA0B57">
      <w:pPr>
        <w:ind w:firstLine="709"/>
        <w:jc w:val="both"/>
        <w:rPr>
          <w:sz w:val="28"/>
          <w:szCs w:val="28"/>
        </w:rPr>
      </w:pPr>
      <w:r w:rsidRPr="00BA0B57">
        <w:rPr>
          <w:sz w:val="28"/>
          <w:szCs w:val="28"/>
        </w:rPr>
        <w:t>- субсидии или иные формы непосредственной финансовой поддержки соответствующих категорий налогоплательщиков за счет средств местного бюджета;</w:t>
      </w:r>
    </w:p>
    <w:p w:rsidR="00093998" w:rsidRPr="00BA0B57" w:rsidRDefault="00093998" w:rsidP="00BA0B5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BA0B57">
        <w:rPr>
          <w:sz w:val="28"/>
          <w:szCs w:val="28"/>
        </w:rPr>
        <w:t>предоставление муниципальных гарантий по обязательствам соответствующих категорий налогоплательщиков;</w:t>
      </w:r>
    </w:p>
    <w:p w:rsidR="00093998" w:rsidRPr="00BA0B57" w:rsidRDefault="00093998" w:rsidP="00BA0B57">
      <w:pPr>
        <w:ind w:firstLine="709"/>
        <w:jc w:val="both"/>
        <w:rPr>
          <w:sz w:val="28"/>
          <w:szCs w:val="28"/>
        </w:rPr>
      </w:pPr>
      <w:r w:rsidRPr="00BA0B57">
        <w:rPr>
          <w:sz w:val="28"/>
          <w:szCs w:val="28"/>
        </w:rPr>
        <w:t>- совершенствование нормативного регулирования и (или) порядка осуществления контрольно-надзорных функций в сфере деятельности плательщиков, имеющих право на льготы.</w:t>
      </w:r>
    </w:p>
    <w:p w:rsidR="00093998" w:rsidRPr="00BA0B57" w:rsidRDefault="00093998" w:rsidP="00BA0B5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4.4. </w:t>
      </w:r>
      <w:r w:rsidRPr="00BA0B57">
        <w:rPr>
          <w:sz w:val="28"/>
          <w:szCs w:val="28"/>
        </w:rPr>
        <w:t xml:space="preserve">По итогам оценки </w:t>
      </w:r>
      <w:r w:rsidRPr="00BA0B57">
        <w:rPr>
          <w:i/>
          <w:sz w:val="28"/>
          <w:szCs w:val="28"/>
        </w:rPr>
        <w:t>результативности</w:t>
      </w:r>
      <w:r w:rsidRPr="00BA0B57">
        <w:rPr>
          <w:sz w:val="28"/>
          <w:szCs w:val="28"/>
        </w:rPr>
        <w:t xml:space="preserve"> куратором формируется заключение</w:t>
      </w:r>
      <w:r w:rsidR="00BE353E">
        <w:rPr>
          <w:sz w:val="28"/>
          <w:szCs w:val="28"/>
        </w:rPr>
        <w:t>:</w:t>
      </w:r>
    </w:p>
    <w:p w:rsidR="00093998" w:rsidRPr="00BA0B57" w:rsidRDefault="00093998" w:rsidP="00BA0B57">
      <w:pPr>
        <w:ind w:firstLine="709"/>
        <w:jc w:val="both"/>
        <w:rPr>
          <w:sz w:val="28"/>
          <w:szCs w:val="28"/>
        </w:rPr>
      </w:pPr>
      <w:r w:rsidRPr="00BA0B57">
        <w:rPr>
          <w:sz w:val="28"/>
          <w:szCs w:val="28"/>
        </w:rPr>
        <w:t>- о значимости вклада налоговых льгот (налоговых расходов) в достижение соответствующих показателей (индикаторов);</w:t>
      </w:r>
    </w:p>
    <w:p w:rsidR="00093998" w:rsidRPr="00BA0B57" w:rsidRDefault="00093998" w:rsidP="00BA0B57">
      <w:pPr>
        <w:ind w:firstLine="709"/>
        <w:jc w:val="both"/>
        <w:rPr>
          <w:sz w:val="28"/>
          <w:szCs w:val="28"/>
        </w:rPr>
      </w:pPr>
      <w:r w:rsidRPr="00BA0B57">
        <w:rPr>
          <w:sz w:val="28"/>
          <w:szCs w:val="28"/>
        </w:rPr>
        <w:t>- о наличии (отсутствии) более результативных (менее затратных) альтернативных механизмов достижения поставленных целей и задач.</w:t>
      </w:r>
    </w:p>
    <w:p w:rsidR="00093998" w:rsidRDefault="00093998" w:rsidP="00DB2CBF">
      <w:pPr>
        <w:ind w:firstLine="709"/>
        <w:jc w:val="both"/>
        <w:rPr>
          <w:sz w:val="28"/>
          <w:szCs w:val="28"/>
        </w:rPr>
      </w:pPr>
      <w:r w:rsidRPr="00BA0B57">
        <w:rPr>
          <w:sz w:val="28"/>
          <w:szCs w:val="28"/>
        </w:rPr>
        <w:t>5. По итогам оценки эффективности соответствующих налоговых льгот (налоговых расходов)  муниципального образования куратор формулирует общий  вывод о достижении целевых характеристик, вкладе в достижение целей программы муниципального образования и (или) целей социально-экономической политики, не относящихся к программам муниципального образования, а также о наличии или об отсутствии более результативных (менее затратных для местного бюджета) альтернативных механизмов достижения целей программы муниципального образования и (или) целей социально-экономической политики муниципального образования, не относящихся к муниципальным программам.</w:t>
      </w:r>
    </w:p>
    <w:p w:rsidR="00323DE0" w:rsidRPr="00BA0B57" w:rsidRDefault="00323DE0" w:rsidP="00DB2CBF">
      <w:pPr>
        <w:ind w:firstLine="709"/>
        <w:jc w:val="both"/>
        <w:rPr>
          <w:sz w:val="28"/>
          <w:szCs w:val="28"/>
        </w:rPr>
      </w:pPr>
      <w:r w:rsidRPr="006305F8">
        <w:rPr>
          <w:sz w:val="28"/>
          <w:szCs w:val="28"/>
        </w:rPr>
        <w:t>Выводы должны отражать является ли налоговый расход эффективным или неэффективным. По итогам оценки эффективности формируется вывод о необходимости сохранения, уточнения или отмене налоговых льгот, обуславливающих налоговые расходы.</w:t>
      </w:r>
    </w:p>
    <w:p w:rsidR="00093998" w:rsidRPr="00BE353E" w:rsidRDefault="00093998" w:rsidP="00BA0B57">
      <w:pPr>
        <w:pStyle w:val="a3"/>
        <w:rPr>
          <w:sz w:val="28"/>
          <w:szCs w:val="28"/>
          <w:lang w:eastAsia="en-US"/>
        </w:rPr>
      </w:pPr>
      <w:r w:rsidRPr="00BE353E">
        <w:rPr>
          <w:sz w:val="28"/>
          <w:szCs w:val="28"/>
          <w:lang w:eastAsia="en-US"/>
        </w:rPr>
        <w:lastRenderedPageBreak/>
        <w:t xml:space="preserve">6. Результаты указанной оценки учитываются при формировании основных направлений бюджетной и налоговой политики муниципального образования в части целесообразности сохранения соответствующих налоговых льгот (налоговых расходов) в очередном финансовом году и плановом периоде, а также направляются в Финансовый отдел </w:t>
      </w:r>
      <w:r w:rsidR="00812DCB" w:rsidRPr="00BE353E">
        <w:rPr>
          <w:sz w:val="28"/>
          <w:szCs w:val="28"/>
          <w:lang w:eastAsia="en-US"/>
        </w:rPr>
        <w:t>Дубовского</w:t>
      </w:r>
      <w:r w:rsidRPr="00BE353E">
        <w:rPr>
          <w:sz w:val="28"/>
          <w:szCs w:val="28"/>
          <w:lang w:eastAsia="en-US"/>
        </w:rPr>
        <w:t xml:space="preserve"> района.</w:t>
      </w:r>
    </w:p>
    <w:p w:rsidR="00093998" w:rsidRPr="00BA0B57" w:rsidRDefault="00093998" w:rsidP="00BA0B57">
      <w:pPr>
        <w:pStyle w:val="a3"/>
        <w:rPr>
          <w:szCs w:val="28"/>
          <w:lang w:eastAsia="en-US"/>
        </w:rPr>
      </w:pPr>
    </w:p>
    <w:p w:rsidR="00093998" w:rsidRPr="00A0286E" w:rsidRDefault="00093998" w:rsidP="00BA0B57">
      <w:pPr>
        <w:widowControl w:val="0"/>
        <w:suppressAutoHyphens/>
        <w:contextualSpacing/>
        <w:jc w:val="center"/>
        <w:rPr>
          <w:bCs/>
          <w:sz w:val="28"/>
          <w:szCs w:val="28"/>
        </w:rPr>
      </w:pPr>
      <w:r w:rsidRPr="00A0286E">
        <w:rPr>
          <w:bCs/>
          <w:sz w:val="28"/>
          <w:szCs w:val="28"/>
          <w:lang w:val="en-US"/>
        </w:rPr>
        <w:t>III</w:t>
      </w:r>
      <w:r w:rsidRPr="00A0286E">
        <w:rPr>
          <w:bCs/>
          <w:sz w:val="28"/>
          <w:szCs w:val="28"/>
        </w:rPr>
        <w:t>. Порядок рассмотрения возможности предоставления</w:t>
      </w:r>
    </w:p>
    <w:p w:rsidR="00093998" w:rsidRPr="00A0286E" w:rsidRDefault="00093998" w:rsidP="00BA0B57">
      <w:pPr>
        <w:widowControl w:val="0"/>
        <w:suppressAutoHyphens/>
        <w:contextualSpacing/>
        <w:jc w:val="center"/>
        <w:rPr>
          <w:bCs/>
          <w:sz w:val="28"/>
          <w:szCs w:val="28"/>
        </w:rPr>
      </w:pPr>
      <w:r w:rsidRPr="00A0286E">
        <w:rPr>
          <w:bCs/>
          <w:sz w:val="28"/>
          <w:szCs w:val="28"/>
        </w:rPr>
        <w:t>налоговых льгот и пониженных ставок (налоговых расходов)</w:t>
      </w:r>
    </w:p>
    <w:p w:rsidR="00093998" w:rsidRPr="00BA0B57" w:rsidRDefault="00093998" w:rsidP="00BA0B57">
      <w:pPr>
        <w:widowControl w:val="0"/>
        <w:suppressAutoHyphens/>
        <w:contextualSpacing/>
        <w:jc w:val="center"/>
        <w:rPr>
          <w:b/>
          <w:bCs/>
          <w:sz w:val="28"/>
          <w:szCs w:val="28"/>
        </w:rPr>
      </w:pPr>
    </w:p>
    <w:p w:rsidR="00093998" w:rsidRPr="00BA0B57" w:rsidRDefault="00093998" w:rsidP="00A0286E">
      <w:pPr>
        <w:pStyle w:val="12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highlight w:val="cyan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Pr="00BA0B57">
        <w:rPr>
          <w:rFonts w:ascii="Times New Roman" w:hAnsi="Times New Roman" w:cs="Times New Roman"/>
          <w:sz w:val="28"/>
          <w:szCs w:val="28"/>
        </w:rPr>
        <w:t xml:space="preserve">Рассмотрение возможности установления налоговых льгот и пониженных ставок (налоговых расходов)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8922C9">
        <w:rPr>
          <w:rFonts w:ascii="Times New Roman" w:hAnsi="Times New Roman" w:cs="Times New Roman"/>
          <w:sz w:val="28"/>
          <w:szCs w:val="28"/>
        </w:rPr>
        <w:t>Мирненском</w:t>
      </w:r>
      <w:r>
        <w:rPr>
          <w:rFonts w:ascii="Times New Roman" w:hAnsi="Times New Roman" w:cs="Times New Roman"/>
          <w:sz w:val="28"/>
          <w:szCs w:val="28"/>
        </w:rPr>
        <w:t xml:space="preserve"> сельском поселении</w:t>
      </w:r>
      <w:r w:rsidRPr="00BA0B57">
        <w:rPr>
          <w:rFonts w:ascii="Times New Roman" w:hAnsi="Times New Roman" w:cs="Times New Roman"/>
          <w:sz w:val="28"/>
          <w:szCs w:val="28"/>
        </w:rPr>
        <w:t xml:space="preserve"> проводится куратором от Администрации </w:t>
      </w:r>
      <w:r w:rsidR="008922C9">
        <w:rPr>
          <w:rFonts w:ascii="Times New Roman" w:hAnsi="Times New Roman" w:cs="Times New Roman"/>
          <w:sz w:val="28"/>
          <w:szCs w:val="28"/>
        </w:rPr>
        <w:t>Мирненского</w:t>
      </w:r>
      <w:r>
        <w:rPr>
          <w:rFonts w:ascii="Times New Roman" w:eastAsia="MS Mincho" w:hAnsi="Times New Roman" w:cs="Times New Roman"/>
          <w:sz w:val="28"/>
          <w:szCs w:val="28"/>
        </w:rPr>
        <w:t xml:space="preserve"> сельского поселения</w:t>
      </w:r>
      <w:r w:rsidRPr="00BA0B57">
        <w:rPr>
          <w:rFonts w:ascii="Times New Roman" w:hAnsi="Times New Roman" w:cs="Times New Roman"/>
          <w:sz w:val="28"/>
          <w:szCs w:val="28"/>
        </w:rPr>
        <w:t>.</w:t>
      </w:r>
    </w:p>
    <w:p w:rsidR="00093998" w:rsidRPr="00BA0B57" w:rsidRDefault="00093998" w:rsidP="00A0286E">
      <w:pPr>
        <w:pStyle w:val="12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Pr="00BA0B57">
        <w:rPr>
          <w:rFonts w:ascii="Times New Roman" w:hAnsi="Times New Roman" w:cs="Times New Roman"/>
          <w:sz w:val="28"/>
          <w:szCs w:val="28"/>
        </w:rPr>
        <w:t xml:space="preserve">Куратор готовит аналитическую записку о целесообразности (нецелесообразности) предоставления налоговых льгот и пониженных ставок и направляет </w:t>
      </w:r>
      <w:r w:rsidR="00C57DEB">
        <w:rPr>
          <w:rFonts w:ascii="Times New Roman" w:hAnsi="Times New Roman" w:cs="Times New Roman"/>
          <w:sz w:val="28"/>
          <w:szCs w:val="28"/>
        </w:rPr>
        <w:t>Г</w:t>
      </w:r>
      <w:r w:rsidRPr="00BA0B57">
        <w:rPr>
          <w:rFonts w:ascii="Times New Roman" w:hAnsi="Times New Roman" w:cs="Times New Roman"/>
          <w:sz w:val="28"/>
          <w:szCs w:val="28"/>
        </w:rPr>
        <w:t xml:space="preserve">лаве Администрации </w:t>
      </w:r>
      <w:r w:rsidR="008922C9">
        <w:rPr>
          <w:rFonts w:ascii="Times New Roman" w:hAnsi="Times New Roman" w:cs="Times New Roman"/>
          <w:sz w:val="28"/>
          <w:szCs w:val="28"/>
        </w:rPr>
        <w:t>Мирненского</w:t>
      </w:r>
      <w:r>
        <w:rPr>
          <w:rFonts w:ascii="Times New Roman" w:eastAsia="MS Mincho" w:hAnsi="Times New Roman" w:cs="Times New Roman"/>
          <w:sz w:val="28"/>
          <w:szCs w:val="28"/>
        </w:rPr>
        <w:t xml:space="preserve"> сельского поселения</w:t>
      </w:r>
      <w:r w:rsidRPr="00BA0B57">
        <w:rPr>
          <w:rFonts w:ascii="Times New Roman" w:hAnsi="Times New Roman" w:cs="Times New Roman"/>
          <w:sz w:val="28"/>
          <w:szCs w:val="28"/>
        </w:rPr>
        <w:t>.</w:t>
      </w:r>
    </w:p>
    <w:p w:rsidR="00093998" w:rsidRPr="00BA0B57" w:rsidRDefault="00093998" w:rsidP="00A0286E">
      <w:pPr>
        <w:pStyle w:val="12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0B57">
        <w:rPr>
          <w:rFonts w:ascii="Times New Roman" w:hAnsi="Times New Roman" w:cs="Times New Roman"/>
          <w:sz w:val="28"/>
          <w:szCs w:val="28"/>
        </w:rPr>
        <w:t xml:space="preserve">3. Решение </w:t>
      </w:r>
      <w:r w:rsidR="00C57DEB">
        <w:rPr>
          <w:rFonts w:ascii="Times New Roman" w:hAnsi="Times New Roman" w:cs="Times New Roman"/>
          <w:sz w:val="28"/>
          <w:szCs w:val="28"/>
        </w:rPr>
        <w:t>Г</w:t>
      </w:r>
      <w:r w:rsidRPr="00BA0B57">
        <w:rPr>
          <w:rFonts w:ascii="Times New Roman" w:hAnsi="Times New Roman" w:cs="Times New Roman"/>
          <w:sz w:val="28"/>
          <w:szCs w:val="28"/>
        </w:rPr>
        <w:t xml:space="preserve">лавы Администрации </w:t>
      </w:r>
      <w:r w:rsidR="008922C9">
        <w:rPr>
          <w:rFonts w:ascii="Times New Roman" w:hAnsi="Times New Roman" w:cs="Times New Roman"/>
          <w:sz w:val="28"/>
          <w:szCs w:val="28"/>
        </w:rPr>
        <w:t>Мирненского</w:t>
      </w:r>
      <w:r>
        <w:rPr>
          <w:rFonts w:ascii="Times New Roman" w:eastAsia="MS Mincho" w:hAnsi="Times New Roman" w:cs="Times New Roman"/>
          <w:sz w:val="28"/>
          <w:szCs w:val="28"/>
        </w:rPr>
        <w:t xml:space="preserve"> сельского поселения</w:t>
      </w:r>
      <w:r w:rsidRPr="00BA0B57">
        <w:rPr>
          <w:rFonts w:ascii="Times New Roman" w:hAnsi="Times New Roman" w:cs="Times New Roman"/>
          <w:sz w:val="28"/>
          <w:szCs w:val="28"/>
        </w:rPr>
        <w:t xml:space="preserve"> по результатам рассмотрения аналитической записки является основанием для внесения в Собрание депутатов </w:t>
      </w:r>
      <w:r w:rsidR="008922C9">
        <w:rPr>
          <w:rFonts w:ascii="Times New Roman" w:hAnsi="Times New Roman" w:cs="Times New Roman"/>
          <w:sz w:val="28"/>
          <w:szCs w:val="28"/>
        </w:rPr>
        <w:t>Мирненского</w:t>
      </w:r>
      <w:r>
        <w:rPr>
          <w:rFonts w:ascii="Times New Roman" w:eastAsia="MS Mincho" w:hAnsi="Times New Roman" w:cs="Times New Roman"/>
          <w:sz w:val="28"/>
          <w:szCs w:val="28"/>
        </w:rPr>
        <w:t xml:space="preserve"> сельского поселения</w:t>
      </w:r>
      <w:r w:rsidRPr="00BA0B57">
        <w:rPr>
          <w:rFonts w:ascii="Times New Roman" w:hAnsi="Times New Roman" w:cs="Times New Roman"/>
          <w:sz w:val="28"/>
          <w:szCs w:val="28"/>
        </w:rPr>
        <w:t xml:space="preserve"> проекта решения, предусматривающего изменение или отмену налоговых льготы, пониженных налоговых ставок.</w:t>
      </w:r>
    </w:p>
    <w:p w:rsidR="00093998" w:rsidRPr="00A0286E" w:rsidRDefault="00093998" w:rsidP="00BA0B57">
      <w:pPr>
        <w:pStyle w:val="12"/>
        <w:widowControl w:val="0"/>
        <w:suppressAutoHyphens/>
        <w:ind w:firstLine="426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093998" w:rsidRPr="00A0286E" w:rsidRDefault="00093998" w:rsidP="00BA0B57">
      <w:pPr>
        <w:widowControl w:val="0"/>
        <w:suppressAutoHyphens/>
        <w:contextualSpacing/>
        <w:jc w:val="center"/>
        <w:rPr>
          <w:bCs/>
          <w:sz w:val="28"/>
          <w:szCs w:val="28"/>
        </w:rPr>
      </w:pPr>
      <w:r w:rsidRPr="00A0286E">
        <w:rPr>
          <w:bCs/>
          <w:sz w:val="28"/>
          <w:szCs w:val="28"/>
          <w:lang w:val="en-US"/>
        </w:rPr>
        <w:t>IV</w:t>
      </w:r>
      <w:r w:rsidRPr="00A0286E">
        <w:rPr>
          <w:bCs/>
          <w:sz w:val="28"/>
          <w:szCs w:val="28"/>
        </w:rPr>
        <w:t xml:space="preserve">. Порядок оценки эффективности предоставленных (планируемых к пролонгации) налоговых льгот и пониженных ставок </w:t>
      </w:r>
      <w:r>
        <w:rPr>
          <w:bCs/>
          <w:sz w:val="28"/>
          <w:szCs w:val="28"/>
        </w:rPr>
        <w:t xml:space="preserve">в </w:t>
      </w:r>
      <w:r w:rsidR="008922C9">
        <w:rPr>
          <w:bCs/>
          <w:sz w:val="28"/>
          <w:szCs w:val="28"/>
        </w:rPr>
        <w:t>Мирненском</w:t>
      </w:r>
      <w:r>
        <w:rPr>
          <w:bCs/>
          <w:sz w:val="28"/>
          <w:szCs w:val="28"/>
        </w:rPr>
        <w:t xml:space="preserve"> сельском поселении</w:t>
      </w:r>
    </w:p>
    <w:p w:rsidR="00093998" w:rsidRPr="00A0286E" w:rsidRDefault="00093998" w:rsidP="00BA0B57">
      <w:pPr>
        <w:widowControl w:val="0"/>
        <w:suppressAutoHyphens/>
        <w:contextualSpacing/>
        <w:jc w:val="center"/>
        <w:rPr>
          <w:bCs/>
          <w:sz w:val="28"/>
          <w:szCs w:val="28"/>
        </w:rPr>
      </w:pPr>
    </w:p>
    <w:p w:rsidR="00093998" w:rsidRPr="00A0286E" w:rsidRDefault="00093998" w:rsidP="00BA0B57">
      <w:pPr>
        <w:widowControl w:val="0"/>
        <w:suppressAutoHyphens/>
        <w:contextualSpacing/>
        <w:jc w:val="center"/>
        <w:rPr>
          <w:bCs/>
          <w:sz w:val="28"/>
          <w:szCs w:val="28"/>
        </w:rPr>
      </w:pPr>
      <w:r w:rsidRPr="00A0286E">
        <w:rPr>
          <w:bCs/>
          <w:sz w:val="28"/>
          <w:szCs w:val="28"/>
        </w:rPr>
        <w:t>4.1. Оценка эффективности предоставленных (планируемых к пролонгации) стимулирующих налоговых льгот и пониженных ставок (налоговых расходов)</w:t>
      </w:r>
    </w:p>
    <w:p w:rsidR="00093998" w:rsidRPr="00BA0B57" w:rsidRDefault="00093998" w:rsidP="00A0286E">
      <w:pPr>
        <w:pStyle w:val="ConsPlusNormal"/>
        <w:suppressAutoHyphens/>
        <w:spacing w:before="22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1. </w:t>
      </w:r>
      <w:r w:rsidRPr="00BA0B57">
        <w:rPr>
          <w:rFonts w:ascii="Times New Roman" w:hAnsi="Times New Roman"/>
          <w:sz w:val="28"/>
          <w:szCs w:val="28"/>
        </w:rPr>
        <w:t>Оценка эффективности стимулирующих налоговых льгот и пониженных ставок (налоговых расходов) производится по каждому виду налога в отношении каждой из предоставленных налоговых льгот и пониженных ставок (налоговых расходов).</w:t>
      </w:r>
    </w:p>
    <w:p w:rsidR="00093998" w:rsidRPr="00BA0B57" w:rsidRDefault="00093998" w:rsidP="00A0286E">
      <w:pPr>
        <w:pStyle w:val="ConsPlusNormal"/>
        <w:shd w:val="clear" w:color="auto" w:fill="FFFFFF"/>
        <w:suppressAutoHyphens/>
        <w:spacing w:before="22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A0B57">
        <w:rPr>
          <w:rFonts w:ascii="Times New Roman" w:hAnsi="Times New Roman"/>
          <w:sz w:val="28"/>
          <w:szCs w:val="28"/>
        </w:rPr>
        <w:t xml:space="preserve">По каждому виду налога в отношении каждой из предоставленных налоговых льгот и пониженных ставок (налоговых расходов) </w:t>
      </w:r>
      <w:r w:rsidRPr="00BA0B57">
        <w:rPr>
          <w:rFonts w:ascii="Times New Roman" w:hAnsi="Times New Roman"/>
          <w:sz w:val="28"/>
          <w:szCs w:val="28"/>
          <w:shd w:val="clear" w:color="auto" w:fill="FFFFFF"/>
        </w:rPr>
        <w:t>рассчитываются коэффициенты бюджетной, экономической и социальной эффективности либо определяется</w:t>
      </w:r>
      <w:r w:rsidRPr="00BA0B57">
        <w:rPr>
          <w:rFonts w:ascii="Times New Roman" w:hAnsi="Times New Roman"/>
          <w:sz w:val="28"/>
          <w:szCs w:val="28"/>
        </w:rPr>
        <w:t xml:space="preserve"> количество показателей, по которым произошел рост за отчетный (планируемый) год по сравнению с предшествующим периодом.</w:t>
      </w:r>
    </w:p>
    <w:p w:rsidR="00093998" w:rsidRPr="00BA0B57" w:rsidRDefault="00093998" w:rsidP="00A0286E">
      <w:pPr>
        <w:pStyle w:val="12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0B57">
        <w:rPr>
          <w:rFonts w:ascii="Times New Roman" w:hAnsi="Times New Roman" w:cs="Times New Roman"/>
          <w:sz w:val="28"/>
          <w:szCs w:val="28"/>
        </w:rPr>
        <w:t xml:space="preserve">2. В целях настоящего Порядка используются следующие показатели оценки эффективности предоставленных </w:t>
      </w:r>
      <w:r w:rsidRPr="00BA0B57">
        <w:rPr>
          <w:rFonts w:ascii="Times New Roman" w:hAnsi="Times New Roman" w:cs="Times New Roman"/>
          <w:bCs/>
          <w:sz w:val="28"/>
          <w:szCs w:val="28"/>
        </w:rPr>
        <w:t>(планируемых к пролонгации)</w:t>
      </w:r>
      <w:r w:rsidRPr="00BA0B57">
        <w:rPr>
          <w:rFonts w:ascii="Times New Roman" w:hAnsi="Times New Roman" w:cs="Times New Roman"/>
          <w:sz w:val="28"/>
          <w:szCs w:val="28"/>
        </w:rPr>
        <w:t xml:space="preserve"> налоговых льгот и пониженных ставок (налоговых расходов):</w:t>
      </w:r>
    </w:p>
    <w:p w:rsidR="00093998" w:rsidRPr="00BA0B57" w:rsidRDefault="00093998" w:rsidP="00A0286E">
      <w:pPr>
        <w:pStyle w:val="12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0B57">
        <w:rPr>
          <w:rFonts w:ascii="Times New Roman" w:hAnsi="Times New Roman" w:cs="Times New Roman"/>
          <w:sz w:val="28"/>
          <w:szCs w:val="28"/>
        </w:rPr>
        <w:t xml:space="preserve">бюджетная эффективность (коэффициент бюджетной эффективности) - оценка влияния налоговых льгот (пониженных ставок) на объемы доходов и расходов </w:t>
      </w:r>
      <w:r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8922C9">
        <w:rPr>
          <w:rFonts w:ascii="Times New Roman" w:hAnsi="Times New Roman" w:cs="Times New Roman"/>
          <w:sz w:val="28"/>
          <w:szCs w:val="28"/>
        </w:rPr>
        <w:t>Мирненского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BA0B57">
        <w:rPr>
          <w:rFonts w:ascii="Times New Roman" w:hAnsi="Times New Roman" w:cs="Times New Roman"/>
          <w:sz w:val="28"/>
          <w:szCs w:val="28"/>
        </w:rPr>
        <w:t>;</w:t>
      </w:r>
    </w:p>
    <w:p w:rsidR="00093998" w:rsidRPr="00BA0B57" w:rsidRDefault="00093998" w:rsidP="00A0286E">
      <w:pPr>
        <w:pStyle w:val="12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0B57">
        <w:rPr>
          <w:rFonts w:ascii="Times New Roman" w:hAnsi="Times New Roman" w:cs="Times New Roman"/>
          <w:sz w:val="28"/>
          <w:szCs w:val="28"/>
        </w:rPr>
        <w:t xml:space="preserve">экономическая эффективность (коэффициент экономической эффективности) - оценка влияния налоговых льгот (пониженных ставок) на </w:t>
      </w:r>
      <w:r w:rsidRPr="00BA0B57">
        <w:rPr>
          <w:rFonts w:ascii="Times New Roman" w:hAnsi="Times New Roman" w:cs="Times New Roman"/>
          <w:sz w:val="28"/>
          <w:szCs w:val="28"/>
        </w:rPr>
        <w:lastRenderedPageBreak/>
        <w:t>динамику производственных и финансовых результатов деятельности тех категорий налогоплательщиков, которым они предоставлены, расширение видов продукции (работ, услуг), увеличение прибыли, инвестиций в основной капитал.</w:t>
      </w:r>
    </w:p>
    <w:p w:rsidR="00093998" w:rsidRPr="00BA0B57" w:rsidRDefault="00093998" w:rsidP="00A0286E">
      <w:pPr>
        <w:pStyle w:val="12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0B57">
        <w:rPr>
          <w:rFonts w:ascii="Times New Roman" w:hAnsi="Times New Roman" w:cs="Times New Roman"/>
          <w:sz w:val="28"/>
          <w:szCs w:val="28"/>
        </w:rPr>
        <w:t xml:space="preserve">социальная эффективность (коэффициент социальной эффективности) - оценка влияния налоговых льгот (пониженных ставок) на создание благоприятных условий развития социальной инфраструктуры и бизнеса, повышение социальной защищенности населения </w:t>
      </w:r>
      <w:r w:rsidR="008922C9">
        <w:rPr>
          <w:rFonts w:ascii="Times New Roman" w:hAnsi="Times New Roman" w:cs="Times New Roman"/>
          <w:sz w:val="28"/>
          <w:szCs w:val="28"/>
        </w:rPr>
        <w:t>Мирненского</w:t>
      </w:r>
      <w:r>
        <w:rPr>
          <w:rFonts w:ascii="Times New Roman" w:eastAsia="MS Mincho" w:hAnsi="Times New Roman" w:cs="Times New Roman"/>
          <w:sz w:val="28"/>
          <w:szCs w:val="28"/>
        </w:rPr>
        <w:t xml:space="preserve"> сельского поселения</w:t>
      </w:r>
      <w:r w:rsidRPr="00BA0B57">
        <w:rPr>
          <w:rFonts w:ascii="Times New Roman" w:hAnsi="Times New Roman" w:cs="Times New Roman"/>
          <w:sz w:val="28"/>
          <w:szCs w:val="28"/>
        </w:rPr>
        <w:t xml:space="preserve"> (создание новых рабочих мест, повышение уровня среднемесячной заработной платы работников, увеличение количества работников, повысивших квалификацию, улучшение условий и охраны труда);</w:t>
      </w:r>
    </w:p>
    <w:p w:rsidR="00093998" w:rsidRPr="00BA0B57" w:rsidRDefault="00093998" w:rsidP="00A0286E">
      <w:pPr>
        <w:pStyle w:val="12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0B57">
        <w:rPr>
          <w:rFonts w:ascii="Times New Roman" w:hAnsi="Times New Roman" w:cs="Times New Roman"/>
          <w:sz w:val="28"/>
          <w:szCs w:val="28"/>
        </w:rPr>
        <w:t xml:space="preserve">3. Расчеты показателей эффективности стимулирующих налоговых </w:t>
      </w:r>
      <w:r w:rsidRPr="00BA0B57">
        <w:rPr>
          <w:rFonts w:ascii="Times New Roman" w:hAnsi="Times New Roman" w:cs="Times New Roman"/>
          <w:sz w:val="28"/>
          <w:szCs w:val="28"/>
          <w:shd w:val="clear" w:color="auto" w:fill="FFFFFF"/>
        </w:rPr>
        <w:t>льгот и пониженных ставок производятся на основании данных налоговой, статистической, финансовой отчетности</w:t>
      </w:r>
      <w:r w:rsidRPr="00BA0B57">
        <w:rPr>
          <w:rFonts w:ascii="Times New Roman" w:hAnsi="Times New Roman" w:cs="Times New Roman"/>
          <w:sz w:val="28"/>
          <w:szCs w:val="28"/>
        </w:rPr>
        <w:t>, а также иной информации, позволяющей произвести необходимые расчеты.</w:t>
      </w:r>
    </w:p>
    <w:p w:rsidR="00093998" w:rsidRPr="00BA0B57" w:rsidRDefault="00093998" w:rsidP="00A0286E">
      <w:pPr>
        <w:pStyle w:val="ConsPlusNormal"/>
        <w:suppressAutoHyphens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A0B57">
        <w:rPr>
          <w:rFonts w:ascii="Times New Roman" w:hAnsi="Times New Roman"/>
          <w:i/>
          <w:sz w:val="28"/>
          <w:szCs w:val="28"/>
        </w:rPr>
        <w:t>Бюджетная эффективность</w:t>
      </w:r>
      <w:r w:rsidRPr="00BA0B57">
        <w:rPr>
          <w:rFonts w:ascii="Times New Roman" w:hAnsi="Times New Roman"/>
          <w:sz w:val="28"/>
          <w:szCs w:val="28"/>
        </w:rPr>
        <w:t xml:space="preserve"> предоставленных (планируемых к пролонгации) налоговых льгот и пониженных ставок </w:t>
      </w:r>
      <w:r>
        <w:rPr>
          <w:rFonts w:ascii="Times New Roman" w:hAnsi="Times New Roman"/>
          <w:sz w:val="28"/>
          <w:szCs w:val="28"/>
        </w:rPr>
        <w:t xml:space="preserve">в </w:t>
      </w:r>
      <w:r w:rsidR="008922C9">
        <w:rPr>
          <w:rFonts w:ascii="Times New Roman" w:hAnsi="Times New Roman"/>
          <w:sz w:val="28"/>
          <w:szCs w:val="28"/>
        </w:rPr>
        <w:t>Мирненском</w:t>
      </w:r>
      <w:r>
        <w:rPr>
          <w:rFonts w:ascii="Times New Roman" w:hAnsi="Times New Roman"/>
          <w:sz w:val="28"/>
          <w:szCs w:val="28"/>
        </w:rPr>
        <w:t xml:space="preserve"> сельском поселении</w:t>
      </w:r>
      <w:r w:rsidRPr="00BA0B57">
        <w:rPr>
          <w:rFonts w:ascii="Times New Roman" w:hAnsi="Times New Roman"/>
          <w:sz w:val="28"/>
          <w:szCs w:val="28"/>
        </w:rPr>
        <w:t xml:space="preserve"> (коэффициент бюджетной эффективности налоговых льгот - Кбэф) определяется за период с начала действия налоговой льготы (налогового расхода) или за 5 лет, предшествующих отчетному, в случае если налоговая льгота (налоговый расход) действует более 6 лет на момент проведения оценки эффективности, по следующей формуле:</w:t>
      </w:r>
    </w:p>
    <w:p w:rsidR="00093998" w:rsidRPr="00BE353E" w:rsidRDefault="00093998" w:rsidP="00BA0B57">
      <w:pPr>
        <w:pStyle w:val="ConsPlusNormal"/>
        <w:suppressAutoHyphens/>
        <w:ind w:firstLine="426"/>
        <w:contextualSpacing/>
        <w:jc w:val="both"/>
        <w:rPr>
          <w:rFonts w:ascii="Times New Roman" w:hAnsi="Times New Roman"/>
          <w:sz w:val="28"/>
          <w:szCs w:val="28"/>
        </w:rPr>
      </w:pPr>
    </w:p>
    <w:p w:rsidR="00093998" w:rsidRPr="00BE353E" w:rsidRDefault="00656E4D" w:rsidP="00A0286E">
      <w:pPr>
        <w:pStyle w:val="ConsPlusNormal"/>
        <w:suppressAutoHyphens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pict>
          <v:shape id="Рисунок 2" o:spid="_x0000_i1027" type="#_x0000_t75" style="width:1in;height:18.2pt;visibility:visible">
            <v:imagedata r:id="rId8" o:title=""/>
          </v:shape>
        </w:pict>
      </w:r>
      <w:r w:rsidR="00093998" w:rsidRPr="00BE353E">
        <w:rPr>
          <w:rFonts w:ascii="Times New Roman" w:hAnsi="Times New Roman"/>
          <w:sz w:val="28"/>
          <w:szCs w:val="28"/>
        </w:rPr>
        <w:t>, где:</w:t>
      </w:r>
    </w:p>
    <w:p w:rsidR="00093998" w:rsidRPr="00BE353E" w:rsidRDefault="00093998" w:rsidP="00BA0B57">
      <w:pPr>
        <w:pStyle w:val="ab"/>
        <w:jc w:val="both"/>
        <w:rPr>
          <w:b w:val="0"/>
          <w:sz w:val="28"/>
          <w:szCs w:val="28"/>
        </w:rPr>
      </w:pPr>
    </w:p>
    <w:p w:rsidR="00093998" w:rsidRPr="00BE353E" w:rsidRDefault="00093998" w:rsidP="00A0286E">
      <w:pPr>
        <w:pStyle w:val="ab"/>
        <w:ind w:firstLine="709"/>
        <w:jc w:val="both"/>
        <w:rPr>
          <w:b w:val="0"/>
          <w:sz w:val="28"/>
          <w:szCs w:val="28"/>
        </w:rPr>
      </w:pPr>
      <w:r w:rsidRPr="00BE353E">
        <w:rPr>
          <w:b w:val="0"/>
          <w:sz w:val="28"/>
          <w:szCs w:val="28"/>
        </w:rPr>
        <w:t>НП - объем прироста налоговых поступлений в бюджет</w:t>
      </w:r>
      <w:r w:rsidR="00475670" w:rsidRPr="00BE353E">
        <w:rPr>
          <w:b w:val="0"/>
          <w:sz w:val="28"/>
          <w:szCs w:val="28"/>
        </w:rPr>
        <w:t xml:space="preserve"> сельского</w:t>
      </w:r>
      <w:r w:rsidRPr="00BE353E">
        <w:rPr>
          <w:b w:val="0"/>
          <w:sz w:val="28"/>
          <w:szCs w:val="28"/>
        </w:rPr>
        <w:t xml:space="preserve"> </w:t>
      </w:r>
      <w:r w:rsidR="00475670" w:rsidRPr="00BE353E">
        <w:rPr>
          <w:b w:val="0"/>
          <w:sz w:val="28"/>
          <w:szCs w:val="28"/>
        </w:rPr>
        <w:t>поселения</w:t>
      </w:r>
      <w:r w:rsidRPr="00BE353E">
        <w:rPr>
          <w:b w:val="0"/>
          <w:sz w:val="28"/>
          <w:szCs w:val="28"/>
        </w:rPr>
        <w:t>;</w:t>
      </w:r>
    </w:p>
    <w:p w:rsidR="00093998" w:rsidRPr="00BE353E" w:rsidRDefault="00093998" w:rsidP="00A0286E">
      <w:pPr>
        <w:pStyle w:val="ab"/>
        <w:ind w:firstLine="709"/>
        <w:jc w:val="both"/>
        <w:rPr>
          <w:b w:val="0"/>
          <w:sz w:val="28"/>
          <w:szCs w:val="28"/>
        </w:rPr>
      </w:pPr>
      <w:r w:rsidRPr="00BE353E">
        <w:rPr>
          <w:b w:val="0"/>
          <w:sz w:val="28"/>
          <w:szCs w:val="28"/>
        </w:rPr>
        <w:t xml:space="preserve">ПБ - сумма потерь бюджета </w:t>
      </w:r>
      <w:r w:rsidR="00475670" w:rsidRPr="00BE353E">
        <w:rPr>
          <w:b w:val="0"/>
          <w:sz w:val="28"/>
          <w:szCs w:val="28"/>
        </w:rPr>
        <w:t>сельского поселения</w:t>
      </w:r>
      <w:r w:rsidRPr="00BE353E">
        <w:rPr>
          <w:b w:val="0"/>
          <w:sz w:val="28"/>
          <w:szCs w:val="28"/>
        </w:rPr>
        <w:t xml:space="preserve"> от предоставления налоговых льгот.</w:t>
      </w:r>
    </w:p>
    <w:p w:rsidR="00093998" w:rsidRPr="00BE353E" w:rsidRDefault="00093998" w:rsidP="00A0286E">
      <w:pPr>
        <w:pStyle w:val="ab"/>
        <w:ind w:firstLine="709"/>
        <w:jc w:val="both"/>
        <w:rPr>
          <w:sz w:val="28"/>
          <w:szCs w:val="28"/>
        </w:rPr>
      </w:pPr>
      <w:r w:rsidRPr="00BE353E">
        <w:rPr>
          <w:b w:val="0"/>
          <w:sz w:val="28"/>
          <w:szCs w:val="28"/>
        </w:rPr>
        <w:t>Налоговые льготы имеют положительную бюджетную эффективность, если значение коэффициента бюджетной эффективности (Кбэф) больше либо равно единице.</w:t>
      </w:r>
    </w:p>
    <w:p w:rsidR="00093998" w:rsidRPr="00BE353E" w:rsidRDefault="00093998" w:rsidP="00A0286E">
      <w:pPr>
        <w:pStyle w:val="ConsPlusNormal"/>
        <w:suppressAutoHyphens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E353E">
        <w:rPr>
          <w:rFonts w:ascii="Times New Roman" w:hAnsi="Times New Roman"/>
          <w:sz w:val="28"/>
          <w:szCs w:val="28"/>
        </w:rPr>
        <w:t xml:space="preserve">При определении объема прироста налоговых доходов </w:t>
      </w:r>
      <w:r w:rsidR="008922C9">
        <w:rPr>
          <w:rFonts w:ascii="Times New Roman" w:hAnsi="Times New Roman"/>
          <w:sz w:val="28"/>
          <w:szCs w:val="28"/>
        </w:rPr>
        <w:t>Мирненского</w:t>
      </w:r>
      <w:r w:rsidRPr="00BE353E">
        <w:rPr>
          <w:rFonts w:ascii="Times New Roman" w:hAnsi="Times New Roman"/>
          <w:sz w:val="28"/>
          <w:szCs w:val="28"/>
        </w:rPr>
        <w:t xml:space="preserve"> сельского поселения учитываются поступления по всем видам налогов, поступающих в бюджет </w:t>
      </w:r>
      <w:r w:rsidR="008922C9">
        <w:rPr>
          <w:rFonts w:ascii="Times New Roman" w:hAnsi="Times New Roman"/>
          <w:sz w:val="28"/>
          <w:szCs w:val="28"/>
        </w:rPr>
        <w:t>Мирненского</w:t>
      </w:r>
      <w:r w:rsidRPr="00BE353E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475670" w:rsidRPr="00BE353E">
        <w:rPr>
          <w:rFonts w:ascii="Times New Roman" w:hAnsi="Times New Roman"/>
          <w:sz w:val="28"/>
          <w:szCs w:val="28"/>
        </w:rPr>
        <w:t xml:space="preserve">Дубовского района </w:t>
      </w:r>
      <w:r w:rsidRPr="00BE353E">
        <w:rPr>
          <w:rFonts w:ascii="Times New Roman" w:hAnsi="Times New Roman"/>
          <w:sz w:val="28"/>
          <w:szCs w:val="28"/>
        </w:rPr>
        <w:t>без учета поступлений пеней и штрафных санкций по этим налогам.</w:t>
      </w:r>
    </w:p>
    <w:p w:rsidR="00093998" w:rsidRPr="00BE353E" w:rsidRDefault="00093998" w:rsidP="00A0286E">
      <w:pPr>
        <w:pStyle w:val="ab"/>
        <w:ind w:firstLine="709"/>
        <w:jc w:val="both"/>
        <w:rPr>
          <w:b w:val="0"/>
          <w:sz w:val="28"/>
          <w:szCs w:val="28"/>
        </w:rPr>
      </w:pPr>
      <w:r w:rsidRPr="00BE353E">
        <w:rPr>
          <w:b w:val="0"/>
          <w:i/>
          <w:sz w:val="28"/>
          <w:szCs w:val="28"/>
        </w:rPr>
        <w:t xml:space="preserve">Экономическая эффективность </w:t>
      </w:r>
      <w:r w:rsidRPr="00BE353E">
        <w:rPr>
          <w:b w:val="0"/>
          <w:sz w:val="28"/>
          <w:szCs w:val="28"/>
        </w:rPr>
        <w:t>стимулирующих налоговых льгот (далее - экономическая эффективность) оценивается на основании показателей финансово-хозяйственной деятельности получателей налоговых льгот (пониженных ставок).</w:t>
      </w:r>
    </w:p>
    <w:p w:rsidR="00093998" w:rsidRPr="00BE353E" w:rsidRDefault="00093998" w:rsidP="00A0286E">
      <w:pPr>
        <w:pStyle w:val="ab"/>
        <w:ind w:firstLine="709"/>
        <w:jc w:val="both"/>
        <w:rPr>
          <w:b w:val="0"/>
          <w:sz w:val="28"/>
          <w:szCs w:val="28"/>
        </w:rPr>
      </w:pPr>
      <w:r w:rsidRPr="00BE353E">
        <w:rPr>
          <w:b w:val="0"/>
          <w:sz w:val="28"/>
          <w:szCs w:val="28"/>
        </w:rPr>
        <w:t>Коэффициент экономической эффективности (Кэфф) рассчитывается по формуле:</w:t>
      </w:r>
    </w:p>
    <w:p w:rsidR="00093998" w:rsidRPr="00BE353E" w:rsidRDefault="00093998" w:rsidP="00BA0B57">
      <w:pPr>
        <w:pStyle w:val="1"/>
        <w:rPr>
          <w:sz w:val="28"/>
          <w:szCs w:val="28"/>
        </w:rPr>
      </w:pPr>
      <w:r w:rsidRPr="00BE353E">
        <w:rPr>
          <w:sz w:val="28"/>
          <w:szCs w:val="28"/>
        </w:rPr>
        <w:lastRenderedPageBreak/>
        <w:t xml:space="preserve">         </w:t>
      </w:r>
      <w:r w:rsidR="00656E4D">
        <w:rPr>
          <w:noProof/>
          <w:sz w:val="28"/>
          <w:szCs w:val="28"/>
        </w:rPr>
        <w:pict>
          <v:shape id="Рисунок 6" o:spid="_x0000_i1028" type="#_x0000_t75" style="width:68.85pt;height:18.2pt;visibility:visible">
            <v:imagedata r:id="rId9" o:title=""/>
          </v:shape>
        </w:pict>
      </w:r>
      <w:r w:rsidRPr="00BE353E">
        <w:rPr>
          <w:sz w:val="28"/>
          <w:szCs w:val="28"/>
        </w:rPr>
        <w:t>, где:</w:t>
      </w:r>
    </w:p>
    <w:p w:rsidR="00093998" w:rsidRPr="00BE353E" w:rsidRDefault="00093998" w:rsidP="00A0286E">
      <w:pPr>
        <w:pStyle w:val="ab"/>
        <w:ind w:firstLine="709"/>
        <w:jc w:val="both"/>
        <w:rPr>
          <w:b w:val="0"/>
          <w:sz w:val="28"/>
          <w:szCs w:val="28"/>
        </w:rPr>
      </w:pPr>
      <w:r w:rsidRPr="00BE353E">
        <w:rPr>
          <w:b w:val="0"/>
          <w:sz w:val="28"/>
          <w:szCs w:val="28"/>
        </w:rPr>
        <w:t>Эр - количество показателей, по которым произошел рост или уровень остался прежним;</w:t>
      </w:r>
    </w:p>
    <w:p w:rsidR="00093998" w:rsidRPr="00BE353E" w:rsidRDefault="00093998" w:rsidP="00A0286E">
      <w:pPr>
        <w:pStyle w:val="ab"/>
        <w:ind w:firstLine="709"/>
        <w:jc w:val="both"/>
        <w:rPr>
          <w:b w:val="0"/>
          <w:sz w:val="28"/>
          <w:szCs w:val="28"/>
        </w:rPr>
      </w:pPr>
      <w:r w:rsidRPr="00BE353E">
        <w:rPr>
          <w:b w:val="0"/>
          <w:sz w:val="28"/>
          <w:szCs w:val="28"/>
        </w:rPr>
        <w:t>Эс - количество показателей, по которым произошло снижение.</w:t>
      </w:r>
    </w:p>
    <w:p w:rsidR="00093998" w:rsidRPr="00BE353E" w:rsidRDefault="00093998" w:rsidP="00BA0B57">
      <w:pPr>
        <w:pStyle w:val="ab"/>
        <w:ind w:firstLine="709"/>
        <w:jc w:val="both"/>
        <w:rPr>
          <w:b w:val="0"/>
          <w:sz w:val="28"/>
          <w:szCs w:val="28"/>
        </w:rPr>
      </w:pPr>
      <w:r w:rsidRPr="00BE353E">
        <w:rPr>
          <w:b w:val="0"/>
          <w:sz w:val="28"/>
          <w:szCs w:val="28"/>
        </w:rPr>
        <w:t>Налоговые льготы (пониженные ставки) имеют положительную экономическую эффективность, если значение коэффициента экономической эффективности (Кэфф) больше либо равно единице.</w:t>
      </w:r>
    </w:p>
    <w:p w:rsidR="00093998" w:rsidRPr="00BE353E" w:rsidRDefault="00093998" w:rsidP="00BA0B57">
      <w:pPr>
        <w:pStyle w:val="ab"/>
        <w:ind w:firstLine="709"/>
        <w:jc w:val="both"/>
        <w:rPr>
          <w:b w:val="0"/>
          <w:sz w:val="28"/>
          <w:szCs w:val="28"/>
        </w:rPr>
      </w:pPr>
      <w:r w:rsidRPr="00BE353E">
        <w:rPr>
          <w:b w:val="0"/>
          <w:sz w:val="28"/>
          <w:szCs w:val="28"/>
        </w:rPr>
        <w:t xml:space="preserve">Социальная эффективность стимулирующих налоговых льгот (пониженных ставок) рассчитывается по формуле: </w:t>
      </w:r>
    </w:p>
    <w:p w:rsidR="00093998" w:rsidRPr="00BE353E" w:rsidRDefault="00656E4D" w:rsidP="00BA0B57">
      <w:pPr>
        <w:pStyle w:val="ab"/>
        <w:ind w:firstLine="709"/>
        <w:jc w:val="both"/>
        <w:rPr>
          <w:b w:val="0"/>
          <w:sz w:val="28"/>
          <w:szCs w:val="28"/>
        </w:rPr>
      </w:pPr>
      <w:r>
        <w:rPr>
          <w:noProof/>
          <w:sz w:val="28"/>
          <w:szCs w:val="28"/>
        </w:rPr>
        <w:pict>
          <v:shape id="Рисунок 10" o:spid="_x0000_i1029" type="#_x0000_t75" style="width:68.45pt;height:18.2pt;visibility:visible">
            <v:imagedata r:id="rId10" o:title=""/>
          </v:shape>
        </w:pict>
      </w:r>
      <w:r w:rsidR="00093998" w:rsidRPr="00BE353E">
        <w:rPr>
          <w:sz w:val="28"/>
          <w:szCs w:val="28"/>
        </w:rPr>
        <w:t xml:space="preserve">, </w:t>
      </w:r>
      <w:r w:rsidR="00093998" w:rsidRPr="00BE353E">
        <w:rPr>
          <w:b w:val="0"/>
          <w:sz w:val="28"/>
          <w:szCs w:val="28"/>
        </w:rPr>
        <w:t>где:</w:t>
      </w:r>
    </w:p>
    <w:p w:rsidR="00093998" w:rsidRPr="00BE353E" w:rsidRDefault="00093998" w:rsidP="00BA0B57">
      <w:pPr>
        <w:pStyle w:val="ab"/>
        <w:ind w:firstLine="709"/>
        <w:jc w:val="both"/>
        <w:rPr>
          <w:b w:val="0"/>
          <w:sz w:val="28"/>
          <w:szCs w:val="28"/>
        </w:rPr>
      </w:pPr>
      <w:r w:rsidRPr="00BE353E">
        <w:rPr>
          <w:b w:val="0"/>
          <w:sz w:val="28"/>
          <w:szCs w:val="28"/>
        </w:rPr>
        <w:t>Ксэф - Коэффициент социальной эффективности;</w:t>
      </w:r>
    </w:p>
    <w:p w:rsidR="00093998" w:rsidRPr="00BE353E" w:rsidRDefault="00656E4D" w:rsidP="00BA0B57">
      <w:pPr>
        <w:pStyle w:val="ab"/>
        <w:ind w:firstLine="709"/>
        <w:jc w:val="both"/>
        <w:rPr>
          <w:b w:val="0"/>
          <w:sz w:val="28"/>
          <w:szCs w:val="28"/>
        </w:rPr>
      </w:pPr>
      <w:r>
        <w:rPr>
          <w:sz w:val="28"/>
          <w:szCs w:val="28"/>
        </w:rPr>
        <w:pict>
          <v:shape id="Рисунок 11" o:spid="_x0000_i1030" type="#_x0000_t75" style="width:16.6pt;height:18.2pt;visibility:visible">
            <v:imagedata r:id="rId11" o:title=""/>
          </v:shape>
        </w:pict>
      </w:r>
      <w:r w:rsidR="00093998" w:rsidRPr="00BE353E">
        <w:rPr>
          <w:b w:val="0"/>
          <w:sz w:val="28"/>
          <w:szCs w:val="28"/>
        </w:rPr>
        <w:t>- количество показателей, по которым произошел рост или уровень остался прежним;</w:t>
      </w:r>
    </w:p>
    <w:p w:rsidR="00093998" w:rsidRPr="00BE353E" w:rsidRDefault="00656E4D" w:rsidP="00BA0B57">
      <w:pPr>
        <w:pStyle w:val="ab"/>
        <w:ind w:firstLine="709"/>
        <w:jc w:val="both"/>
        <w:rPr>
          <w:b w:val="0"/>
          <w:sz w:val="28"/>
          <w:szCs w:val="28"/>
        </w:rPr>
      </w:pPr>
      <w:r>
        <w:rPr>
          <w:sz w:val="28"/>
          <w:szCs w:val="28"/>
        </w:rPr>
        <w:pict>
          <v:shape id="Рисунок 12" o:spid="_x0000_i1031" type="#_x0000_t75" style="width:15.8pt;height:18.2pt;visibility:visible">
            <v:imagedata r:id="rId12" o:title=""/>
          </v:shape>
        </w:pict>
      </w:r>
      <w:r w:rsidR="00093998" w:rsidRPr="00BE353E">
        <w:rPr>
          <w:b w:val="0"/>
          <w:sz w:val="28"/>
          <w:szCs w:val="28"/>
        </w:rPr>
        <w:t>- количество показателей, по которым произошло снижение.</w:t>
      </w:r>
    </w:p>
    <w:p w:rsidR="00093998" w:rsidRPr="00BE353E" w:rsidRDefault="00093998" w:rsidP="00BA0B57">
      <w:pPr>
        <w:pStyle w:val="ab"/>
        <w:ind w:firstLine="709"/>
        <w:jc w:val="both"/>
        <w:rPr>
          <w:rStyle w:val="af"/>
          <w:sz w:val="28"/>
          <w:szCs w:val="28"/>
        </w:rPr>
      </w:pPr>
      <w:r w:rsidRPr="00BE353E">
        <w:rPr>
          <w:rStyle w:val="af"/>
          <w:sz w:val="28"/>
          <w:szCs w:val="28"/>
        </w:rPr>
        <w:t xml:space="preserve">Налоговые льготы имеют положительную социальную эффективность, если значение </w:t>
      </w:r>
      <w:r w:rsidRPr="00BE353E">
        <w:rPr>
          <w:b w:val="0"/>
          <w:sz w:val="28"/>
          <w:szCs w:val="28"/>
        </w:rPr>
        <w:t>коэффициента социальной эффективности (</w:t>
      </w:r>
      <w:r w:rsidR="00BC03E5">
        <w:rPr>
          <w:b w:val="0"/>
          <w:noProof/>
          <w:sz w:val="28"/>
          <w:szCs w:val="28"/>
        </w:rPr>
        <w:pict>
          <v:shape id="Рисунок 13" o:spid="_x0000_i1032" type="#_x0000_t75" style="width:27.7pt;height:18.2pt;visibility:visible">
            <v:imagedata r:id="rId13" o:title=""/>
          </v:shape>
        </w:pict>
      </w:r>
      <w:r w:rsidRPr="00BE353E">
        <w:rPr>
          <w:b w:val="0"/>
          <w:sz w:val="28"/>
          <w:szCs w:val="28"/>
        </w:rPr>
        <w:t>) больше либо равно единице.</w:t>
      </w:r>
    </w:p>
    <w:p w:rsidR="00093998" w:rsidRPr="00BE353E" w:rsidRDefault="00093998" w:rsidP="00BA0B57">
      <w:pPr>
        <w:pStyle w:val="1"/>
        <w:ind w:firstLine="709"/>
        <w:jc w:val="both"/>
        <w:rPr>
          <w:b/>
          <w:sz w:val="28"/>
          <w:szCs w:val="28"/>
        </w:rPr>
      </w:pPr>
      <w:r w:rsidRPr="00BE353E">
        <w:rPr>
          <w:sz w:val="28"/>
          <w:szCs w:val="28"/>
        </w:rPr>
        <w:t>4. Эффективность стимулирующих налоговых льгот (пониженных ставок по налогам) определяется по значению коэффициента эффективности (ЭФнл), который рассчитывается как отношение суммы коэффициентов бюджетной (</w:t>
      </w:r>
      <w:r w:rsidR="00BC03E5">
        <w:rPr>
          <w:b/>
          <w:noProof/>
          <w:sz w:val="28"/>
          <w:szCs w:val="28"/>
        </w:rPr>
        <w:pict>
          <v:shape id="_x0000_i1033" type="#_x0000_t75" style="width:25.3pt;height:18.2pt;visibility:visible">
            <v:imagedata r:id="rId14" o:title=""/>
          </v:shape>
        </w:pict>
      </w:r>
      <w:r w:rsidRPr="00BE353E">
        <w:rPr>
          <w:sz w:val="28"/>
          <w:szCs w:val="28"/>
        </w:rPr>
        <w:t>), экономической (</w:t>
      </w:r>
      <w:r w:rsidR="00BC03E5">
        <w:rPr>
          <w:b/>
          <w:noProof/>
          <w:sz w:val="28"/>
          <w:szCs w:val="28"/>
        </w:rPr>
        <w:pict>
          <v:shape id="Рисунок 9" o:spid="_x0000_i1034" type="#_x0000_t75" style="width:24.15pt;height:18.2pt;visibility:visible">
            <v:imagedata r:id="rId15" o:title=""/>
          </v:shape>
        </w:pict>
      </w:r>
      <w:r w:rsidRPr="00BE353E">
        <w:rPr>
          <w:sz w:val="28"/>
          <w:szCs w:val="28"/>
        </w:rPr>
        <w:t>) и социальной эффективности (</w:t>
      </w:r>
      <w:r w:rsidR="00BC03E5">
        <w:rPr>
          <w:b/>
          <w:noProof/>
          <w:sz w:val="28"/>
          <w:szCs w:val="28"/>
        </w:rPr>
        <w:pict>
          <v:shape id="_x0000_i1035" type="#_x0000_t75" style="width:24.15pt;height:18.2pt;visibility:visible">
            <v:imagedata r:id="rId16" o:title=""/>
          </v:shape>
        </w:pict>
      </w:r>
      <w:r w:rsidRPr="00BE353E">
        <w:rPr>
          <w:sz w:val="28"/>
          <w:szCs w:val="28"/>
        </w:rPr>
        <w:t>) к числу указанных коэффициентов и рассчитывается по формуле:</w:t>
      </w:r>
    </w:p>
    <w:p w:rsidR="00093998" w:rsidRPr="00BE353E" w:rsidRDefault="00BC03E5" w:rsidP="00B92A66">
      <w:pPr>
        <w:pStyle w:val="1"/>
        <w:ind w:firstLine="709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>
          <v:shape id="_x0000_i1036" type="#_x0000_t75" style="width:145.6pt;height:18.6pt;visibility:visible">
            <v:imagedata r:id="rId17" o:title=""/>
          </v:shape>
        </w:pic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356"/>
      </w:tblGrid>
      <w:tr w:rsidR="00093998" w:rsidRPr="00BE353E" w:rsidTr="00D701CF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:rsidR="00093998" w:rsidRPr="000B48DF" w:rsidRDefault="00093998" w:rsidP="00B92A66">
            <w:pPr>
              <w:pStyle w:val="1"/>
              <w:ind w:left="-108" w:firstLine="743"/>
              <w:jc w:val="both"/>
              <w:rPr>
                <w:rFonts w:eastAsia="Times New Roman"/>
                <w:b/>
                <w:sz w:val="28"/>
                <w:szCs w:val="28"/>
              </w:rPr>
            </w:pPr>
            <w:r w:rsidRPr="000B48DF">
              <w:rPr>
                <w:rFonts w:eastAsia="Times New Roman"/>
                <w:sz w:val="28"/>
                <w:szCs w:val="28"/>
              </w:rPr>
              <w:t>Стимулирующие налоговые льготы (пониженные ставки по налогам) имеют положительную эффективность, если значение показателя эффективности (</w:t>
            </w:r>
            <w:r w:rsidR="00BC03E5">
              <w:rPr>
                <w:rFonts w:eastAsia="Times New Roman"/>
                <w:b/>
                <w:noProof/>
                <w:sz w:val="28"/>
                <w:szCs w:val="28"/>
              </w:rPr>
              <w:pict>
                <v:shape id="_x0000_i1037" type="#_x0000_t75" style="width:30.05pt;height:18.2pt;visibility:visible">
                  <v:imagedata r:id="rId18" o:title=""/>
                </v:shape>
              </w:pict>
            </w:r>
            <w:r w:rsidRPr="000B48DF">
              <w:rPr>
                <w:rFonts w:eastAsia="Times New Roman"/>
                <w:sz w:val="28"/>
                <w:szCs w:val="28"/>
              </w:rPr>
              <w:t>) больше либо равно единице.</w:t>
            </w:r>
          </w:p>
        </w:tc>
      </w:tr>
    </w:tbl>
    <w:p w:rsidR="00093998" w:rsidRPr="00BE353E" w:rsidRDefault="00093998" w:rsidP="00BA0B57">
      <w:pPr>
        <w:pStyle w:val="ConsPlusNormal"/>
        <w:suppressAutoHyphens/>
        <w:ind w:firstLine="0"/>
        <w:contextualSpacing/>
        <w:jc w:val="both"/>
        <w:rPr>
          <w:rFonts w:ascii="Times New Roman" w:hAnsi="Times New Roman"/>
          <w:sz w:val="28"/>
          <w:szCs w:val="28"/>
          <w:shd w:val="clear" w:color="auto" w:fill="FF33CC"/>
        </w:rPr>
      </w:pPr>
    </w:p>
    <w:p w:rsidR="00093998" w:rsidRDefault="00093998" w:rsidP="00BA0B57">
      <w:pPr>
        <w:widowControl w:val="0"/>
        <w:suppressAutoHyphens/>
        <w:contextualSpacing/>
        <w:jc w:val="center"/>
        <w:rPr>
          <w:bCs/>
          <w:sz w:val="28"/>
          <w:szCs w:val="28"/>
        </w:rPr>
      </w:pPr>
      <w:r w:rsidRPr="00B92A66">
        <w:rPr>
          <w:bCs/>
          <w:sz w:val="28"/>
          <w:szCs w:val="28"/>
        </w:rPr>
        <w:t xml:space="preserve">4.2. Оценка эффективности социальных налоговых льгот </w:t>
      </w:r>
    </w:p>
    <w:p w:rsidR="00093998" w:rsidRPr="00B92A66" w:rsidRDefault="00093998" w:rsidP="00BA0B57">
      <w:pPr>
        <w:widowControl w:val="0"/>
        <w:suppressAutoHyphens/>
        <w:contextualSpacing/>
        <w:jc w:val="center"/>
        <w:rPr>
          <w:bCs/>
          <w:sz w:val="28"/>
          <w:szCs w:val="28"/>
        </w:rPr>
      </w:pPr>
      <w:r w:rsidRPr="00B92A66">
        <w:rPr>
          <w:bCs/>
          <w:sz w:val="28"/>
          <w:szCs w:val="28"/>
        </w:rPr>
        <w:t>и пониженных ставок (налоговых расходов)</w:t>
      </w:r>
    </w:p>
    <w:p w:rsidR="00093998" w:rsidRPr="00BA0B57" w:rsidRDefault="00093998" w:rsidP="00BA0B57">
      <w:pPr>
        <w:widowControl w:val="0"/>
        <w:suppressAutoHyphens/>
        <w:contextualSpacing/>
        <w:jc w:val="center"/>
        <w:rPr>
          <w:b/>
          <w:bCs/>
          <w:sz w:val="28"/>
          <w:szCs w:val="28"/>
        </w:rPr>
      </w:pPr>
    </w:p>
    <w:p w:rsidR="00093998" w:rsidRPr="00BA0B57" w:rsidRDefault="00093998" w:rsidP="00B92A66">
      <w:pPr>
        <w:pStyle w:val="ConsPlusNormal"/>
        <w:shd w:val="clear" w:color="auto" w:fill="FFFFFF"/>
        <w:suppressAutoHyphens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A0B57">
        <w:rPr>
          <w:rFonts w:ascii="Times New Roman" w:hAnsi="Times New Roman"/>
          <w:sz w:val="28"/>
          <w:szCs w:val="28"/>
        </w:rPr>
        <w:t xml:space="preserve">1. К социальным налоговым льготам (налоговым расходам) относятся налоговые льготы и пониженные ставки (налоговые расходы), установленные для отдельных социально незащищенных групп населения, </w:t>
      </w:r>
      <w:r w:rsidR="00323DE0" w:rsidRPr="006305F8">
        <w:rPr>
          <w:rFonts w:ascii="Times New Roman" w:hAnsi="Times New Roman"/>
          <w:sz w:val="28"/>
          <w:szCs w:val="28"/>
        </w:rPr>
        <w:t xml:space="preserve">а также участников СВО, </w:t>
      </w:r>
      <w:r w:rsidRPr="006305F8">
        <w:rPr>
          <w:rFonts w:ascii="Times New Roman" w:hAnsi="Times New Roman"/>
          <w:sz w:val="28"/>
          <w:szCs w:val="28"/>
        </w:rPr>
        <w:t>в соответствии с целями социально-экономического развития</w:t>
      </w:r>
      <w:r w:rsidRPr="00BA0B57">
        <w:rPr>
          <w:rFonts w:ascii="Times New Roman" w:hAnsi="Times New Roman"/>
          <w:sz w:val="28"/>
          <w:szCs w:val="28"/>
        </w:rPr>
        <w:t xml:space="preserve"> </w:t>
      </w:r>
      <w:r w:rsidR="008922C9">
        <w:rPr>
          <w:rFonts w:ascii="Times New Roman" w:hAnsi="Times New Roman"/>
          <w:sz w:val="28"/>
          <w:szCs w:val="28"/>
        </w:rPr>
        <w:t>Мирненского</w:t>
      </w:r>
      <w:r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BA0B57">
        <w:rPr>
          <w:rFonts w:ascii="Times New Roman" w:hAnsi="Times New Roman"/>
          <w:sz w:val="28"/>
          <w:szCs w:val="28"/>
        </w:rPr>
        <w:t xml:space="preserve">. </w:t>
      </w:r>
    </w:p>
    <w:p w:rsidR="00093998" w:rsidRPr="00BA0B57" w:rsidRDefault="00093998" w:rsidP="00BA0B57">
      <w:pPr>
        <w:widowControl w:val="0"/>
        <w:shd w:val="clear" w:color="auto" w:fill="FFFFFF"/>
        <w:suppressAutoHyphens/>
        <w:ind w:firstLine="709"/>
        <w:contextualSpacing/>
        <w:jc w:val="both"/>
        <w:rPr>
          <w:sz w:val="28"/>
          <w:szCs w:val="28"/>
        </w:rPr>
      </w:pPr>
      <w:r w:rsidRPr="00BA0B57">
        <w:rPr>
          <w:sz w:val="28"/>
          <w:szCs w:val="28"/>
        </w:rPr>
        <w:t>Отдельные налоговые льготы и пониженные ставки (налоговые расходы) могут соответствовать нескольким целям социально-экономического развития.</w:t>
      </w:r>
    </w:p>
    <w:p w:rsidR="00093998" w:rsidRPr="00BA0B57" w:rsidRDefault="00323DE0" w:rsidP="00BA0B57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6305F8">
        <w:rPr>
          <w:sz w:val="28"/>
          <w:szCs w:val="28"/>
          <w:lang w:eastAsia="en-US"/>
        </w:rPr>
        <w:t xml:space="preserve">Конечной целью социальных налоговых льгот и пониженных ставок (налоговых расходов) является поддержка населения, укрепление здоровья человека, развитие физической культуры и спорта, экологического и санитарно-эпидемиологического благополучия и поддержку благотворительной и добровольческой (волонтерской деятельности, также поддержка граждан, </w:t>
      </w:r>
      <w:r w:rsidRPr="006305F8">
        <w:rPr>
          <w:sz w:val="28"/>
          <w:szCs w:val="28"/>
          <w:lang w:eastAsia="en-US"/>
        </w:rPr>
        <w:lastRenderedPageBreak/>
        <w:t>призванных на военную службу по мобилизации (заключивших контракт) в Вооруженные Силы Российской Федерации и поддержка членов их семей.</w:t>
      </w:r>
    </w:p>
    <w:p w:rsidR="00093998" w:rsidRPr="00BA0B57" w:rsidRDefault="00093998" w:rsidP="00BA0B57">
      <w:pPr>
        <w:widowControl w:val="0"/>
        <w:suppressAutoHyphens/>
        <w:ind w:firstLine="709"/>
        <w:contextualSpacing/>
        <w:jc w:val="both"/>
        <w:rPr>
          <w:sz w:val="28"/>
          <w:szCs w:val="28"/>
          <w:highlight w:val="cyan"/>
        </w:rPr>
      </w:pPr>
      <w:r w:rsidRPr="00BA0B57">
        <w:rPr>
          <w:sz w:val="28"/>
          <w:szCs w:val="28"/>
        </w:rPr>
        <w:t>4.2.2. Для оценки эффективности социальных налоговых льгот и пониженных ставок (налоговых расходов) проводится оценка целесообразности осуществления налоговых льгот (налоговых расходов);</w:t>
      </w:r>
    </w:p>
    <w:p w:rsidR="00093998" w:rsidRPr="00BA0B57" w:rsidRDefault="00093998" w:rsidP="00B92A66">
      <w:pPr>
        <w:pStyle w:val="ConsPlusNormal"/>
        <w:suppressAutoHyphens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A0B57">
        <w:rPr>
          <w:rFonts w:ascii="Times New Roman" w:hAnsi="Times New Roman"/>
          <w:sz w:val="28"/>
          <w:szCs w:val="28"/>
        </w:rPr>
        <w:t>Обязательными критериями целесообразности осуществления социальных налоговых льгот и пониженных ставок (налоговых расходов) являются:</w:t>
      </w:r>
    </w:p>
    <w:p w:rsidR="00093998" w:rsidRPr="00BA0B57" w:rsidRDefault="00093998" w:rsidP="00B92A66">
      <w:pPr>
        <w:pStyle w:val="ConsPlusNormal"/>
        <w:suppressAutoHyphens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A0B57">
        <w:rPr>
          <w:rFonts w:ascii="Times New Roman" w:hAnsi="Times New Roman"/>
          <w:sz w:val="28"/>
          <w:szCs w:val="28"/>
        </w:rPr>
        <w:t xml:space="preserve">а) соответствие налоговых льгот и пониженных ставок (налоговых расходов) целям и задачам социально-экономической политики </w:t>
      </w:r>
      <w:r w:rsidR="008922C9">
        <w:rPr>
          <w:rFonts w:ascii="Times New Roman" w:hAnsi="Times New Roman"/>
          <w:sz w:val="28"/>
          <w:szCs w:val="28"/>
        </w:rPr>
        <w:t>Мирненского</w:t>
      </w:r>
      <w:r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BA0B57">
        <w:rPr>
          <w:rFonts w:ascii="Times New Roman" w:hAnsi="Times New Roman"/>
          <w:sz w:val="28"/>
          <w:szCs w:val="28"/>
        </w:rPr>
        <w:t>;</w:t>
      </w:r>
    </w:p>
    <w:p w:rsidR="00093998" w:rsidRPr="00BA0B57" w:rsidRDefault="00093998" w:rsidP="00B92A66">
      <w:pPr>
        <w:pStyle w:val="ConsPlusNormal"/>
        <w:suppressAutoHyphens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A0B57">
        <w:rPr>
          <w:rFonts w:ascii="Times New Roman" w:hAnsi="Times New Roman"/>
          <w:sz w:val="28"/>
          <w:szCs w:val="28"/>
        </w:rPr>
        <w:t>б) увязка налоговой льготы (налогового расхода) с уровнем бедности (критериями нуждаемости);</w:t>
      </w:r>
    </w:p>
    <w:p w:rsidR="00093998" w:rsidRPr="00BA0B57" w:rsidRDefault="00093998" w:rsidP="00B92A66">
      <w:pPr>
        <w:pStyle w:val="ConsPlusNormal"/>
        <w:suppressAutoHyphens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A0B57">
        <w:rPr>
          <w:rFonts w:ascii="Times New Roman" w:hAnsi="Times New Roman"/>
          <w:sz w:val="28"/>
          <w:szCs w:val="28"/>
        </w:rPr>
        <w:t>в) предоставление налоговой льготы (налогового расхода) категориям граждан, являющихся льготными категориям в соответствии с федеральным и областным законодательством;</w:t>
      </w:r>
    </w:p>
    <w:p w:rsidR="00093998" w:rsidRDefault="00093998" w:rsidP="00B92A66">
      <w:pPr>
        <w:pStyle w:val="ConsPlusNormal"/>
        <w:suppressAutoHyphens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A0B57">
        <w:rPr>
          <w:rFonts w:ascii="Times New Roman" w:hAnsi="Times New Roman"/>
          <w:sz w:val="28"/>
          <w:szCs w:val="28"/>
        </w:rPr>
        <w:t>г) предоставление налоговой льготы (налогового расхода)  гражданам, оказавшимся</w:t>
      </w:r>
      <w:r w:rsidRPr="00BA0B57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BA0B57">
        <w:rPr>
          <w:rFonts w:ascii="Times New Roman" w:hAnsi="Times New Roman"/>
          <w:sz w:val="28"/>
          <w:szCs w:val="28"/>
        </w:rPr>
        <w:t>в трудной жизненной ситуации.</w:t>
      </w:r>
    </w:p>
    <w:p w:rsidR="00323DE0" w:rsidRPr="00323DE0" w:rsidRDefault="00323DE0" w:rsidP="00B92A66">
      <w:pPr>
        <w:pStyle w:val="ConsPlusNormal"/>
        <w:suppressAutoHyphens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305F8">
        <w:rPr>
          <w:rFonts w:ascii="Times New Roman" w:hAnsi="Times New Roman"/>
          <w:sz w:val="28"/>
          <w:szCs w:val="28"/>
          <w:lang w:eastAsia="en-US"/>
        </w:rPr>
        <w:t xml:space="preserve">В случае если налоговые расходы </w:t>
      </w:r>
      <w:bookmarkStart w:id="1" w:name="_Hlk205383822"/>
      <w:r w:rsidR="008922C9" w:rsidRPr="006305F8">
        <w:rPr>
          <w:rFonts w:ascii="Times New Roman" w:hAnsi="Times New Roman"/>
          <w:sz w:val="28"/>
          <w:szCs w:val="28"/>
          <w:lang w:eastAsia="en-US"/>
        </w:rPr>
        <w:t>Мирненского</w:t>
      </w:r>
      <w:r w:rsidRPr="006305F8">
        <w:rPr>
          <w:rFonts w:ascii="Times New Roman" w:hAnsi="Times New Roman"/>
          <w:sz w:val="28"/>
          <w:szCs w:val="28"/>
          <w:lang w:eastAsia="en-US"/>
        </w:rPr>
        <w:t xml:space="preserve"> сельского поселения </w:t>
      </w:r>
      <w:bookmarkEnd w:id="1"/>
      <w:r w:rsidRPr="006305F8">
        <w:rPr>
          <w:rFonts w:ascii="Times New Roman" w:hAnsi="Times New Roman"/>
          <w:sz w:val="28"/>
          <w:szCs w:val="28"/>
          <w:lang w:eastAsia="en-US"/>
        </w:rPr>
        <w:t>имеют социальную направленность и направлены на социальную защиту (поддержку) населения, укрепление здоровья человека, развитие физической культуры и спорта, экологического и санитарно-эпидемиологического благополучия и поддержку благотворительной и добровольческой (волонтерской деятельности, также поддержку граждан, призванных на военную службу по мобилизации в Вооруженные Силы Российской Федерации и  граждан, заключивших в связи с участием в специальной военной операции контракт о прохождении военной службы или контракт о пребывании в добровольческом формировании (о добровольном содействии в выполнении задач, возложенных на Вооруженные Силы Российской Федерации), а также их супругов, несовершеннолетних детей, родителей (усыновителей), снижение доли расходов на оплату обязательных платежей, социальная эффективность этих налоговых льгот положительная, то оценка бюджетной эффективности налоговых расходов в связи с этим не проводится.</w:t>
      </w:r>
    </w:p>
    <w:p w:rsidR="00093998" w:rsidRPr="00BA0B57" w:rsidRDefault="00093998" w:rsidP="00B92A66">
      <w:pPr>
        <w:pStyle w:val="ConsPlusNormal"/>
        <w:suppressAutoHyphens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A0B57">
        <w:rPr>
          <w:rFonts w:ascii="Times New Roman" w:hAnsi="Times New Roman"/>
          <w:sz w:val="28"/>
          <w:szCs w:val="28"/>
        </w:rPr>
        <w:t>Социальная налоговая льгота и пониженная ставка (налоговый расход) считается эффективной в случае выполнения хотя бы одного из приведенных критериев и определяется по формуле:</w:t>
      </w:r>
    </w:p>
    <w:p w:rsidR="00093998" w:rsidRPr="00BA0B57" w:rsidRDefault="00093998" w:rsidP="00B92A66">
      <w:pPr>
        <w:pStyle w:val="ConsPlusNormal"/>
        <w:suppressAutoHyphens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A0B57">
        <w:rPr>
          <w:rFonts w:ascii="Times New Roman" w:hAnsi="Times New Roman"/>
          <w:sz w:val="28"/>
          <w:szCs w:val="28"/>
        </w:rPr>
        <w:t>ЭФс = Ксц+Ккн+Клк+Ктс, где:</w:t>
      </w:r>
    </w:p>
    <w:p w:rsidR="00093998" w:rsidRPr="00BA0B57" w:rsidRDefault="00093998" w:rsidP="00B92A66">
      <w:pPr>
        <w:pStyle w:val="ConsPlusNormal"/>
        <w:suppressAutoHyphens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A0B57">
        <w:rPr>
          <w:rFonts w:ascii="Times New Roman" w:hAnsi="Times New Roman"/>
          <w:sz w:val="28"/>
          <w:szCs w:val="28"/>
        </w:rPr>
        <w:t>ЭФс – коэффициент эффективности социальной налоговой льготы;</w:t>
      </w:r>
    </w:p>
    <w:p w:rsidR="00093998" w:rsidRPr="00BA0B57" w:rsidRDefault="00093998" w:rsidP="00B92A66">
      <w:pPr>
        <w:pStyle w:val="ConsPlusNormal"/>
        <w:suppressAutoHyphens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A0B57">
        <w:rPr>
          <w:rFonts w:ascii="Times New Roman" w:hAnsi="Times New Roman"/>
          <w:sz w:val="28"/>
          <w:szCs w:val="28"/>
        </w:rPr>
        <w:t xml:space="preserve">Ксц – коэффициент соответствия налоговых расходов и пониженных ставок (налоговых расходов) целям и задачам социально-экономической политики </w:t>
      </w:r>
      <w:r w:rsidR="00475670">
        <w:rPr>
          <w:rFonts w:ascii="Times New Roman" w:hAnsi="Times New Roman"/>
          <w:sz w:val="28"/>
          <w:szCs w:val="28"/>
        </w:rPr>
        <w:t>сельского поселения</w:t>
      </w:r>
      <w:r w:rsidRPr="00BA0B57">
        <w:rPr>
          <w:rFonts w:ascii="Times New Roman" w:hAnsi="Times New Roman"/>
          <w:sz w:val="28"/>
          <w:szCs w:val="28"/>
        </w:rPr>
        <w:t>;</w:t>
      </w:r>
    </w:p>
    <w:p w:rsidR="00093998" w:rsidRPr="00BA0B57" w:rsidRDefault="00093998" w:rsidP="00B92A66">
      <w:pPr>
        <w:pStyle w:val="ConsPlusNormal"/>
        <w:suppressAutoHyphens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A0B57">
        <w:rPr>
          <w:rFonts w:ascii="Times New Roman" w:hAnsi="Times New Roman"/>
          <w:sz w:val="28"/>
          <w:szCs w:val="28"/>
        </w:rPr>
        <w:t>Ккн – коэффициент критерия нуждаемости;</w:t>
      </w:r>
    </w:p>
    <w:p w:rsidR="00093998" w:rsidRPr="00BA0B57" w:rsidRDefault="00093998" w:rsidP="00B92A66">
      <w:pPr>
        <w:pStyle w:val="ConsPlusNormal"/>
        <w:suppressAutoHyphens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A0B57">
        <w:rPr>
          <w:rFonts w:ascii="Times New Roman" w:hAnsi="Times New Roman"/>
          <w:sz w:val="28"/>
          <w:szCs w:val="28"/>
        </w:rPr>
        <w:t>Клк – коэффициент принадлежности категорий граждан к льготным категориям в соответствии с федеральным и областным законодательством</w:t>
      </w:r>
    </w:p>
    <w:p w:rsidR="00093998" w:rsidRPr="00BA0B57" w:rsidRDefault="00093998" w:rsidP="00B92A66">
      <w:pPr>
        <w:pStyle w:val="ConsPlusNormal"/>
        <w:suppressAutoHyphens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A0B57">
        <w:rPr>
          <w:rFonts w:ascii="Times New Roman" w:hAnsi="Times New Roman"/>
          <w:sz w:val="28"/>
          <w:szCs w:val="28"/>
        </w:rPr>
        <w:t xml:space="preserve">Ктс – коэффициент принадлежности граждан к группе оказавшихся в </w:t>
      </w:r>
      <w:r w:rsidRPr="00BA0B57">
        <w:rPr>
          <w:rFonts w:ascii="Times New Roman" w:hAnsi="Times New Roman"/>
          <w:sz w:val="28"/>
          <w:szCs w:val="28"/>
        </w:rPr>
        <w:lastRenderedPageBreak/>
        <w:t>трудной жизненной ситуации.</w:t>
      </w:r>
    </w:p>
    <w:p w:rsidR="00093998" w:rsidRPr="00BA0B57" w:rsidRDefault="00093998" w:rsidP="00B92A66">
      <w:pPr>
        <w:pStyle w:val="ConsPlusNormal"/>
        <w:suppressAutoHyphens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A0B57">
        <w:rPr>
          <w:rFonts w:ascii="Times New Roman" w:hAnsi="Times New Roman"/>
          <w:sz w:val="28"/>
          <w:szCs w:val="28"/>
        </w:rPr>
        <w:t xml:space="preserve">Коэффициенты Ксц, Ккн, Клк, Ктс в случае выполнения соответствующих критериев принимаются равными «1», в противном случае значение этих коэффициентов принимается равным «0». </w:t>
      </w:r>
    </w:p>
    <w:p w:rsidR="00093998" w:rsidRPr="00BA0B57" w:rsidRDefault="00093998" w:rsidP="00B92A66">
      <w:pPr>
        <w:pStyle w:val="ConsPlusNormal"/>
        <w:suppressAutoHyphens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A0B57">
        <w:rPr>
          <w:rFonts w:ascii="Times New Roman" w:hAnsi="Times New Roman"/>
          <w:sz w:val="28"/>
          <w:szCs w:val="28"/>
        </w:rPr>
        <w:t>Социальная налоговая льгота и пониженная ставка (налоговый расход) считается эффективной, если значение коэффициента эффективности социальной налоговой льготы (ЭФс) больше или равно «1».</w:t>
      </w:r>
    </w:p>
    <w:p w:rsidR="00093998" w:rsidRPr="00BA0B57" w:rsidRDefault="00093998" w:rsidP="00B92A66">
      <w:pPr>
        <w:pStyle w:val="ConsPlusNormal"/>
        <w:suppressAutoHyphens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A0B57">
        <w:rPr>
          <w:rFonts w:ascii="Times New Roman" w:hAnsi="Times New Roman"/>
          <w:sz w:val="28"/>
          <w:szCs w:val="28"/>
        </w:rPr>
        <w:t>В случае несоответствия целей ни одному из приведенных критериев рекомендовать рассматриваемую налоговую льготу (налоговый расход) к отмене либо сформулировать предложения по совершенствованию механизма ее действия.</w:t>
      </w:r>
    </w:p>
    <w:p w:rsidR="00093998" w:rsidRPr="00BA0B57" w:rsidRDefault="00093998" w:rsidP="00BA0B57">
      <w:pPr>
        <w:pStyle w:val="ConsPlusNormal"/>
        <w:suppressAutoHyphens/>
        <w:ind w:firstLine="540"/>
        <w:contextualSpacing/>
        <w:jc w:val="both"/>
        <w:rPr>
          <w:rFonts w:ascii="Times New Roman" w:hAnsi="Times New Roman"/>
          <w:sz w:val="28"/>
          <w:szCs w:val="28"/>
        </w:rPr>
      </w:pPr>
    </w:p>
    <w:p w:rsidR="00093998" w:rsidRDefault="00093998" w:rsidP="00BA0B57">
      <w:pPr>
        <w:pStyle w:val="a7"/>
        <w:widowControl w:val="0"/>
        <w:suppressAutoHyphens/>
        <w:ind w:left="0"/>
        <w:outlineLvl w:val="2"/>
        <w:rPr>
          <w:rFonts w:ascii="Times New Roman" w:hAnsi="Times New Roman"/>
          <w:bCs/>
          <w:sz w:val="28"/>
          <w:szCs w:val="28"/>
        </w:rPr>
      </w:pPr>
      <w:r w:rsidRPr="00B92A66">
        <w:rPr>
          <w:rFonts w:ascii="Times New Roman" w:hAnsi="Times New Roman"/>
          <w:bCs/>
          <w:sz w:val="28"/>
          <w:szCs w:val="28"/>
        </w:rPr>
        <w:t xml:space="preserve">4.3. Порядок проведения оценки эффективности финансовых </w:t>
      </w:r>
    </w:p>
    <w:p w:rsidR="00093998" w:rsidRPr="00B92A66" w:rsidRDefault="00093998" w:rsidP="00BA0B57">
      <w:pPr>
        <w:pStyle w:val="a7"/>
        <w:widowControl w:val="0"/>
        <w:suppressAutoHyphens/>
        <w:ind w:left="0"/>
        <w:outlineLvl w:val="2"/>
        <w:rPr>
          <w:rFonts w:ascii="Times New Roman" w:hAnsi="Times New Roman"/>
          <w:bCs/>
          <w:sz w:val="28"/>
          <w:szCs w:val="28"/>
        </w:rPr>
      </w:pPr>
      <w:r w:rsidRPr="00B92A66">
        <w:rPr>
          <w:rFonts w:ascii="Times New Roman" w:hAnsi="Times New Roman"/>
          <w:bCs/>
          <w:sz w:val="28"/>
          <w:szCs w:val="28"/>
        </w:rPr>
        <w:t>налоговых льгот и пониженных ставок (налоговых расходов)</w:t>
      </w:r>
    </w:p>
    <w:p w:rsidR="00093998" w:rsidRPr="00B92A66" w:rsidRDefault="00093998" w:rsidP="00BA0B57">
      <w:pPr>
        <w:pStyle w:val="a7"/>
        <w:widowControl w:val="0"/>
        <w:suppressAutoHyphens/>
        <w:ind w:left="0"/>
        <w:outlineLvl w:val="2"/>
        <w:rPr>
          <w:rFonts w:ascii="Times New Roman" w:hAnsi="Times New Roman"/>
          <w:bCs/>
          <w:sz w:val="28"/>
          <w:szCs w:val="28"/>
        </w:rPr>
      </w:pPr>
    </w:p>
    <w:p w:rsidR="00093998" w:rsidRPr="00BA0B57" w:rsidRDefault="00093998" w:rsidP="00BA0B57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BA0B57">
        <w:rPr>
          <w:sz w:val="28"/>
          <w:szCs w:val="28"/>
        </w:rPr>
        <w:t>Оценка эффективности финансовых налоговых льгот и пониженных ставок (налоговых расходов) рассчитывается по формуле:</w:t>
      </w:r>
    </w:p>
    <w:p w:rsidR="00093998" w:rsidRPr="00BA0B57" w:rsidRDefault="00093998" w:rsidP="00BA0B57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</w:p>
    <w:p w:rsidR="00093998" w:rsidRPr="00BA0B57" w:rsidRDefault="00093998" w:rsidP="00BA0B57">
      <w:pPr>
        <w:widowControl w:val="0"/>
        <w:suppressAutoHyphens/>
        <w:contextualSpacing/>
        <w:jc w:val="center"/>
        <w:rPr>
          <w:sz w:val="28"/>
          <w:szCs w:val="28"/>
        </w:rPr>
      </w:pPr>
      <w:r w:rsidRPr="00BA0B57">
        <w:rPr>
          <w:sz w:val="28"/>
          <w:szCs w:val="28"/>
        </w:rPr>
        <w:t>К</w:t>
      </w:r>
      <w:r w:rsidRPr="00BA0B57">
        <w:rPr>
          <w:sz w:val="28"/>
          <w:szCs w:val="28"/>
          <w:vertAlign w:val="subscript"/>
        </w:rPr>
        <w:t>ф</w:t>
      </w:r>
      <w:r w:rsidRPr="00BA0B57">
        <w:rPr>
          <w:sz w:val="28"/>
          <w:szCs w:val="28"/>
        </w:rPr>
        <w:t xml:space="preserve"> = СР / СД, где</w:t>
      </w:r>
    </w:p>
    <w:p w:rsidR="00093998" w:rsidRPr="00BA0B57" w:rsidRDefault="00093998" w:rsidP="00BA0B57">
      <w:pPr>
        <w:widowControl w:val="0"/>
        <w:suppressAutoHyphens/>
        <w:contextualSpacing/>
        <w:jc w:val="center"/>
        <w:rPr>
          <w:sz w:val="28"/>
          <w:szCs w:val="28"/>
        </w:rPr>
      </w:pPr>
    </w:p>
    <w:p w:rsidR="00093998" w:rsidRPr="00BA0B57" w:rsidRDefault="00093998" w:rsidP="00BA0B57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BA0B57">
        <w:rPr>
          <w:sz w:val="28"/>
          <w:szCs w:val="28"/>
        </w:rPr>
        <w:t>К</w:t>
      </w:r>
      <w:r w:rsidRPr="00BA0B57">
        <w:rPr>
          <w:sz w:val="28"/>
          <w:szCs w:val="28"/>
          <w:vertAlign w:val="subscript"/>
        </w:rPr>
        <w:t>ф</w:t>
      </w:r>
      <w:r w:rsidRPr="00BA0B57">
        <w:rPr>
          <w:sz w:val="28"/>
          <w:szCs w:val="28"/>
        </w:rPr>
        <w:t>- коэффициент эффективности финансовых налоговых льгот и пониженных ставок (налоговых расходов),</w:t>
      </w:r>
    </w:p>
    <w:p w:rsidR="00093998" w:rsidRPr="00BA0B57" w:rsidRDefault="00093998" w:rsidP="00BA0B57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BA0B57">
        <w:rPr>
          <w:sz w:val="28"/>
          <w:szCs w:val="28"/>
        </w:rPr>
        <w:t xml:space="preserve">СР- снижение расходов </w:t>
      </w:r>
      <w:r>
        <w:rPr>
          <w:sz w:val="28"/>
          <w:szCs w:val="28"/>
        </w:rPr>
        <w:t xml:space="preserve">бюджета </w:t>
      </w:r>
      <w:r w:rsidR="008922C9">
        <w:rPr>
          <w:sz w:val="28"/>
          <w:szCs w:val="28"/>
        </w:rPr>
        <w:t>Мирненского</w:t>
      </w:r>
      <w:r>
        <w:rPr>
          <w:sz w:val="28"/>
          <w:szCs w:val="28"/>
        </w:rPr>
        <w:t xml:space="preserve"> сельского поселения</w:t>
      </w:r>
      <w:r w:rsidR="00475670">
        <w:rPr>
          <w:sz w:val="28"/>
          <w:szCs w:val="28"/>
        </w:rPr>
        <w:t xml:space="preserve"> Дубовского района</w:t>
      </w:r>
      <w:r w:rsidRPr="00BA0B57">
        <w:rPr>
          <w:sz w:val="28"/>
          <w:szCs w:val="28"/>
        </w:rPr>
        <w:t xml:space="preserve"> в налоговом периоде в результате применения налоговой льготы и пониженной ставки (налоговых расходов),</w:t>
      </w:r>
    </w:p>
    <w:p w:rsidR="00093998" w:rsidRPr="00BA0B57" w:rsidRDefault="00093998" w:rsidP="00BA0B57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BA0B57">
        <w:rPr>
          <w:sz w:val="28"/>
          <w:szCs w:val="28"/>
        </w:rPr>
        <w:t xml:space="preserve">СД- снижение доходов </w:t>
      </w:r>
      <w:r>
        <w:rPr>
          <w:sz w:val="28"/>
          <w:szCs w:val="28"/>
        </w:rPr>
        <w:t>бюджета</w:t>
      </w:r>
      <w:r w:rsidR="00475670">
        <w:rPr>
          <w:sz w:val="28"/>
          <w:szCs w:val="28"/>
        </w:rPr>
        <w:t xml:space="preserve"> </w:t>
      </w:r>
      <w:r w:rsidR="008922C9">
        <w:rPr>
          <w:sz w:val="28"/>
          <w:szCs w:val="28"/>
        </w:rPr>
        <w:t>Мирненского</w:t>
      </w:r>
      <w:r>
        <w:rPr>
          <w:sz w:val="28"/>
          <w:szCs w:val="28"/>
        </w:rPr>
        <w:t xml:space="preserve"> сельского поселения</w:t>
      </w:r>
      <w:r w:rsidR="00475670">
        <w:rPr>
          <w:sz w:val="28"/>
          <w:szCs w:val="28"/>
        </w:rPr>
        <w:t xml:space="preserve"> Дубовского района</w:t>
      </w:r>
      <w:r w:rsidRPr="00BA0B57">
        <w:rPr>
          <w:sz w:val="28"/>
          <w:szCs w:val="28"/>
        </w:rPr>
        <w:t xml:space="preserve"> в налоговом периоде в результате применения налоговой льготы и пониженной ставки (налоговых расходов).</w:t>
      </w:r>
    </w:p>
    <w:p w:rsidR="00093998" w:rsidRPr="00BE353E" w:rsidRDefault="00093998" w:rsidP="00BA0B57">
      <w:pPr>
        <w:pStyle w:val="ab"/>
        <w:ind w:firstLine="709"/>
        <w:jc w:val="both"/>
        <w:rPr>
          <w:rStyle w:val="af"/>
          <w:sz w:val="32"/>
          <w:szCs w:val="32"/>
        </w:rPr>
      </w:pPr>
      <w:r w:rsidRPr="00BE353E">
        <w:rPr>
          <w:rStyle w:val="af"/>
          <w:sz w:val="32"/>
          <w:szCs w:val="32"/>
        </w:rPr>
        <w:t xml:space="preserve">Налоговые льготы имеют положительную социальную эффективность, если значение </w:t>
      </w:r>
      <w:r w:rsidRPr="00BE353E">
        <w:rPr>
          <w:b w:val="0"/>
          <w:sz w:val="32"/>
          <w:szCs w:val="32"/>
        </w:rPr>
        <w:t xml:space="preserve">коэффициента социальной эффективности (Кф) больше либо равно единице. В случае, если количество показателей, по которым произошло снижение, равно нулю, </w:t>
      </w:r>
      <w:r w:rsidRPr="00BE353E">
        <w:rPr>
          <w:rStyle w:val="af"/>
          <w:sz w:val="32"/>
          <w:szCs w:val="32"/>
        </w:rPr>
        <w:t>налоговые льготы также имеют положительную социальную эффективность.</w:t>
      </w:r>
    </w:p>
    <w:p w:rsidR="00093998" w:rsidRPr="0083791C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contextualSpacing/>
        <w:rPr>
          <w:color w:val="FF0000"/>
          <w:sz w:val="28"/>
          <w:szCs w:val="28"/>
        </w:rPr>
        <w:sectPr w:rsidR="00093998" w:rsidRPr="0083791C" w:rsidSect="00650E93">
          <w:headerReference w:type="default" r:id="rId19"/>
          <w:pgSz w:w="11907" w:h="16839" w:code="9"/>
          <w:pgMar w:top="1134" w:right="567" w:bottom="1134" w:left="1701" w:header="567" w:footer="709" w:gutter="0"/>
          <w:cols w:space="708"/>
          <w:titlePg/>
          <w:docGrid w:linePitch="360"/>
        </w:sect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10314"/>
        <w:gridCol w:w="5038"/>
      </w:tblGrid>
      <w:tr w:rsidR="00093998" w:rsidRPr="002D3532" w:rsidTr="00B622D8">
        <w:trPr>
          <w:trHeight w:val="1554"/>
        </w:trPr>
        <w:tc>
          <w:tcPr>
            <w:tcW w:w="10314" w:type="dxa"/>
          </w:tcPr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right"/>
              <w:rPr>
                <w:sz w:val="28"/>
                <w:szCs w:val="28"/>
              </w:rPr>
            </w:pPr>
          </w:p>
        </w:tc>
        <w:tc>
          <w:tcPr>
            <w:tcW w:w="5038" w:type="dxa"/>
          </w:tcPr>
          <w:p w:rsidR="00093998" w:rsidRPr="00B622D8" w:rsidRDefault="00093998" w:rsidP="00C81AF9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  <w:rPr>
                <w:sz w:val="28"/>
                <w:szCs w:val="28"/>
              </w:rPr>
            </w:pPr>
            <w:r w:rsidRPr="00B622D8">
              <w:rPr>
                <w:sz w:val="28"/>
                <w:szCs w:val="28"/>
              </w:rPr>
              <w:t>Приложение № 1</w:t>
            </w:r>
          </w:p>
          <w:p w:rsidR="00093998" w:rsidRPr="00B622D8" w:rsidRDefault="00093998" w:rsidP="00475670">
            <w:pPr>
              <w:widowControl w:val="0"/>
              <w:suppressAutoHyphens/>
              <w:contextualSpacing/>
              <w:jc w:val="center"/>
              <w:rPr>
                <w:sz w:val="28"/>
                <w:szCs w:val="28"/>
              </w:rPr>
            </w:pPr>
            <w:r w:rsidRPr="00B622D8">
              <w:rPr>
                <w:bCs/>
                <w:sz w:val="28"/>
                <w:szCs w:val="28"/>
              </w:rPr>
              <w:t xml:space="preserve">к </w:t>
            </w:r>
            <w:r w:rsidRPr="00B622D8">
              <w:rPr>
                <w:sz w:val="28"/>
                <w:szCs w:val="28"/>
              </w:rPr>
              <w:t>Методике оценки эффективности налоговых льгот (налоговых расходов) муниципального образования «</w:t>
            </w:r>
            <w:r w:rsidR="008922C9">
              <w:rPr>
                <w:sz w:val="28"/>
                <w:szCs w:val="28"/>
              </w:rPr>
              <w:t>Мирненское</w:t>
            </w:r>
            <w:r w:rsidRPr="00B622D8">
              <w:rPr>
                <w:sz w:val="28"/>
                <w:szCs w:val="28"/>
              </w:rPr>
              <w:t xml:space="preserve"> сельское поселение»</w:t>
            </w:r>
          </w:p>
        </w:tc>
      </w:tr>
    </w:tbl>
    <w:p w:rsidR="00093998" w:rsidRPr="002D3532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contextualSpacing/>
        <w:jc w:val="right"/>
        <w:rPr>
          <w:sz w:val="28"/>
          <w:szCs w:val="28"/>
        </w:rPr>
      </w:pPr>
    </w:p>
    <w:p w:rsidR="00093998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contextualSpacing/>
        <w:jc w:val="center"/>
        <w:rPr>
          <w:sz w:val="28"/>
          <w:szCs w:val="28"/>
        </w:rPr>
      </w:pPr>
      <w:r w:rsidRPr="00B92A66">
        <w:rPr>
          <w:sz w:val="28"/>
          <w:szCs w:val="28"/>
        </w:rPr>
        <w:t xml:space="preserve">РЕЕСТР (перечень) </w:t>
      </w:r>
    </w:p>
    <w:p w:rsidR="00093998" w:rsidRPr="00B92A66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contextualSpacing/>
        <w:jc w:val="center"/>
        <w:rPr>
          <w:sz w:val="28"/>
          <w:szCs w:val="28"/>
        </w:rPr>
      </w:pPr>
      <w:r w:rsidRPr="00B92A66">
        <w:rPr>
          <w:sz w:val="28"/>
          <w:szCs w:val="28"/>
        </w:rPr>
        <w:t xml:space="preserve">налоговых льгот и пониженных ставок (налоговых расходов) </w:t>
      </w:r>
      <w:r>
        <w:rPr>
          <w:sz w:val="28"/>
          <w:szCs w:val="28"/>
        </w:rPr>
        <w:t xml:space="preserve">в </w:t>
      </w:r>
      <w:r w:rsidR="008922C9">
        <w:rPr>
          <w:sz w:val="28"/>
          <w:szCs w:val="28"/>
        </w:rPr>
        <w:t>Мирненском</w:t>
      </w:r>
      <w:r>
        <w:rPr>
          <w:sz w:val="28"/>
          <w:szCs w:val="28"/>
        </w:rPr>
        <w:t xml:space="preserve"> сельском поселении</w:t>
      </w:r>
    </w:p>
    <w:p w:rsidR="00093998" w:rsidRPr="0083791C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contextualSpacing/>
        <w:jc w:val="right"/>
        <w:rPr>
          <w:color w:val="FF0000"/>
          <w:sz w:val="28"/>
          <w:szCs w:val="28"/>
        </w:rPr>
      </w:pPr>
    </w:p>
    <w:p w:rsidR="00093998" w:rsidRPr="0083791C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contextualSpacing/>
        <w:rPr>
          <w:color w:val="FF0000"/>
          <w:sz w:val="28"/>
          <w:szCs w:val="28"/>
        </w:rPr>
      </w:pPr>
    </w:p>
    <w:tbl>
      <w:tblPr>
        <w:tblW w:w="15590" w:type="dxa"/>
        <w:jc w:val="center"/>
        <w:tblLayout w:type="fixed"/>
        <w:tblLook w:val="00A0" w:firstRow="1" w:lastRow="0" w:firstColumn="1" w:lastColumn="0" w:noHBand="0" w:noVBand="0"/>
      </w:tblPr>
      <w:tblGrid>
        <w:gridCol w:w="421"/>
        <w:gridCol w:w="701"/>
        <w:gridCol w:w="940"/>
        <w:gridCol w:w="950"/>
        <w:gridCol w:w="851"/>
        <w:gridCol w:w="992"/>
        <w:gridCol w:w="850"/>
        <w:gridCol w:w="778"/>
        <w:gridCol w:w="744"/>
        <w:gridCol w:w="584"/>
        <w:gridCol w:w="718"/>
        <w:gridCol w:w="783"/>
        <w:gridCol w:w="688"/>
        <w:gridCol w:w="867"/>
        <w:gridCol w:w="609"/>
        <w:gridCol w:w="712"/>
        <w:gridCol w:w="850"/>
        <w:gridCol w:w="709"/>
        <w:gridCol w:w="992"/>
        <w:gridCol w:w="851"/>
      </w:tblGrid>
      <w:tr w:rsidR="00093998" w:rsidRPr="002D3532" w:rsidTr="00835CE1">
        <w:trPr>
          <w:trHeight w:val="621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16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  <w:sz w:val="16"/>
                <w:szCs w:val="16"/>
              </w:rPr>
            </w:pPr>
            <w:r w:rsidRPr="00B92A66">
              <w:rPr>
                <w:b/>
                <w:bCs/>
                <w:sz w:val="16"/>
                <w:szCs w:val="16"/>
              </w:rPr>
              <w:t>Территориальная принадлежность</w:t>
            </w:r>
          </w:p>
        </w:tc>
        <w:tc>
          <w:tcPr>
            <w:tcW w:w="1352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  <w:sz w:val="16"/>
                <w:szCs w:val="16"/>
              </w:rPr>
            </w:pPr>
            <w:r w:rsidRPr="00B92A66">
              <w:rPr>
                <w:b/>
                <w:bCs/>
                <w:sz w:val="16"/>
                <w:szCs w:val="16"/>
              </w:rPr>
              <w:t>Характеристика налоговой льготы</w:t>
            </w:r>
          </w:p>
        </w:tc>
      </w:tr>
      <w:tr w:rsidR="00093998" w:rsidRPr="002D3532" w:rsidTr="00835CE1">
        <w:trPr>
          <w:trHeight w:val="2760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  <w:r w:rsidRPr="00B92A66">
              <w:rPr>
                <w:b/>
                <w:bCs/>
              </w:rPr>
              <w:t>№ п\п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  <w:sz w:val="16"/>
                <w:szCs w:val="16"/>
              </w:rPr>
            </w:pPr>
            <w:r w:rsidRPr="00B92A66">
              <w:rPr>
                <w:b/>
                <w:bCs/>
                <w:sz w:val="16"/>
                <w:szCs w:val="16"/>
              </w:rPr>
              <w:t>Субъект РФ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  <w:sz w:val="16"/>
                <w:szCs w:val="16"/>
              </w:rPr>
            </w:pPr>
            <w:r w:rsidRPr="00B92A66">
              <w:rPr>
                <w:b/>
                <w:bCs/>
                <w:sz w:val="16"/>
                <w:szCs w:val="16"/>
              </w:rPr>
              <w:t>Муниципальное образование</w:t>
            </w:r>
            <w:r w:rsidRPr="00B92A66">
              <w:rPr>
                <w:b/>
                <w:bCs/>
                <w:sz w:val="16"/>
                <w:szCs w:val="16"/>
              </w:rPr>
              <w:br/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  <w:sz w:val="16"/>
                <w:szCs w:val="16"/>
              </w:rPr>
            </w:pPr>
            <w:r w:rsidRPr="00B92A66">
              <w:rPr>
                <w:b/>
                <w:bCs/>
                <w:sz w:val="16"/>
                <w:szCs w:val="16"/>
              </w:rPr>
              <w:t>Законодательное полномочие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  <w:sz w:val="16"/>
                <w:szCs w:val="16"/>
              </w:rPr>
            </w:pPr>
            <w:r w:rsidRPr="00B92A66">
              <w:rPr>
                <w:b/>
                <w:bCs/>
                <w:sz w:val="16"/>
                <w:szCs w:val="16"/>
              </w:rPr>
              <w:t>НПА, устанавливающий льготу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  <w:sz w:val="16"/>
                <w:szCs w:val="16"/>
              </w:rPr>
            </w:pPr>
            <w:r w:rsidRPr="00B92A66">
              <w:rPr>
                <w:b/>
                <w:bCs/>
                <w:sz w:val="16"/>
                <w:szCs w:val="16"/>
              </w:rPr>
              <w:t>Реквизиты норм НПА, устанавливающего льготу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  <w:sz w:val="16"/>
                <w:szCs w:val="16"/>
              </w:rPr>
            </w:pPr>
            <w:r w:rsidRPr="00B92A66">
              <w:rPr>
                <w:b/>
                <w:bCs/>
                <w:sz w:val="16"/>
                <w:szCs w:val="16"/>
              </w:rPr>
              <w:t>Дата принятия НПА устанавливающего льготу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  <w:sz w:val="16"/>
                <w:szCs w:val="16"/>
              </w:rPr>
            </w:pPr>
            <w:r w:rsidRPr="00B92A66">
              <w:rPr>
                <w:b/>
                <w:bCs/>
                <w:sz w:val="16"/>
                <w:szCs w:val="16"/>
              </w:rPr>
              <w:t>Краткое наименование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  <w:sz w:val="16"/>
                <w:szCs w:val="16"/>
              </w:rPr>
            </w:pPr>
            <w:r w:rsidRPr="00B92A66">
              <w:rPr>
                <w:b/>
                <w:bCs/>
                <w:sz w:val="16"/>
                <w:szCs w:val="16"/>
              </w:rPr>
              <w:t>Наименование налога (платежа)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  <w:sz w:val="16"/>
                <w:szCs w:val="16"/>
              </w:rPr>
            </w:pPr>
            <w:r w:rsidRPr="00B92A66">
              <w:rPr>
                <w:b/>
                <w:bCs/>
                <w:sz w:val="16"/>
                <w:szCs w:val="16"/>
              </w:rPr>
              <w:t>Плательщик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  <w:sz w:val="16"/>
                <w:szCs w:val="16"/>
              </w:rPr>
            </w:pPr>
            <w:r w:rsidRPr="00B92A66">
              <w:rPr>
                <w:b/>
                <w:bCs/>
                <w:sz w:val="16"/>
                <w:szCs w:val="16"/>
              </w:rPr>
              <w:t>Вид льготы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  <w:sz w:val="16"/>
                <w:szCs w:val="16"/>
              </w:rPr>
            </w:pPr>
            <w:r w:rsidRPr="00B92A66">
              <w:rPr>
                <w:b/>
                <w:bCs/>
                <w:sz w:val="16"/>
                <w:szCs w:val="16"/>
              </w:rPr>
              <w:t>Уровень льготируемой налоговой ставки (в процентных пунктах)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  <w:sz w:val="16"/>
                <w:szCs w:val="16"/>
              </w:rPr>
            </w:pPr>
            <w:r w:rsidRPr="00B92A66">
              <w:rPr>
                <w:b/>
                <w:bCs/>
                <w:sz w:val="16"/>
                <w:szCs w:val="16"/>
              </w:rPr>
              <w:t>Условие предоставления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  <w:sz w:val="16"/>
                <w:szCs w:val="16"/>
              </w:rPr>
            </w:pPr>
            <w:r w:rsidRPr="00B92A66">
              <w:rPr>
                <w:b/>
                <w:bCs/>
                <w:sz w:val="16"/>
                <w:szCs w:val="16"/>
              </w:rPr>
              <w:t>Территориальная принадлежность налоговой льготы (ОЭЗ/ТОСЭР/</w:t>
            </w:r>
            <w:r w:rsidRPr="00B92A66">
              <w:rPr>
                <w:b/>
                <w:bCs/>
                <w:sz w:val="16"/>
                <w:szCs w:val="16"/>
              </w:rPr>
              <w:br/>
              <w:t>Моногород)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  <w:sz w:val="16"/>
                <w:szCs w:val="16"/>
              </w:rPr>
            </w:pPr>
            <w:r w:rsidRPr="00B92A66">
              <w:rPr>
                <w:b/>
                <w:bCs/>
                <w:sz w:val="16"/>
                <w:szCs w:val="16"/>
              </w:rPr>
              <w:t>Начало действия льготы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  <w:sz w:val="16"/>
                <w:szCs w:val="16"/>
              </w:rPr>
            </w:pPr>
            <w:r w:rsidRPr="00B92A66">
              <w:rPr>
                <w:b/>
                <w:bCs/>
                <w:sz w:val="16"/>
                <w:szCs w:val="16"/>
              </w:rPr>
              <w:t>Срок действия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  <w:sz w:val="16"/>
                <w:szCs w:val="16"/>
              </w:rPr>
            </w:pPr>
            <w:r w:rsidRPr="00B92A66">
              <w:rPr>
                <w:b/>
                <w:bCs/>
                <w:sz w:val="16"/>
                <w:szCs w:val="16"/>
              </w:rPr>
              <w:t>Дата прекращения действия льготы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  <w:sz w:val="16"/>
                <w:szCs w:val="16"/>
              </w:rPr>
            </w:pPr>
            <w:r w:rsidRPr="00B92A66">
              <w:rPr>
                <w:b/>
                <w:bCs/>
                <w:sz w:val="16"/>
                <w:szCs w:val="16"/>
              </w:rPr>
              <w:t>Целевая категория налоговой льготы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  <w:sz w:val="16"/>
                <w:szCs w:val="16"/>
              </w:rPr>
            </w:pPr>
            <w:r w:rsidRPr="00B92A66">
              <w:rPr>
                <w:b/>
                <w:bCs/>
                <w:sz w:val="16"/>
                <w:szCs w:val="16"/>
              </w:rPr>
              <w:t>Код вида экономической деятельности (по ОКВЭД), к которому относится налоговая льгота (налоговый расход)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  <w:sz w:val="16"/>
                <w:szCs w:val="16"/>
              </w:rPr>
            </w:pPr>
            <w:r w:rsidRPr="00B92A66">
              <w:rPr>
                <w:b/>
                <w:bCs/>
                <w:sz w:val="16"/>
                <w:szCs w:val="16"/>
              </w:rPr>
              <w:t>Категории налогоплательщиков, которым предоставлена льгота</w:t>
            </w:r>
          </w:p>
        </w:tc>
      </w:tr>
      <w:tr w:rsidR="00093998" w:rsidRPr="002D3532" w:rsidTr="00835CE1">
        <w:trPr>
          <w:trHeight w:val="21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  <w:r w:rsidRPr="00B92A66">
              <w:rPr>
                <w:b/>
                <w:bCs/>
              </w:rPr>
              <w:t>1</w:t>
            </w:r>
          </w:p>
        </w:tc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  <w:r w:rsidRPr="00B92A66">
              <w:rPr>
                <w:b/>
                <w:bCs/>
              </w:rPr>
              <w:t>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  <w:r w:rsidRPr="00B92A66">
              <w:rPr>
                <w:b/>
                <w:bCs/>
              </w:rPr>
              <w:t>3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  <w:r w:rsidRPr="00B92A66">
              <w:rPr>
                <w:b/>
                <w:bCs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  <w:r w:rsidRPr="00B92A66">
              <w:rPr>
                <w:b/>
                <w:bCs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  <w:r w:rsidRPr="00B92A66">
              <w:rPr>
                <w:b/>
                <w:bCs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  <w:r w:rsidRPr="00B92A66">
              <w:rPr>
                <w:b/>
                <w:bCs/>
              </w:rPr>
              <w:t>7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  <w:r w:rsidRPr="00B92A66">
              <w:rPr>
                <w:b/>
                <w:bCs/>
              </w:rPr>
              <w:t>8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  <w:r w:rsidRPr="00B92A66">
              <w:rPr>
                <w:b/>
                <w:bCs/>
              </w:rPr>
              <w:t>9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  <w:r w:rsidRPr="00B92A66">
              <w:rPr>
                <w:b/>
                <w:bCs/>
              </w:rPr>
              <w:t>10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  <w:r w:rsidRPr="00B92A66">
              <w:rPr>
                <w:b/>
                <w:bCs/>
              </w:rPr>
              <w:t>11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  <w:r w:rsidRPr="00B92A66">
              <w:rPr>
                <w:b/>
                <w:bCs/>
              </w:rPr>
              <w:t>12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  <w:r w:rsidRPr="00B92A66">
              <w:rPr>
                <w:b/>
                <w:bCs/>
              </w:rPr>
              <w:t>13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  <w:r w:rsidRPr="00B92A66">
              <w:rPr>
                <w:b/>
                <w:bCs/>
              </w:rPr>
              <w:t>13а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  <w:r w:rsidRPr="00B92A66">
              <w:rPr>
                <w:b/>
                <w:bCs/>
              </w:rPr>
              <w:t>14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  <w:r w:rsidRPr="00B92A66">
              <w:rPr>
                <w:b/>
                <w:bCs/>
              </w:rPr>
              <w:t>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  <w:r w:rsidRPr="00B92A66">
              <w:rPr>
                <w:b/>
                <w:bCs/>
              </w:rPr>
              <w:t>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  <w:r w:rsidRPr="00B92A66">
              <w:rPr>
                <w:b/>
                <w:bCs/>
              </w:rPr>
              <w:t>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  <w:r w:rsidRPr="00B92A66">
              <w:rPr>
                <w:b/>
                <w:bCs/>
              </w:rPr>
              <w:t>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  <w:r w:rsidRPr="00B92A66">
              <w:rPr>
                <w:b/>
                <w:bCs/>
              </w:rPr>
              <w:t>19</w:t>
            </w:r>
          </w:p>
        </w:tc>
      </w:tr>
      <w:tr w:rsidR="00093998" w:rsidRPr="002D3532" w:rsidTr="00835CE1">
        <w:trPr>
          <w:trHeight w:val="21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</w:tr>
      <w:tr w:rsidR="00093998" w:rsidRPr="002D3532" w:rsidTr="00835CE1">
        <w:trPr>
          <w:trHeight w:val="21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021017" w:rsidRDefault="00093998" w:rsidP="00D701CF">
            <w:pPr>
              <w:jc w:val="center"/>
              <w:rPr>
                <w:b/>
                <w:bCs/>
                <w:lang w:val="en-US"/>
              </w:rPr>
            </w:pPr>
          </w:p>
        </w:tc>
      </w:tr>
      <w:tr w:rsidR="00093998" w:rsidRPr="002D3532" w:rsidTr="00835CE1">
        <w:trPr>
          <w:trHeight w:val="21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021017" w:rsidRDefault="00093998" w:rsidP="00D701CF">
            <w:pPr>
              <w:jc w:val="center"/>
              <w:rPr>
                <w:b/>
                <w:bCs/>
                <w:lang w:val="en-US"/>
              </w:rPr>
            </w:pPr>
          </w:p>
        </w:tc>
      </w:tr>
      <w:tr w:rsidR="00093998" w:rsidRPr="002D3532" w:rsidTr="00835CE1">
        <w:trPr>
          <w:trHeight w:val="21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</w:tr>
      <w:tr w:rsidR="00093998" w:rsidRPr="002D3532" w:rsidTr="00835CE1">
        <w:trPr>
          <w:trHeight w:val="21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B92A66" w:rsidRDefault="00093998" w:rsidP="00D701CF">
            <w:pPr>
              <w:jc w:val="center"/>
              <w:rPr>
                <w:b/>
                <w:bCs/>
              </w:rPr>
            </w:pPr>
          </w:p>
        </w:tc>
      </w:tr>
    </w:tbl>
    <w:p w:rsidR="00093998" w:rsidRPr="002D3532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contextualSpacing/>
        <w:rPr>
          <w:sz w:val="28"/>
          <w:szCs w:val="28"/>
        </w:rPr>
      </w:pPr>
    </w:p>
    <w:p w:rsidR="00093998" w:rsidRPr="002D3532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contextualSpacing/>
        <w:rPr>
          <w:sz w:val="28"/>
          <w:szCs w:val="28"/>
        </w:rPr>
      </w:pPr>
    </w:p>
    <w:p w:rsidR="00093998" w:rsidRPr="002D3532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contextualSpacing/>
        <w:rPr>
          <w:sz w:val="28"/>
          <w:szCs w:val="28"/>
        </w:rPr>
      </w:pPr>
    </w:p>
    <w:p w:rsidR="00093998" w:rsidRPr="002D3532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contextualSpacing/>
        <w:rPr>
          <w:sz w:val="28"/>
          <w:szCs w:val="28"/>
        </w:rPr>
        <w:sectPr w:rsidR="00093998" w:rsidRPr="002D3532" w:rsidSect="00021017">
          <w:headerReference w:type="default" r:id="rId20"/>
          <w:footerReference w:type="default" r:id="rId21"/>
          <w:pgSz w:w="16838" w:h="11906" w:orient="landscape"/>
          <w:pgMar w:top="1701" w:right="851" w:bottom="851" w:left="851" w:header="567" w:footer="709" w:gutter="0"/>
          <w:cols w:space="708"/>
          <w:docGrid w:linePitch="360"/>
        </w:sect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644"/>
        <w:gridCol w:w="4926"/>
      </w:tblGrid>
      <w:tr w:rsidR="00093998" w:rsidRPr="002D3532" w:rsidTr="00B622D8">
        <w:tc>
          <w:tcPr>
            <w:tcW w:w="4644" w:type="dxa"/>
          </w:tcPr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right"/>
              <w:rPr>
                <w:sz w:val="28"/>
                <w:szCs w:val="28"/>
              </w:rPr>
            </w:pPr>
          </w:p>
        </w:tc>
        <w:tc>
          <w:tcPr>
            <w:tcW w:w="4926" w:type="dxa"/>
          </w:tcPr>
          <w:p w:rsidR="00093998" w:rsidRPr="00B622D8" w:rsidRDefault="00093998" w:rsidP="00C81AF9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  <w:rPr>
                <w:sz w:val="28"/>
                <w:szCs w:val="28"/>
              </w:rPr>
            </w:pPr>
            <w:r w:rsidRPr="00B622D8">
              <w:rPr>
                <w:sz w:val="28"/>
                <w:szCs w:val="28"/>
              </w:rPr>
              <w:t>Приложение № 2</w:t>
            </w:r>
          </w:p>
          <w:p w:rsidR="00093998" w:rsidRPr="00B622D8" w:rsidRDefault="00093998" w:rsidP="00C953B1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  <w:rPr>
                <w:sz w:val="28"/>
                <w:szCs w:val="28"/>
              </w:rPr>
            </w:pPr>
            <w:r w:rsidRPr="00B622D8">
              <w:rPr>
                <w:bCs/>
                <w:sz w:val="28"/>
                <w:szCs w:val="28"/>
              </w:rPr>
              <w:t xml:space="preserve">к </w:t>
            </w:r>
            <w:r w:rsidRPr="00B622D8">
              <w:rPr>
                <w:sz w:val="28"/>
                <w:szCs w:val="28"/>
              </w:rPr>
              <w:t>Методике оценки эффективности налоговых льгот (налоговых расходов) муниципального образования «</w:t>
            </w:r>
            <w:r w:rsidR="008922C9">
              <w:rPr>
                <w:sz w:val="28"/>
                <w:szCs w:val="28"/>
              </w:rPr>
              <w:t>Мирненское</w:t>
            </w:r>
            <w:r w:rsidRPr="00B622D8">
              <w:rPr>
                <w:sz w:val="28"/>
                <w:szCs w:val="28"/>
              </w:rPr>
              <w:t xml:space="preserve"> сельское поселение»</w:t>
            </w:r>
          </w:p>
        </w:tc>
      </w:tr>
    </w:tbl>
    <w:p w:rsidR="00093998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contextualSpacing/>
        <w:jc w:val="right"/>
        <w:rPr>
          <w:sz w:val="28"/>
          <w:szCs w:val="28"/>
        </w:rPr>
      </w:pPr>
    </w:p>
    <w:p w:rsidR="00093998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contextualSpacing/>
        <w:jc w:val="right"/>
        <w:rPr>
          <w:sz w:val="28"/>
          <w:szCs w:val="28"/>
        </w:rPr>
      </w:pPr>
    </w:p>
    <w:p w:rsidR="00093998" w:rsidRPr="002D3532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contextualSpacing/>
        <w:jc w:val="right"/>
        <w:rPr>
          <w:sz w:val="28"/>
          <w:szCs w:val="28"/>
        </w:rPr>
      </w:pPr>
    </w:p>
    <w:p w:rsidR="00093998" w:rsidRDefault="00093998" w:rsidP="00835CE1">
      <w:pPr>
        <w:widowControl w:val="0"/>
        <w:tabs>
          <w:tab w:val="left" w:pos="5643"/>
          <w:tab w:val="left" w:pos="6213"/>
          <w:tab w:val="left" w:pos="7125"/>
        </w:tabs>
        <w:suppressAutoHyphens/>
        <w:contextualSpacing/>
        <w:jc w:val="center"/>
        <w:rPr>
          <w:sz w:val="28"/>
          <w:szCs w:val="28"/>
        </w:rPr>
      </w:pPr>
      <w:r w:rsidRPr="00835CE1">
        <w:rPr>
          <w:sz w:val="28"/>
          <w:szCs w:val="28"/>
        </w:rPr>
        <w:t xml:space="preserve">РЕЗУЛЬТАТЫ ОЦЕНКИ </w:t>
      </w:r>
    </w:p>
    <w:p w:rsidR="00093998" w:rsidRDefault="00093998" w:rsidP="00835CE1">
      <w:pPr>
        <w:widowControl w:val="0"/>
        <w:tabs>
          <w:tab w:val="left" w:pos="5643"/>
          <w:tab w:val="left" w:pos="6213"/>
          <w:tab w:val="left" w:pos="7125"/>
        </w:tabs>
        <w:suppressAutoHyphens/>
        <w:contextualSpacing/>
        <w:jc w:val="center"/>
        <w:rPr>
          <w:sz w:val="28"/>
          <w:szCs w:val="28"/>
        </w:rPr>
      </w:pPr>
      <w:r w:rsidRPr="00835CE1">
        <w:rPr>
          <w:sz w:val="28"/>
          <w:szCs w:val="28"/>
        </w:rPr>
        <w:t xml:space="preserve">эффективности налоговых льгот и пониженных ставок </w:t>
      </w:r>
    </w:p>
    <w:p w:rsidR="00093998" w:rsidRPr="00835CE1" w:rsidRDefault="00093998" w:rsidP="00835CE1">
      <w:pPr>
        <w:widowControl w:val="0"/>
        <w:tabs>
          <w:tab w:val="left" w:pos="5643"/>
          <w:tab w:val="left" w:pos="6213"/>
          <w:tab w:val="left" w:pos="7125"/>
        </w:tabs>
        <w:suppressAutoHyphens/>
        <w:contextualSpacing/>
        <w:jc w:val="center"/>
        <w:rPr>
          <w:sz w:val="28"/>
          <w:szCs w:val="28"/>
        </w:rPr>
      </w:pPr>
      <w:r w:rsidRPr="00835CE1">
        <w:rPr>
          <w:sz w:val="28"/>
          <w:szCs w:val="28"/>
        </w:rPr>
        <w:t xml:space="preserve">(налоговых расходов) </w:t>
      </w:r>
      <w:r>
        <w:rPr>
          <w:sz w:val="28"/>
          <w:szCs w:val="28"/>
        </w:rPr>
        <w:t xml:space="preserve">в </w:t>
      </w:r>
      <w:r w:rsidR="008922C9">
        <w:rPr>
          <w:sz w:val="28"/>
          <w:szCs w:val="28"/>
        </w:rPr>
        <w:t>Мирненском</w:t>
      </w:r>
      <w:r>
        <w:rPr>
          <w:sz w:val="28"/>
          <w:szCs w:val="28"/>
        </w:rPr>
        <w:t xml:space="preserve"> сельском поселении</w:t>
      </w:r>
    </w:p>
    <w:p w:rsidR="00093998" w:rsidRPr="00835CE1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3261"/>
        <w:gridCol w:w="3118"/>
        <w:gridCol w:w="2516"/>
      </w:tblGrid>
      <w:tr w:rsidR="00093998" w:rsidRPr="002D3532" w:rsidTr="00B622D8">
        <w:tc>
          <w:tcPr>
            <w:tcW w:w="675" w:type="dxa"/>
          </w:tcPr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sz w:val="24"/>
                <w:szCs w:val="24"/>
              </w:rPr>
            </w:pPr>
            <w:r w:rsidRPr="00B622D8">
              <w:rPr>
                <w:sz w:val="24"/>
                <w:szCs w:val="24"/>
              </w:rPr>
              <w:t>№ п/п</w:t>
            </w:r>
          </w:p>
        </w:tc>
        <w:tc>
          <w:tcPr>
            <w:tcW w:w="3261" w:type="dxa"/>
          </w:tcPr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sz w:val="24"/>
                <w:szCs w:val="24"/>
              </w:rPr>
            </w:pPr>
            <w:r w:rsidRPr="00B622D8">
              <w:rPr>
                <w:sz w:val="24"/>
                <w:szCs w:val="24"/>
              </w:rPr>
              <w:t>Вид льготы</w:t>
            </w:r>
          </w:p>
        </w:tc>
        <w:tc>
          <w:tcPr>
            <w:tcW w:w="3118" w:type="dxa"/>
          </w:tcPr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sz w:val="24"/>
                <w:szCs w:val="24"/>
              </w:rPr>
            </w:pPr>
            <w:r w:rsidRPr="00B622D8">
              <w:rPr>
                <w:sz w:val="24"/>
                <w:szCs w:val="24"/>
              </w:rPr>
              <w:t>Целевая категория льготы (пониженной ставки)</w:t>
            </w:r>
          </w:p>
        </w:tc>
        <w:tc>
          <w:tcPr>
            <w:tcW w:w="2516" w:type="dxa"/>
          </w:tcPr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sz w:val="24"/>
                <w:szCs w:val="24"/>
              </w:rPr>
            </w:pPr>
            <w:r w:rsidRPr="00B622D8">
              <w:rPr>
                <w:sz w:val="24"/>
                <w:szCs w:val="24"/>
              </w:rPr>
              <w:t>Результат оценки эффективности</w:t>
            </w:r>
          </w:p>
        </w:tc>
      </w:tr>
      <w:tr w:rsidR="00093998" w:rsidRPr="002D3532" w:rsidTr="00B622D8">
        <w:tc>
          <w:tcPr>
            <w:tcW w:w="675" w:type="dxa"/>
          </w:tcPr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516" w:type="dxa"/>
          </w:tcPr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093998" w:rsidRPr="002D3532" w:rsidTr="00B622D8">
        <w:tc>
          <w:tcPr>
            <w:tcW w:w="675" w:type="dxa"/>
          </w:tcPr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516" w:type="dxa"/>
          </w:tcPr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093998" w:rsidRPr="002D3532" w:rsidTr="00B622D8">
        <w:tc>
          <w:tcPr>
            <w:tcW w:w="675" w:type="dxa"/>
          </w:tcPr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516" w:type="dxa"/>
          </w:tcPr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093998" w:rsidRPr="002D3532" w:rsidTr="00B622D8">
        <w:tc>
          <w:tcPr>
            <w:tcW w:w="675" w:type="dxa"/>
          </w:tcPr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516" w:type="dxa"/>
          </w:tcPr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093998" w:rsidRPr="002D3532" w:rsidTr="00B622D8">
        <w:tc>
          <w:tcPr>
            <w:tcW w:w="675" w:type="dxa"/>
          </w:tcPr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516" w:type="dxa"/>
          </w:tcPr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093998" w:rsidRPr="002D3532" w:rsidTr="00B622D8">
        <w:tc>
          <w:tcPr>
            <w:tcW w:w="675" w:type="dxa"/>
          </w:tcPr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516" w:type="dxa"/>
          </w:tcPr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093998" w:rsidRPr="002D3532" w:rsidTr="00B622D8">
        <w:tc>
          <w:tcPr>
            <w:tcW w:w="675" w:type="dxa"/>
          </w:tcPr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516" w:type="dxa"/>
          </w:tcPr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093998" w:rsidRPr="002D3532" w:rsidTr="00B622D8">
        <w:tc>
          <w:tcPr>
            <w:tcW w:w="675" w:type="dxa"/>
          </w:tcPr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516" w:type="dxa"/>
          </w:tcPr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sz w:val="24"/>
                <w:szCs w:val="24"/>
              </w:rPr>
            </w:pPr>
          </w:p>
        </w:tc>
      </w:tr>
    </w:tbl>
    <w:p w:rsidR="00093998" w:rsidRPr="002D3532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93998" w:rsidRPr="002D3532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93998" w:rsidRPr="002D3532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93998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93998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93998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93998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93998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93998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93998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93998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93998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93998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93998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93998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93998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93998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93998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93998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93998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93998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93998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93998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93998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93998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93998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93998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93998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93998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93998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93998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93998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93998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93998" w:rsidRPr="002D3532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644"/>
        <w:gridCol w:w="4926"/>
      </w:tblGrid>
      <w:tr w:rsidR="00093998" w:rsidRPr="002D3532" w:rsidTr="00B622D8">
        <w:tc>
          <w:tcPr>
            <w:tcW w:w="4644" w:type="dxa"/>
          </w:tcPr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right"/>
              <w:rPr>
                <w:sz w:val="28"/>
                <w:szCs w:val="28"/>
              </w:rPr>
            </w:pPr>
          </w:p>
        </w:tc>
        <w:tc>
          <w:tcPr>
            <w:tcW w:w="4926" w:type="dxa"/>
          </w:tcPr>
          <w:p w:rsidR="00093998" w:rsidRPr="00B622D8" w:rsidRDefault="00093998" w:rsidP="00C81AF9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  <w:rPr>
                <w:sz w:val="28"/>
                <w:szCs w:val="28"/>
              </w:rPr>
            </w:pPr>
            <w:r w:rsidRPr="00B622D8">
              <w:rPr>
                <w:sz w:val="28"/>
                <w:szCs w:val="28"/>
              </w:rPr>
              <w:t>Приложение № 3</w:t>
            </w:r>
          </w:p>
          <w:p w:rsidR="00093998" w:rsidRPr="00B622D8" w:rsidRDefault="00093998" w:rsidP="00D72895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  <w:rPr>
                <w:sz w:val="28"/>
                <w:szCs w:val="28"/>
              </w:rPr>
            </w:pPr>
            <w:r w:rsidRPr="00B622D8">
              <w:rPr>
                <w:bCs/>
                <w:sz w:val="28"/>
                <w:szCs w:val="28"/>
              </w:rPr>
              <w:t xml:space="preserve">к </w:t>
            </w:r>
            <w:r w:rsidRPr="00B622D8">
              <w:rPr>
                <w:sz w:val="28"/>
                <w:szCs w:val="28"/>
              </w:rPr>
              <w:t>Методике оценки эффективности налоговых льгот (налоговых расходов) муниципального образования «</w:t>
            </w:r>
            <w:r w:rsidR="008922C9">
              <w:rPr>
                <w:sz w:val="28"/>
                <w:szCs w:val="28"/>
              </w:rPr>
              <w:t>Мирненское</w:t>
            </w:r>
            <w:r w:rsidRPr="00B622D8">
              <w:rPr>
                <w:sz w:val="28"/>
                <w:szCs w:val="28"/>
              </w:rPr>
              <w:t xml:space="preserve"> сельское поселение»</w:t>
            </w:r>
          </w:p>
        </w:tc>
      </w:tr>
    </w:tbl>
    <w:p w:rsidR="00093998" w:rsidRPr="002D3532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93998" w:rsidRPr="002D3532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93998" w:rsidRPr="002D3532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93998" w:rsidRPr="00835CE1" w:rsidRDefault="00093998" w:rsidP="00835CE1">
      <w:pPr>
        <w:widowControl w:val="0"/>
        <w:tabs>
          <w:tab w:val="left" w:pos="5643"/>
          <w:tab w:val="left" w:pos="6213"/>
          <w:tab w:val="left" w:pos="7125"/>
        </w:tabs>
        <w:suppressAutoHyphens/>
        <w:contextualSpacing/>
        <w:jc w:val="center"/>
        <w:rPr>
          <w:sz w:val="28"/>
          <w:szCs w:val="28"/>
        </w:rPr>
      </w:pPr>
      <w:r w:rsidRPr="00835CE1">
        <w:rPr>
          <w:sz w:val="28"/>
          <w:szCs w:val="28"/>
        </w:rPr>
        <w:t xml:space="preserve">ОЦЕНКА экономической эффективности стимулирующих </w:t>
      </w:r>
    </w:p>
    <w:p w:rsidR="00093998" w:rsidRPr="00835CE1" w:rsidRDefault="00093998" w:rsidP="00835CE1">
      <w:pPr>
        <w:widowControl w:val="0"/>
        <w:tabs>
          <w:tab w:val="left" w:pos="5643"/>
          <w:tab w:val="left" w:pos="6213"/>
          <w:tab w:val="left" w:pos="7125"/>
        </w:tabs>
        <w:suppressAutoHyphens/>
        <w:contextualSpacing/>
        <w:jc w:val="center"/>
        <w:rPr>
          <w:sz w:val="28"/>
          <w:szCs w:val="28"/>
        </w:rPr>
      </w:pPr>
      <w:r w:rsidRPr="00835CE1">
        <w:rPr>
          <w:sz w:val="28"/>
          <w:szCs w:val="28"/>
        </w:rPr>
        <w:t xml:space="preserve">налоговых льгот и пониженных ставок (налоговых расходов) </w:t>
      </w:r>
    </w:p>
    <w:p w:rsidR="00093998" w:rsidRPr="00835CE1" w:rsidRDefault="00093998" w:rsidP="00835CE1">
      <w:pPr>
        <w:widowControl w:val="0"/>
        <w:tabs>
          <w:tab w:val="left" w:pos="5643"/>
          <w:tab w:val="left" w:pos="6213"/>
          <w:tab w:val="left" w:pos="7125"/>
        </w:tabs>
        <w:suppressAutoHyphens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8922C9">
        <w:rPr>
          <w:sz w:val="28"/>
          <w:szCs w:val="28"/>
        </w:rPr>
        <w:t>Мирненском</w:t>
      </w:r>
      <w:r>
        <w:rPr>
          <w:sz w:val="28"/>
          <w:szCs w:val="28"/>
        </w:rPr>
        <w:t xml:space="preserve"> сельском поселении</w:t>
      </w:r>
    </w:p>
    <w:p w:rsidR="00093998" w:rsidRPr="00835CE1" w:rsidRDefault="00093998" w:rsidP="00835CE1">
      <w:pPr>
        <w:widowControl w:val="0"/>
        <w:tabs>
          <w:tab w:val="left" w:pos="5643"/>
          <w:tab w:val="left" w:pos="6213"/>
          <w:tab w:val="left" w:pos="7125"/>
        </w:tabs>
        <w:suppressAutoHyphens/>
        <w:contextualSpacing/>
        <w:rPr>
          <w:sz w:val="28"/>
          <w:szCs w:val="28"/>
        </w:rPr>
      </w:pP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87"/>
        <w:gridCol w:w="2957"/>
        <w:gridCol w:w="2126"/>
        <w:gridCol w:w="1215"/>
        <w:gridCol w:w="1195"/>
        <w:gridCol w:w="1417"/>
      </w:tblGrid>
      <w:tr w:rsidR="00093998" w:rsidRPr="002D3532" w:rsidTr="00835CE1">
        <w:tc>
          <w:tcPr>
            <w:tcW w:w="58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3532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29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3532">
              <w:rPr>
                <w:rFonts w:ascii="Times New Roman" w:hAnsi="Times New Roman" w:cs="Times New Roman"/>
                <w:sz w:val="20"/>
                <w:szCs w:val="20"/>
              </w:rPr>
              <w:t>Показатели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3532">
              <w:rPr>
                <w:rFonts w:ascii="Times New Roman" w:hAnsi="Times New Roman" w:cs="Times New Roman"/>
                <w:sz w:val="20"/>
                <w:szCs w:val="20"/>
              </w:rPr>
              <w:t>Единицы измерения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3998" w:rsidRPr="002D3532" w:rsidRDefault="00093998" w:rsidP="00D701CF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3532">
              <w:rPr>
                <w:rFonts w:ascii="Times New Roman" w:hAnsi="Times New Roman" w:cs="Times New Roman"/>
                <w:sz w:val="20"/>
                <w:szCs w:val="20"/>
              </w:rPr>
              <w:t>По предоставленным налоговым льготам</w:t>
            </w:r>
          </w:p>
        </w:tc>
      </w:tr>
      <w:tr w:rsidR="00093998" w:rsidRPr="002D3532" w:rsidTr="00835CE1">
        <w:tc>
          <w:tcPr>
            <w:tcW w:w="58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2D3532" w:rsidRDefault="00093998" w:rsidP="00D701CF"/>
        </w:tc>
        <w:tc>
          <w:tcPr>
            <w:tcW w:w="29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2D3532" w:rsidRDefault="00093998" w:rsidP="00D701CF"/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2D3532" w:rsidRDefault="00093998" w:rsidP="00D701CF"/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3532">
              <w:rPr>
                <w:rFonts w:ascii="Times New Roman" w:hAnsi="Times New Roman" w:cs="Times New Roman"/>
                <w:sz w:val="20"/>
                <w:szCs w:val="20"/>
              </w:rPr>
              <w:t>Отчетный год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3532">
              <w:rPr>
                <w:rFonts w:ascii="Times New Roman" w:hAnsi="Times New Roman" w:cs="Times New Roman"/>
                <w:sz w:val="20"/>
                <w:szCs w:val="20"/>
              </w:rPr>
              <w:t>Предыдущий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3998" w:rsidRPr="002D3532" w:rsidRDefault="00093998" w:rsidP="00D701CF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3532">
              <w:rPr>
                <w:rFonts w:ascii="Times New Roman" w:hAnsi="Times New Roman" w:cs="Times New Roman"/>
                <w:sz w:val="20"/>
                <w:szCs w:val="20"/>
              </w:rPr>
              <w:t>Темп роста (снижения), %</w:t>
            </w:r>
          </w:p>
        </w:tc>
      </w:tr>
      <w:tr w:rsidR="00093998" w:rsidRPr="002D3532" w:rsidTr="00835CE1">
        <w:tc>
          <w:tcPr>
            <w:tcW w:w="5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Объем производства товаров, продукции, работ, услуг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тыс. рублей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3998" w:rsidRPr="002D3532" w:rsidRDefault="00093998" w:rsidP="00D701CF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3998" w:rsidRPr="002D3532" w:rsidTr="00835CE1">
        <w:tc>
          <w:tcPr>
            <w:tcW w:w="5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Выручка от продажи товаров, работ, услуг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тыс. рублей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3998" w:rsidRPr="002D3532" w:rsidRDefault="00093998" w:rsidP="00D701CF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3998" w:rsidRPr="002D3532" w:rsidTr="00835CE1">
        <w:tc>
          <w:tcPr>
            <w:tcW w:w="5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Валовая прибыль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тыс. рублей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3998" w:rsidRPr="002D3532" w:rsidRDefault="00093998" w:rsidP="00D701CF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3998" w:rsidRPr="002D3532" w:rsidTr="00835CE1">
        <w:tc>
          <w:tcPr>
            <w:tcW w:w="5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Рентабельность (стр.3/стр.2)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3998" w:rsidRPr="002D3532" w:rsidRDefault="00093998" w:rsidP="00D701CF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3998" w:rsidRPr="002D3532" w:rsidTr="00835CE1">
        <w:tc>
          <w:tcPr>
            <w:tcW w:w="5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Инвестиции в основной капитал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тыс. рублей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3998" w:rsidRPr="002D3532" w:rsidRDefault="00093998" w:rsidP="00D701CF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3998" w:rsidRPr="002D3532" w:rsidTr="00835CE1">
        <w:tc>
          <w:tcPr>
            <w:tcW w:w="5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Среднегодовая стоимость основных средств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тыс. рублей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3998" w:rsidRPr="002D3532" w:rsidRDefault="00093998" w:rsidP="00D701CF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3998" w:rsidRPr="002D3532" w:rsidTr="00835CE1">
        <w:tc>
          <w:tcPr>
            <w:tcW w:w="5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Фонд заработной платы работников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тыс. рублей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3998" w:rsidRPr="002D3532" w:rsidRDefault="00093998" w:rsidP="00D701CF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3998" w:rsidRPr="002D3532" w:rsidTr="00835CE1">
        <w:tc>
          <w:tcPr>
            <w:tcW w:w="5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Численность работников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3998" w:rsidRPr="002D3532" w:rsidRDefault="00093998" w:rsidP="00D701CF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3998" w:rsidRPr="002D3532" w:rsidTr="00835CE1">
        <w:tc>
          <w:tcPr>
            <w:tcW w:w="5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Среднемесячная заработная плата работников (стр. 7/стр. 8/количество месяцев)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тыс. рублей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3998" w:rsidRPr="002D3532" w:rsidRDefault="00093998" w:rsidP="00D701CF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3998" w:rsidRPr="002D3532" w:rsidTr="00835CE1">
        <w:tc>
          <w:tcPr>
            <w:tcW w:w="5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Сумма налоговых поступлений в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тыс. рублей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3998" w:rsidRPr="002D3532" w:rsidRDefault="00093998" w:rsidP="00D701CF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93998" w:rsidRPr="002D3532" w:rsidRDefault="00093998" w:rsidP="00FB1BC5">
      <w:pPr>
        <w:pStyle w:val="1"/>
        <w:rPr>
          <w:b/>
        </w:rPr>
      </w:pPr>
    </w:p>
    <w:p w:rsidR="00093998" w:rsidRPr="002D3532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93998" w:rsidRPr="002D3532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93998" w:rsidRPr="002D3532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644"/>
        <w:gridCol w:w="4926"/>
      </w:tblGrid>
      <w:tr w:rsidR="00093998" w:rsidRPr="00247CA4" w:rsidTr="00B622D8">
        <w:tc>
          <w:tcPr>
            <w:tcW w:w="4644" w:type="dxa"/>
          </w:tcPr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right"/>
              <w:rPr>
                <w:sz w:val="28"/>
                <w:szCs w:val="28"/>
              </w:rPr>
            </w:pPr>
          </w:p>
        </w:tc>
        <w:tc>
          <w:tcPr>
            <w:tcW w:w="4926" w:type="dxa"/>
          </w:tcPr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right"/>
              <w:rPr>
                <w:sz w:val="28"/>
                <w:szCs w:val="28"/>
              </w:rPr>
            </w:pPr>
          </w:p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right"/>
              <w:rPr>
                <w:sz w:val="28"/>
                <w:szCs w:val="28"/>
              </w:rPr>
            </w:pPr>
          </w:p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right"/>
              <w:rPr>
                <w:sz w:val="28"/>
                <w:szCs w:val="28"/>
              </w:rPr>
            </w:pPr>
          </w:p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right"/>
              <w:rPr>
                <w:sz w:val="28"/>
                <w:szCs w:val="28"/>
              </w:rPr>
            </w:pPr>
          </w:p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right"/>
              <w:rPr>
                <w:sz w:val="28"/>
                <w:szCs w:val="28"/>
              </w:rPr>
            </w:pPr>
          </w:p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right"/>
              <w:rPr>
                <w:sz w:val="28"/>
                <w:szCs w:val="28"/>
              </w:rPr>
            </w:pPr>
          </w:p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right"/>
              <w:rPr>
                <w:sz w:val="28"/>
                <w:szCs w:val="28"/>
              </w:rPr>
            </w:pPr>
          </w:p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right"/>
              <w:rPr>
                <w:sz w:val="28"/>
                <w:szCs w:val="28"/>
              </w:rPr>
            </w:pPr>
          </w:p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right"/>
              <w:rPr>
                <w:sz w:val="28"/>
                <w:szCs w:val="28"/>
              </w:rPr>
            </w:pPr>
          </w:p>
          <w:p w:rsidR="00093998" w:rsidRPr="00B622D8" w:rsidRDefault="00093998" w:rsidP="00C81AF9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  <w:rPr>
                <w:sz w:val="28"/>
                <w:szCs w:val="28"/>
              </w:rPr>
            </w:pPr>
            <w:r w:rsidRPr="00B622D8">
              <w:rPr>
                <w:sz w:val="28"/>
                <w:szCs w:val="28"/>
              </w:rPr>
              <w:lastRenderedPageBreak/>
              <w:t>Приложение № 4</w:t>
            </w:r>
          </w:p>
          <w:p w:rsidR="00093998" w:rsidRPr="00B622D8" w:rsidRDefault="00093998" w:rsidP="00D72895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  <w:rPr>
                <w:sz w:val="28"/>
                <w:szCs w:val="28"/>
              </w:rPr>
            </w:pPr>
            <w:r w:rsidRPr="00B622D8">
              <w:rPr>
                <w:bCs/>
                <w:sz w:val="28"/>
                <w:szCs w:val="28"/>
              </w:rPr>
              <w:t xml:space="preserve">к </w:t>
            </w:r>
            <w:r w:rsidRPr="00B622D8">
              <w:rPr>
                <w:sz w:val="28"/>
                <w:szCs w:val="28"/>
              </w:rPr>
              <w:t>Методике оценки эффективности налоговых льгот (налоговых расходов) муниципального образования «</w:t>
            </w:r>
            <w:r w:rsidR="008922C9">
              <w:rPr>
                <w:sz w:val="28"/>
                <w:szCs w:val="28"/>
              </w:rPr>
              <w:t>Мирненское</w:t>
            </w:r>
            <w:r w:rsidRPr="00B622D8">
              <w:rPr>
                <w:sz w:val="28"/>
                <w:szCs w:val="28"/>
              </w:rPr>
              <w:t xml:space="preserve"> сельское поселение»</w:t>
            </w:r>
          </w:p>
        </w:tc>
      </w:tr>
    </w:tbl>
    <w:p w:rsidR="00093998" w:rsidRPr="00021017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jc w:val="center"/>
        <w:rPr>
          <w:b/>
          <w:sz w:val="28"/>
          <w:szCs w:val="28"/>
        </w:rPr>
      </w:pPr>
    </w:p>
    <w:p w:rsidR="00093998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jc w:val="center"/>
        <w:rPr>
          <w:b/>
          <w:sz w:val="28"/>
          <w:szCs w:val="28"/>
        </w:rPr>
      </w:pPr>
    </w:p>
    <w:p w:rsidR="00093998" w:rsidRPr="00021017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jc w:val="center"/>
        <w:rPr>
          <w:b/>
          <w:sz w:val="28"/>
          <w:szCs w:val="28"/>
        </w:rPr>
      </w:pPr>
    </w:p>
    <w:p w:rsidR="00093998" w:rsidRPr="00835CE1" w:rsidRDefault="00093998" w:rsidP="00835CE1">
      <w:pPr>
        <w:widowControl w:val="0"/>
        <w:tabs>
          <w:tab w:val="left" w:pos="5643"/>
          <w:tab w:val="left" w:pos="6213"/>
          <w:tab w:val="left" w:pos="7125"/>
        </w:tabs>
        <w:suppressAutoHyphens/>
        <w:contextualSpacing/>
        <w:jc w:val="center"/>
        <w:rPr>
          <w:sz w:val="28"/>
          <w:szCs w:val="28"/>
        </w:rPr>
      </w:pPr>
      <w:r w:rsidRPr="00835CE1">
        <w:rPr>
          <w:sz w:val="28"/>
          <w:szCs w:val="28"/>
        </w:rPr>
        <w:t xml:space="preserve">ОЦЕНКА социальной эффективности стимулирующих </w:t>
      </w:r>
    </w:p>
    <w:p w:rsidR="00093998" w:rsidRPr="00835CE1" w:rsidRDefault="00093998" w:rsidP="00835CE1">
      <w:pPr>
        <w:widowControl w:val="0"/>
        <w:tabs>
          <w:tab w:val="left" w:pos="5643"/>
          <w:tab w:val="left" w:pos="6213"/>
          <w:tab w:val="left" w:pos="7125"/>
        </w:tabs>
        <w:suppressAutoHyphens/>
        <w:contextualSpacing/>
        <w:jc w:val="center"/>
        <w:rPr>
          <w:sz w:val="28"/>
          <w:szCs w:val="28"/>
        </w:rPr>
      </w:pPr>
      <w:r w:rsidRPr="00835CE1">
        <w:rPr>
          <w:sz w:val="28"/>
          <w:szCs w:val="28"/>
        </w:rPr>
        <w:t xml:space="preserve">налоговых льгот и пониженных ставок (налоговых расходов) </w:t>
      </w:r>
    </w:p>
    <w:p w:rsidR="00093998" w:rsidRPr="00835CE1" w:rsidRDefault="00093998" w:rsidP="00835CE1">
      <w:pPr>
        <w:widowControl w:val="0"/>
        <w:tabs>
          <w:tab w:val="left" w:pos="5643"/>
          <w:tab w:val="left" w:pos="6213"/>
          <w:tab w:val="left" w:pos="7125"/>
        </w:tabs>
        <w:suppressAutoHyphens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8922C9">
        <w:rPr>
          <w:sz w:val="28"/>
          <w:szCs w:val="28"/>
        </w:rPr>
        <w:t>Мирненском</w:t>
      </w:r>
      <w:r>
        <w:rPr>
          <w:sz w:val="28"/>
          <w:szCs w:val="28"/>
        </w:rPr>
        <w:t xml:space="preserve"> сельском поселении</w:t>
      </w:r>
    </w:p>
    <w:p w:rsidR="00093998" w:rsidRPr="002D3532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tbl>
      <w:tblPr>
        <w:tblW w:w="948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72"/>
        <w:gridCol w:w="3539"/>
        <w:gridCol w:w="1632"/>
        <w:gridCol w:w="1211"/>
        <w:gridCol w:w="1258"/>
        <w:gridCol w:w="1276"/>
      </w:tblGrid>
      <w:tr w:rsidR="00093998" w:rsidRPr="002D3532" w:rsidTr="00835CE1">
        <w:tc>
          <w:tcPr>
            <w:tcW w:w="57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2D3532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3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  <w:tc>
          <w:tcPr>
            <w:tcW w:w="16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Единицы измерения</w:t>
            </w:r>
          </w:p>
        </w:tc>
        <w:tc>
          <w:tcPr>
            <w:tcW w:w="37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3998" w:rsidRPr="002D3532" w:rsidRDefault="00093998" w:rsidP="00D701CF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По предоставленным налоговым льготам</w:t>
            </w:r>
          </w:p>
        </w:tc>
      </w:tr>
      <w:tr w:rsidR="00093998" w:rsidRPr="002D3532" w:rsidTr="00835CE1">
        <w:tc>
          <w:tcPr>
            <w:tcW w:w="57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83791C" w:rsidRDefault="00093998" w:rsidP="00D701CF">
            <w:pPr>
              <w:rPr>
                <w:color w:val="FF0000"/>
              </w:rPr>
            </w:pPr>
          </w:p>
        </w:tc>
        <w:tc>
          <w:tcPr>
            <w:tcW w:w="3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83791C" w:rsidRDefault="00093998" w:rsidP="00D701CF">
            <w:pPr>
              <w:rPr>
                <w:color w:val="FF0000"/>
              </w:rPr>
            </w:pPr>
          </w:p>
        </w:tc>
        <w:tc>
          <w:tcPr>
            <w:tcW w:w="16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998" w:rsidRPr="0083791C" w:rsidRDefault="00093998" w:rsidP="00D701CF">
            <w:pPr>
              <w:rPr>
                <w:color w:val="FF0000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Отчетный год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Предыдущий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3998" w:rsidRPr="002D3532" w:rsidRDefault="00093998" w:rsidP="00D701CF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Темп роста (снижения), %</w:t>
            </w:r>
          </w:p>
        </w:tc>
      </w:tr>
      <w:tr w:rsidR="00093998" w:rsidRPr="002D3532" w:rsidTr="00835CE1">
        <w:tc>
          <w:tcPr>
            <w:tcW w:w="5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Среднесписочная численность работников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3998" w:rsidRPr="002D3532" w:rsidRDefault="00093998" w:rsidP="00D701CF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3998" w:rsidRPr="002D3532" w:rsidTr="00835CE1">
        <w:tc>
          <w:tcPr>
            <w:tcW w:w="5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Количество созданных новых рабочих мест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3998" w:rsidRPr="002D3532" w:rsidRDefault="00093998" w:rsidP="00D701CF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3998" w:rsidRPr="002D3532" w:rsidTr="00835CE1">
        <w:tc>
          <w:tcPr>
            <w:tcW w:w="5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Средняя заработная плата одного работающего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3998" w:rsidRPr="002D3532" w:rsidRDefault="00093998" w:rsidP="00D701CF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3998" w:rsidRPr="002D3532" w:rsidTr="00835CE1">
        <w:tc>
          <w:tcPr>
            <w:tcW w:w="5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Расходы на обучение, переподготовку, повышение квалификации персонала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тыс. руб.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3998" w:rsidRPr="002D3532" w:rsidRDefault="00093998" w:rsidP="00D701CF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3998" w:rsidRPr="002D3532" w:rsidTr="00835CE1">
        <w:tc>
          <w:tcPr>
            <w:tcW w:w="5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Отчисления на социальные проекты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тыс. руб.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3998" w:rsidRPr="002D3532" w:rsidRDefault="00093998" w:rsidP="00D701CF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3998" w:rsidRPr="002D3532" w:rsidTr="00835CE1">
        <w:tc>
          <w:tcPr>
            <w:tcW w:w="5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Отчисления на благотворительность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тыс. руб.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3998" w:rsidRPr="002D3532" w:rsidRDefault="00093998" w:rsidP="00D701CF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3998" w:rsidRPr="002D3532" w:rsidTr="00835CE1">
        <w:tc>
          <w:tcPr>
            <w:tcW w:w="5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Расходы на повышение экологической безопасности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тыс. руб.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98" w:rsidRPr="002D3532" w:rsidRDefault="00093998" w:rsidP="00D701CF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3998" w:rsidRPr="002D3532" w:rsidRDefault="00093998" w:rsidP="00D701CF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93998" w:rsidRPr="002D3532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93998" w:rsidRPr="002D3532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93998" w:rsidRPr="002D3532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644"/>
        <w:gridCol w:w="4926"/>
      </w:tblGrid>
      <w:tr w:rsidR="00093998" w:rsidRPr="002D3532" w:rsidTr="00B622D8">
        <w:tc>
          <w:tcPr>
            <w:tcW w:w="4644" w:type="dxa"/>
          </w:tcPr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right"/>
              <w:rPr>
                <w:sz w:val="28"/>
                <w:szCs w:val="28"/>
              </w:rPr>
            </w:pPr>
          </w:p>
        </w:tc>
        <w:tc>
          <w:tcPr>
            <w:tcW w:w="4926" w:type="dxa"/>
          </w:tcPr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right"/>
              <w:rPr>
                <w:sz w:val="28"/>
                <w:szCs w:val="28"/>
              </w:rPr>
            </w:pPr>
          </w:p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right"/>
              <w:rPr>
                <w:sz w:val="28"/>
                <w:szCs w:val="28"/>
              </w:rPr>
            </w:pPr>
          </w:p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right"/>
              <w:rPr>
                <w:sz w:val="28"/>
                <w:szCs w:val="28"/>
              </w:rPr>
            </w:pPr>
          </w:p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right"/>
              <w:rPr>
                <w:sz w:val="28"/>
                <w:szCs w:val="28"/>
              </w:rPr>
            </w:pPr>
          </w:p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right"/>
              <w:rPr>
                <w:sz w:val="28"/>
                <w:szCs w:val="28"/>
              </w:rPr>
            </w:pPr>
          </w:p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right"/>
              <w:rPr>
                <w:sz w:val="28"/>
                <w:szCs w:val="28"/>
              </w:rPr>
            </w:pPr>
          </w:p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right"/>
              <w:rPr>
                <w:sz w:val="28"/>
                <w:szCs w:val="28"/>
              </w:rPr>
            </w:pPr>
          </w:p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right"/>
              <w:rPr>
                <w:sz w:val="28"/>
                <w:szCs w:val="28"/>
              </w:rPr>
            </w:pPr>
          </w:p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right"/>
              <w:rPr>
                <w:sz w:val="28"/>
                <w:szCs w:val="28"/>
              </w:rPr>
            </w:pPr>
          </w:p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right"/>
              <w:rPr>
                <w:sz w:val="28"/>
                <w:szCs w:val="28"/>
              </w:rPr>
            </w:pPr>
          </w:p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right"/>
              <w:rPr>
                <w:sz w:val="28"/>
                <w:szCs w:val="28"/>
              </w:rPr>
            </w:pPr>
          </w:p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right"/>
              <w:rPr>
                <w:sz w:val="28"/>
                <w:szCs w:val="28"/>
              </w:rPr>
            </w:pPr>
          </w:p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right"/>
              <w:rPr>
                <w:sz w:val="28"/>
                <w:szCs w:val="28"/>
              </w:rPr>
            </w:pPr>
          </w:p>
          <w:p w:rsidR="00093998" w:rsidRPr="00B622D8" w:rsidRDefault="00093998" w:rsidP="00C81AF9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  <w:rPr>
                <w:sz w:val="28"/>
                <w:szCs w:val="28"/>
              </w:rPr>
            </w:pPr>
            <w:r w:rsidRPr="00B622D8">
              <w:rPr>
                <w:sz w:val="28"/>
                <w:szCs w:val="28"/>
              </w:rPr>
              <w:lastRenderedPageBreak/>
              <w:t>Приложение № 5</w:t>
            </w:r>
          </w:p>
          <w:p w:rsidR="00093998" w:rsidRPr="00B622D8" w:rsidRDefault="00093998" w:rsidP="00D72895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  <w:rPr>
                <w:sz w:val="28"/>
                <w:szCs w:val="28"/>
              </w:rPr>
            </w:pPr>
            <w:r w:rsidRPr="00B622D8">
              <w:rPr>
                <w:bCs/>
                <w:sz w:val="28"/>
                <w:szCs w:val="28"/>
              </w:rPr>
              <w:t xml:space="preserve">к </w:t>
            </w:r>
            <w:r w:rsidRPr="00B622D8">
              <w:rPr>
                <w:sz w:val="28"/>
                <w:szCs w:val="28"/>
              </w:rPr>
              <w:t>Методике оценки эффективности налоговых льгот (налоговых расходов) муниципального образования «</w:t>
            </w:r>
            <w:r w:rsidR="008922C9">
              <w:rPr>
                <w:sz w:val="28"/>
                <w:szCs w:val="28"/>
              </w:rPr>
              <w:t>Мирненское</w:t>
            </w:r>
            <w:r w:rsidRPr="00B622D8">
              <w:rPr>
                <w:sz w:val="28"/>
                <w:szCs w:val="28"/>
              </w:rPr>
              <w:t xml:space="preserve"> сельское поселение»</w:t>
            </w:r>
          </w:p>
        </w:tc>
      </w:tr>
    </w:tbl>
    <w:p w:rsidR="00093998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93998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93998" w:rsidRPr="002D3532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93998" w:rsidRDefault="00093998" w:rsidP="00021017">
      <w:pPr>
        <w:widowControl w:val="0"/>
        <w:tabs>
          <w:tab w:val="left" w:pos="5643"/>
          <w:tab w:val="left" w:pos="6213"/>
          <w:tab w:val="left" w:pos="7125"/>
        </w:tabs>
        <w:suppressAutoHyphens/>
        <w:contextualSpacing/>
        <w:jc w:val="center"/>
        <w:rPr>
          <w:sz w:val="28"/>
          <w:szCs w:val="28"/>
        </w:rPr>
      </w:pPr>
      <w:r w:rsidRPr="00021017">
        <w:rPr>
          <w:sz w:val="28"/>
          <w:szCs w:val="28"/>
        </w:rPr>
        <w:t xml:space="preserve">ОЦЕНКА эффективности социальных налоговых льгот и </w:t>
      </w:r>
    </w:p>
    <w:p w:rsidR="00093998" w:rsidRPr="00021017" w:rsidRDefault="00093998" w:rsidP="00021017">
      <w:pPr>
        <w:widowControl w:val="0"/>
        <w:tabs>
          <w:tab w:val="left" w:pos="5643"/>
          <w:tab w:val="left" w:pos="6213"/>
          <w:tab w:val="left" w:pos="7125"/>
        </w:tabs>
        <w:suppressAutoHyphens/>
        <w:contextualSpacing/>
        <w:jc w:val="center"/>
        <w:rPr>
          <w:sz w:val="28"/>
          <w:szCs w:val="28"/>
        </w:rPr>
      </w:pPr>
      <w:r w:rsidRPr="00021017">
        <w:rPr>
          <w:sz w:val="28"/>
          <w:szCs w:val="28"/>
        </w:rPr>
        <w:t xml:space="preserve">пониженных ставок (налоговых расходов) </w:t>
      </w:r>
      <w:r>
        <w:rPr>
          <w:sz w:val="28"/>
          <w:szCs w:val="28"/>
        </w:rPr>
        <w:t xml:space="preserve">в </w:t>
      </w:r>
      <w:r w:rsidR="008922C9">
        <w:rPr>
          <w:sz w:val="28"/>
          <w:szCs w:val="28"/>
        </w:rPr>
        <w:t>Мирненском</w:t>
      </w:r>
      <w:r>
        <w:rPr>
          <w:sz w:val="28"/>
          <w:szCs w:val="28"/>
        </w:rPr>
        <w:t xml:space="preserve"> сельском поселении</w:t>
      </w:r>
    </w:p>
    <w:p w:rsidR="00093998" w:rsidRPr="002D3532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"/>
        <w:gridCol w:w="5846"/>
        <w:gridCol w:w="3190"/>
      </w:tblGrid>
      <w:tr w:rsidR="00093998" w:rsidRPr="002D3532" w:rsidTr="00B622D8">
        <w:tc>
          <w:tcPr>
            <w:tcW w:w="534" w:type="dxa"/>
          </w:tcPr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  <w:rPr>
                <w:sz w:val="28"/>
                <w:szCs w:val="28"/>
              </w:rPr>
            </w:pPr>
            <w:r w:rsidRPr="00B622D8">
              <w:rPr>
                <w:sz w:val="28"/>
                <w:szCs w:val="28"/>
              </w:rPr>
              <w:t>№ п/п</w:t>
            </w:r>
          </w:p>
        </w:tc>
        <w:tc>
          <w:tcPr>
            <w:tcW w:w="5846" w:type="dxa"/>
          </w:tcPr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  <w:rPr>
                <w:sz w:val="28"/>
                <w:szCs w:val="28"/>
              </w:rPr>
            </w:pPr>
            <w:r w:rsidRPr="00B622D8">
              <w:rPr>
                <w:sz w:val="28"/>
                <w:szCs w:val="28"/>
              </w:rPr>
              <w:t>Наименование критерия</w:t>
            </w:r>
          </w:p>
        </w:tc>
        <w:tc>
          <w:tcPr>
            <w:tcW w:w="3190" w:type="dxa"/>
          </w:tcPr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  <w:rPr>
                <w:sz w:val="28"/>
                <w:szCs w:val="28"/>
              </w:rPr>
            </w:pPr>
            <w:r w:rsidRPr="00B622D8">
              <w:rPr>
                <w:sz w:val="28"/>
                <w:szCs w:val="28"/>
              </w:rPr>
              <w:t>Выполнение критерия (да/нет)</w:t>
            </w:r>
          </w:p>
        </w:tc>
      </w:tr>
      <w:tr w:rsidR="00093998" w:rsidRPr="002D3532" w:rsidTr="00B622D8">
        <w:tc>
          <w:tcPr>
            <w:tcW w:w="534" w:type="dxa"/>
          </w:tcPr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  <w:rPr>
                <w:sz w:val="28"/>
                <w:szCs w:val="28"/>
              </w:rPr>
            </w:pPr>
            <w:r w:rsidRPr="00B622D8">
              <w:rPr>
                <w:sz w:val="28"/>
                <w:szCs w:val="28"/>
              </w:rPr>
              <w:t>1</w:t>
            </w:r>
          </w:p>
        </w:tc>
        <w:tc>
          <w:tcPr>
            <w:tcW w:w="5846" w:type="dxa"/>
          </w:tcPr>
          <w:p w:rsidR="00093998" w:rsidRPr="00B622D8" w:rsidRDefault="00093998" w:rsidP="00D72895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rPr>
                <w:sz w:val="28"/>
                <w:szCs w:val="28"/>
              </w:rPr>
            </w:pPr>
            <w:r w:rsidRPr="00B622D8">
              <w:rPr>
                <w:sz w:val="28"/>
                <w:szCs w:val="28"/>
              </w:rPr>
              <w:t xml:space="preserve">Соответствие налоговых льгот и пониженных ставок (налоговых расходов) целям и задачам социально-экономической политики </w:t>
            </w:r>
            <w:r w:rsidR="008922C9">
              <w:rPr>
                <w:sz w:val="28"/>
                <w:szCs w:val="28"/>
              </w:rPr>
              <w:t>Мирненского</w:t>
            </w:r>
            <w:r w:rsidRPr="00B622D8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3190" w:type="dxa"/>
          </w:tcPr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093998" w:rsidRPr="002D3532" w:rsidTr="00B622D8">
        <w:tc>
          <w:tcPr>
            <w:tcW w:w="534" w:type="dxa"/>
          </w:tcPr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  <w:rPr>
                <w:sz w:val="28"/>
                <w:szCs w:val="28"/>
              </w:rPr>
            </w:pPr>
            <w:r w:rsidRPr="00B622D8">
              <w:rPr>
                <w:sz w:val="28"/>
                <w:szCs w:val="28"/>
              </w:rPr>
              <w:t>2</w:t>
            </w:r>
          </w:p>
        </w:tc>
        <w:tc>
          <w:tcPr>
            <w:tcW w:w="5846" w:type="dxa"/>
          </w:tcPr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rPr>
                <w:sz w:val="28"/>
                <w:szCs w:val="28"/>
              </w:rPr>
            </w:pPr>
            <w:r w:rsidRPr="00B622D8">
              <w:rPr>
                <w:sz w:val="28"/>
                <w:szCs w:val="28"/>
              </w:rPr>
              <w:t>Увязка налоговой льготы (налогового расхода) с уровнем бедности (критериями нуждаемости)</w:t>
            </w:r>
          </w:p>
        </w:tc>
        <w:tc>
          <w:tcPr>
            <w:tcW w:w="3190" w:type="dxa"/>
          </w:tcPr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093998" w:rsidRPr="002D3532" w:rsidTr="00B622D8">
        <w:tc>
          <w:tcPr>
            <w:tcW w:w="534" w:type="dxa"/>
          </w:tcPr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  <w:rPr>
                <w:sz w:val="28"/>
                <w:szCs w:val="28"/>
              </w:rPr>
            </w:pPr>
            <w:r w:rsidRPr="00B622D8">
              <w:rPr>
                <w:sz w:val="28"/>
                <w:szCs w:val="28"/>
              </w:rPr>
              <w:t>3</w:t>
            </w:r>
          </w:p>
        </w:tc>
        <w:tc>
          <w:tcPr>
            <w:tcW w:w="5846" w:type="dxa"/>
          </w:tcPr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rPr>
                <w:sz w:val="28"/>
                <w:szCs w:val="28"/>
              </w:rPr>
            </w:pPr>
            <w:r w:rsidRPr="00B622D8">
              <w:rPr>
                <w:sz w:val="28"/>
                <w:szCs w:val="28"/>
              </w:rPr>
              <w:t>Предоставление налоговой льготы (налогового расхода) категориям граждан, являющихся льготными категориям в соответствии с федеральным и областным законодательством</w:t>
            </w:r>
          </w:p>
        </w:tc>
        <w:tc>
          <w:tcPr>
            <w:tcW w:w="3190" w:type="dxa"/>
          </w:tcPr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093998" w:rsidRPr="002D3532" w:rsidTr="00B622D8">
        <w:tc>
          <w:tcPr>
            <w:tcW w:w="534" w:type="dxa"/>
          </w:tcPr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  <w:rPr>
                <w:sz w:val="28"/>
                <w:szCs w:val="28"/>
              </w:rPr>
            </w:pPr>
            <w:r w:rsidRPr="00B622D8">
              <w:rPr>
                <w:sz w:val="28"/>
                <w:szCs w:val="28"/>
              </w:rPr>
              <w:t>4</w:t>
            </w:r>
          </w:p>
        </w:tc>
        <w:tc>
          <w:tcPr>
            <w:tcW w:w="5846" w:type="dxa"/>
          </w:tcPr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rPr>
                <w:sz w:val="28"/>
                <w:szCs w:val="28"/>
              </w:rPr>
            </w:pPr>
            <w:r w:rsidRPr="00B622D8">
              <w:rPr>
                <w:sz w:val="28"/>
                <w:szCs w:val="28"/>
              </w:rPr>
              <w:t>Предоставление налоговой льготы (налогового расхода)  гражданам, оказавшимся в трудной жизненной ситуации</w:t>
            </w:r>
          </w:p>
        </w:tc>
        <w:tc>
          <w:tcPr>
            <w:tcW w:w="3190" w:type="dxa"/>
          </w:tcPr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093998" w:rsidRPr="002D3532" w:rsidTr="00B622D8">
        <w:tc>
          <w:tcPr>
            <w:tcW w:w="534" w:type="dxa"/>
          </w:tcPr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  <w:rPr>
                <w:sz w:val="28"/>
                <w:szCs w:val="28"/>
              </w:rPr>
            </w:pPr>
            <w:r w:rsidRPr="00B622D8">
              <w:rPr>
                <w:sz w:val="28"/>
                <w:szCs w:val="28"/>
              </w:rPr>
              <w:t>5</w:t>
            </w:r>
          </w:p>
        </w:tc>
        <w:tc>
          <w:tcPr>
            <w:tcW w:w="5846" w:type="dxa"/>
          </w:tcPr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rPr>
                <w:sz w:val="28"/>
                <w:szCs w:val="28"/>
              </w:rPr>
            </w:pPr>
            <w:r w:rsidRPr="00B622D8">
              <w:rPr>
                <w:sz w:val="28"/>
                <w:szCs w:val="28"/>
              </w:rPr>
              <w:t>Общее количество выполненных критериев</w:t>
            </w:r>
          </w:p>
        </w:tc>
        <w:tc>
          <w:tcPr>
            <w:tcW w:w="3190" w:type="dxa"/>
          </w:tcPr>
          <w:p w:rsidR="00093998" w:rsidRPr="00B622D8" w:rsidRDefault="00093998" w:rsidP="00B622D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  <w:rPr>
                <w:sz w:val="28"/>
                <w:szCs w:val="28"/>
              </w:rPr>
            </w:pPr>
          </w:p>
        </w:tc>
      </w:tr>
    </w:tbl>
    <w:p w:rsidR="00093998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jc w:val="center"/>
        <w:rPr>
          <w:b/>
          <w:sz w:val="28"/>
          <w:szCs w:val="28"/>
        </w:rPr>
      </w:pPr>
    </w:p>
    <w:p w:rsidR="00093998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jc w:val="center"/>
        <w:rPr>
          <w:b/>
          <w:sz w:val="28"/>
          <w:szCs w:val="28"/>
        </w:rPr>
      </w:pPr>
    </w:p>
    <w:p w:rsidR="00093998" w:rsidRPr="002D3532" w:rsidRDefault="00093998" w:rsidP="00FB1BC5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jc w:val="center"/>
        <w:rPr>
          <w:b/>
          <w:sz w:val="28"/>
          <w:szCs w:val="28"/>
        </w:rPr>
      </w:pPr>
    </w:p>
    <w:sectPr w:rsidR="00093998" w:rsidRPr="002D3532" w:rsidSect="00021017">
      <w:headerReference w:type="default" r:id="rId22"/>
      <w:pgSz w:w="11906" w:h="16838"/>
      <w:pgMar w:top="1134" w:right="567" w:bottom="1134" w:left="1701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03E5" w:rsidRDefault="00BC03E5">
      <w:r>
        <w:separator/>
      </w:r>
    </w:p>
  </w:endnote>
  <w:endnote w:type="continuationSeparator" w:id="0">
    <w:p w:rsidR="00BC03E5" w:rsidRDefault="00BC03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3998" w:rsidRDefault="00093998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03E5" w:rsidRDefault="00BC03E5">
      <w:r>
        <w:separator/>
      </w:r>
    </w:p>
  </w:footnote>
  <w:footnote w:type="continuationSeparator" w:id="0">
    <w:p w:rsidR="00BC03E5" w:rsidRDefault="00BC03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3998" w:rsidRDefault="00895E1A">
    <w:pPr>
      <w:pStyle w:val="ad"/>
      <w:jc w:val="center"/>
    </w:pPr>
    <w:r>
      <w:fldChar w:fldCharType="begin"/>
    </w:r>
    <w:r w:rsidR="0065112A">
      <w:instrText>PAGE   \* MERGEFORMAT</w:instrText>
    </w:r>
    <w:r>
      <w:fldChar w:fldCharType="separate"/>
    </w:r>
    <w:r w:rsidR="00656E4D">
      <w:rPr>
        <w:noProof/>
      </w:rPr>
      <w:t>2</w:t>
    </w:r>
    <w:r>
      <w:rPr>
        <w:noProof/>
      </w:rPr>
      <w:fldChar w:fldCharType="end"/>
    </w:r>
  </w:p>
  <w:p w:rsidR="00093998" w:rsidRDefault="00093998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3998" w:rsidRDefault="00895E1A">
    <w:pPr>
      <w:pStyle w:val="ad"/>
      <w:jc w:val="center"/>
    </w:pPr>
    <w:r>
      <w:fldChar w:fldCharType="begin"/>
    </w:r>
    <w:r w:rsidR="0065112A">
      <w:instrText>PAGE   \* MERGEFORMAT</w:instrText>
    </w:r>
    <w:r>
      <w:fldChar w:fldCharType="separate"/>
    </w:r>
    <w:r w:rsidR="00656E4D">
      <w:rPr>
        <w:noProof/>
      </w:rPr>
      <w:t>11</w:t>
    </w:r>
    <w:r>
      <w:rPr>
        <w:noProof/>
      </w:rPr>
      <w:fldChar w:fldCharType="end"/>
    </w:r>
  </w:p>
  <w:p w:rsidR="00093998" w:rsidRDefault="00093998">
    <w:pPr>
      <w:pStyle w:val="ad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3998" w:rsidRPr="00021017" w:rsidRDefault="00895E1A">
    <w:pPr>
      <w:pStyle w:val="ad"/>
      <w:jc w:val="center"/>
      <w:rPr>
        <w:sz w:val="20"/>
        <w:szCs w:val="20"/>
      </w:rPr>
    </w:pPr>
    <w:r w:rsidRPr="00021017">
      <w:rPr>
        <w:sz w:val="20"/>
        <w:szCs w:val="20"/>
      </w:rPr>
      <w:fldChar w:fldCharType="begin"/>
    </w:r>
    <w:r w:rsidR="00093998" w:rsidRPr="00021017">
      <w:rPr>
        <w:sz w:val="20"/>
        <w:szCs w:val="20"/>
      </w:rPr>
      <w:instrText>PAGE   \* MERGEFORMAT</w:instrText>
    </w:r>
    <w:r w:rsidRPr="00021017">
      <w:rPr>
        <w:sz w:val="20"/>
        <w:szCs w:val="20"/>
      </w:rPr>
      <w:fldChar w:fldCharType="separate"/>
    </w:r>
    <w:r w:rsidR="00656E4D">
      <w:rPr>
        <w:noProof/>
        <w:sz w:val="20"/>
        <w:szCs w:val="20"/>
      </w:rPr>
      <w:t>15</w:t>
    </w:r>
    <w:r w:rsidRPr="00021017">
      <w:rPr>
        <w:sz w:val="20"/>
        <w:szCs w:val="20"/>
      </w:rPr>
      <w:fldChar w:fldCharType="end"/>
    </w:r>
  </w:p>
  <w:p w:rsidR="00093998" w:rsidRDefault="00093998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21.75pt;height:24pt;visibility:visible" o:bullet="t">
        <v:imagedata r:id="rId1" o:title=""/>
      </v:shape>
    </w:pict>
  </w:numPicBullet>
  <w:numPicBullet w:numPicBulletId="1">
    <w:pict>
      <v:shape id="_x0000_i1029" type="#_x0000_t75" style="width:21pt;height:24pt;visibility:visible" o:bullet="t">
        <v:imagedata r:id="rId2" o:title=""/>
      </v:shape>
    </w:pict>
  </w:numPicBullet>
  <w:abstractNum w:abstractNumId="0" w15:restartNumberingAfterBreak="0">
    <w:nsid w:val="22A70CBC"/>
    <w:multiLevelType w:val="hybridMultilevel"/>
    <w:tmpl w:val="C78835D0"/>
    <w:lvl w:ilvl="0" w:tplc="4524DA7E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B811DDB"/>
    <w:multiLevelType w:val="hybridMultilevel"/>
    <w:tmpl w:val="C4AA3B2A"/>
    <w:lvl w:ilvl="0" w:tplc="4C7C852E">
      <w:start w:val="1"/>
      <w:numFmt w:val="upperRoman"/>
      <w:lvlText w:val="%1."/>
      <w:lvlJc w:val="left"/>
      <w:pPr>
        <w:ind w:left="1287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" w15:restartNumberingAfterBreak="0">
    <w:nsid w:val="39454F28"/>
    <w:multiLevelType w:val="hybridMultilevel"/>
    <w:tmpl w:val="24402A54"/>
    <w:lvl w:ilvl="0" w:tplc="F8A692E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 w15:restartNumberingAfterBreak="0">
    <w:nsid w:val="5FD2479B"/>
    <w:multiLevelType w:val="hybridMultilevel"/>
    <w:tmpl w:val="E370C284"/>
    <w:lvl w:ilvl="0" w:tplc="09626ECC">
      <w:start w:val="1"/>
      <w:numFmt w:val="decimal"/>
      <w:lvlText w:val="%1."/>
      <w:lvlJc w:val="left"/>
      <w:pPr>
        <w:ind w:left="1699" w:hanging="99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 w15:restartNumberingAfterBreak="0">
    <w:nsid w:val="62D00871"/>
    <w:multiLevelType w:val="hybridMultilevel"/>
    <w:tmpl w:val="C78835D0"/>
    <w:lvl w:ilvl="0" w:tplc="4524DA7E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13CF0"/>
    <w:rsid w:val="00021017"/>
    <w:rsid w:val="0003543B"/>
    <w:rsid w:val="00050DFA"/>
    <w:rsid w:val="00093998"/>
    <w:rsid w:val="00095EAD"/>
    <w:rsid w:val="000A7C8F"/>
    <w:rsid w:val="000B48DF"/>
    <w:rsid w:val="000B7117"/>
    <w:rsid w:val="000C7836"/>
    <w:rsid w:val="000D0621"/>
    <w:rsid w:val="000D5687"/>
    <w:rsid w:val="000E63EA"/>
    <w:rsid w:val="0010107E"/>
    <w:rsid w:val="00147B41"/>
    <w:rsid w:val="00193447"/>
    <w:rsid w:val="001E7B83"/>
    <w:rsid w:val="00206B18"/>
    <w:rsid w:val="002204E6"/>
    <w:rsid w:val="00247CA4"/>
    <w:rsid w:val="00256E04"/>
    <w:rsid w:val="00260E04"/>
    <w:rsid w:val="002914D3"/>
    <w:rsid w:val="002B2725"/>
    <w:rsid w:val="002D3532"/>
    <w:rsid w:val="002D4FC1"/>
    <w:rsid w:val="00323C42"/>
    <w:rsid w:val="00323DE0"/>
    <w:rsid w:val="003963EC"/>
    <w:rsid w:val="003C0F0E"/>
    <w:rsid w:val="003D791E"/>
    <w:rsid w:val="00414890"/>
    <w:rsid w:val="0042464A"/>
    <w:rsid w:val="00425695"/>
    <w:rsid w:val="00442DF7"/>
    <w:rsid w:val="00475670"/>
    <w:rsid w:val="004B4373"/>
    <w:rsid w:val="00504E56"/>
    <w:rsid w:val="00507A43"/>
    <w:rsid w:val="00524480"/>
    <w:rsid w:val="00562EF9"/>
    <w:rsid w:val="005654C5"/>
    <w:rsid w:val="005E11B3"/>
    <w:rsid w:val="006268A9"/>
    <w:rsid w:val="006305F8"/>
    <w:rsid w:val="00650E93"/>
    <w:rsid w:val="0065112A"/>
    <w:rsid w:val="00655E4F"/>
    <w:rsid w:val="00656E4D"/>
    <w:rsid w:val="006619F6"/>
    <w:rsid w:val="006625CA"/>
    <w:rsid w:val="00662F50"/>
    <w:rsid w:val="00682DE9"/>
    <w:rsid w:val="006A1AAE"/>
    <w:rsid w:val="006A6C3D"/>
    <w:rsid w:val="006A72C8"/>
    <w:rsid w:val="006D2501"/>
    <w:rsid w:val="006F484A"/>
    <w:rsid w:val="00703194"/>
    <w:rsid w:val="00770590"/>
    <w:rsid w:val="007734CA"/>
    <w:rsid w:val="0078163D"/>
    <w:rsid w:val="00801DF5"/>
    <w:rsid w:val="00802D7A"/>
    <w:rsid w:val="00812DCB"/>
    <w:rsid w:val="00835CE1"/>
    <w:rsid w:val="0083791C"/>
    <w:rsid w:val="00871619"/>
    <w:rsid w:val="00873E11"/>
    <w:rsid w:val="00875950"/>
    <w:rsid w:val="00890240"/>
    <w:rsid w:val="008922C9"/>
    <w:rsid w:val="00895E1A"/>
    <w:rsid w:val="008A01FA"/>
    <w:rsid w:val="008A1F62"/>
    <w:rsid w:val="008B7742"/>
    <w:rsid w:val="008C7D16"/>
    <w:rsid w:val="00902A97"/>
    <w:rsid w:val="009179C2"/>
    <w:rsid w:val="009550EC"/>
    <w:rsid w:val="00956EA4"/>
    <w:rsid w:val="009652DC"/>
    <w:rsid w:val="009717E8"/>
    <w:rsid w:val="009753FD"/>
    <w:rsid w:val="0097666A"/>
    <w:rsid w:val="0099699B"/>
    <w:rsid w:val="009A222A"/>
    <w:rsid w:val="009C51E7"/>
    <w:rsid w:val="009F309F"/>
    <w:rsid w:val="00A0286E"/>
    <w:rsid w:val="00A0365F"/>
    <w:rsid w:val="00A25F91"/>
    <w:rsid w:val="00A33959"/>
    <w:rsid w:val="00A429B5"/>
    <w:rsid w:val="00A7788F"/>
    <w:rsid w:val="00AB7AC0"/>
    <w:rsid w:val="00B14F4A"/>
    <w:rsid w:val="00B15ABC"/>
    <w:rsid w:val="00B354F5"/>
    <w:rsid w:val="00B44D72"/>
    <w:rsid w:val="00B53953"/>
    <w:rsid w:val="00B622D8"/>
    <w:rsid w:val="00B859EC"/>
    <w:rsid w:val="00B921D5"/>
    <w:rsid w:val="00B92A66"/>
    <w:rsid w:val="00BA0B57"/>
    <w:rsid w:val="00BC03E5"/>
    <w:rsid w:val="00BE353E"/>
    <w:rsid w:val="00BE7F63"/>
    <w:rsid w:val="00BF4522"/>
    <w:rsid w:val="00C23EB1"/>
    <w:rsid w:val="00C41D2F"/>
    <w:rsid w:val="00C57DEB"/>
    <w:rsid w:val="00C81AF9"/>
    <w:rsid w:val="00C83BEC"/>
    <w:rsid w:val="00C953B1"/>
    <w:rsid w:val="00D156AB"/>
    <w:rsid w:val="00D701CF"/>
    <w:rsid w:val="00D72895"/>
    <w:rsid w:val="00DA15BB"/>
    <w:rsid w:val="00DB2CBF"/>
    <w:rsid w:val="00DD048E"/>
    <w:rsid w:val="00DE30C9"/>
    <w:rsid w:val="00E14F8B"/>
    <w:rsid w:val="00E20007"/>
    <w:rsid w:val="00E37D57"/>
    <w:rsid w:val="00E50288"/>
    <w:rsid w:val="00E51466"/>
    <w:rsid w:val="00E54738"/>
    <w:rsid w:val="00E8044C"/>
    <w:rsid w:val="00E862EB"/>
    <w:rsid w:val="00EB1405"/>
    <w:rsid w:val="00EC5597"/>
    <w:rsid w:val="00EE1286"/>
    <w:rsid w:val="00F13CF0"/>
    <w:rsid w:val="00F148B6"/>
    <w:rsid w:val="00F37C81"/>
    <w:rsid w:val="00F7406E"/>
    <w:rsid w:val="00FB1BC5"/>
    <w:rsid w:val="00FC4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21CD59"/>
  <w15:docId w15:val="{90625013-2365-4CDA-BD69-556B1653F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3CF0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FB1BC5"/>
    <w:pPr>
      <w:keepNext/>
      <w:outlineLvl w:val="0"/>
    </w:pPr>
    <w:rPr>
      <w:rFonts w:eastAsia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FB1BC5"/>
    <w:rPr>
      <w:rFonts w:ascii="Times New Roman" w:hAnsi="Times New Roman" w:cs="Times New Roman"/>
      <w:sz w:val="24"/>
      <w:szCs w:val="24"/>
      <w:lang w:eastAsia="ru-RU"/>
    </w:rPr>
  </w:style>
  <w:style w:type="paragraph" w:styleId="a3">
    <w:name w:val="Body Text Indent"/>
    <w:basedOn w:val="a"/>
    <w:link w:val="a4"/>
    <w:uiPriority w:val="99"/>
    <w:rsid w:val="00F13CF0"/>
    <w:pPr>
      <w:ind w:firstLine="709"/>
      <w:jc w:val="both"/>
    </w:pPr>
    <w:rPr>
      <w:rFonts w:eastAsia="Calibri"/>
    </w:rPr>
  </w:style>
  <w:style w:type="character" w:customStyle="1" w:styleId="a4">
    <w:name w:val="Основной текст с отступом Знак"/>
    <w:link w:val="a3"/>
    <w:uiPriority w:val="99"/>
    <w:locked/>
    <w:rsid w:val="00F13CF0"/>
    <w:rPr>
      <w:rFonts w:ascii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semiHidden/>
    <w:rsid w:val="00F13CF0"/>
    <w:pPr>
      <w:ind w:right="6111"/>
    </w:pPr>
    <w:rPr>
      <w:rFonts w:eastAsia="Calibri"/>
      <w:sz w:val="24"/>
      <w:szCs w:val="24"/>
    </w:rPr>
  </w:style>
  <w:style w:type="character" w:customStyle="1" w:styleId="20">
    <w:name w:val="Основной текст 2 Знак"/>
    <w:link w:val="2"/>
    <w:uiPriority w:val="99"/>
    <w:semiHidden/>
    <w:locked/>
    <w:rsid w:val="00F13CF0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uiPriority w:val="99"/>
    <w:rsid w:val="00F13CF0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styleId="a5">
    <w:name w:val="Balloon Text"/>
    <w:basedOn w:val="a"/>
    <w:link w:val="a6"/>
    <w:uiPriority w:val="99"/>
    <w:semiHidden/>
    <w:rsid w:val="00F13CF0"/>
    <w:rPr>
      <w:rFonts w:ascii="Tahoma" w:eastAsia="Calibri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F13CF0"/>
    <w:rPr>
      <w:rFonts w:ascii="Tahoma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99"/>
    <w:qFormat/>
    <w:rsid w:val="008C7D16"/>
    <w:pPr>
      <w:ind w:left="720"/>
      <w:contextualSpacing/>
      <w:jc w:val="center"/>
    </w:pPr>
    <w:rPr>
      <w:rFonts w:ascii="Calibri" w:eastAsia="Calibri" w:hAnsi="Calibri"/>
      <w:sz w:val="22"/>
      <w:szCs w:val="22"/>
      <w:lang w:eastAsia="en-US"/>
    </w:rPr>
  </w:style>
  <w:style w:type="table" w:styleId="a8">
    <w:name w:val="Table Grid"/>
    <w:basedOn w:val="a1"/>
    <w:uiPriority w:val="99"/>
    <w:rsid w:val="00A0365F"/>
    <w:pPr>
      <w:jc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A0365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customStyle="1" w:styleId="11">
    <w:name w:val="Сетка таблицы1"/>
    <w:uiPriority w:val="99"/>
    <w:rsid w:val="00A0365F"/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uiPriority w:val="99"/>
    <w:rsid w:val="00A0365F"/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er"/>
    <w:basedOn w:val="a"/>
    <w:link w:val="aa"/>
    <w:uiPriority w:val="99"/>
    <w:rsid w:val="002B2725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a">
    <w:name w:val="Нижний колонтитул Знак"/>
    <w:link w:val="a9"/>
    <w:uiPriority w:val="99"/>
    <w:locked/>
    <w:rsid w:val="002B2725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uiPriority w:val="99"/>
    <w:rsid w:val="000A7C8F"/>
    <w:pPr>
      <w:widowControl w:val="0"/>
      <w:autoSpaceDE w:val="0"/>
      <w:autoSpaceDN w:val="0"/>
      <w:adjustRightInd w:val="0"/>
      <w:ind w:firstLine="720"/>
    </w:pPr>
    <w:rPr>
      <w:rFonts w:ascii="Arial" w:hAnsi="Arial"/>
      <w:sz w:val="22"/>
    </w:rPr>
  </w:style>
  <w:style w:type="paragraph" w:styleId="ab">
    <w:name w:val="Title"/>
    <w:basedOn w:val="a"/>
    <w:link w:val="ac"/>
    <w:uiPriority w:val="99"/>
    <w:qFormat/>
    <w:rsid w:val="00FB1BC5"/>
    <w:pPr>
      <w:jc w:val="center"/>
    </w:pPr>
    <w:rPr>
      <w:rFonts w:eastAsia="Calibri"/>
      <w:b/>
      <w:bCs/>
      <w:sz w:val="24"/>
      <w:szCs w:val="24"/>
    </w:rPr>
  </w:style>
  <w:style w:type="character" w:customStyle="1" w:styleId="ac">
    <w:name w:val="Заголовок Знак"/>
    <w:link w:val="ab"/>
    <w:uiPriority w:val="99"/>
    <w:locked/>
    <w:rsid w:val="00FB1BC5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FB1BC5"/>
    <w:rPr>
      <w:rFonts w:ascii="Arial" w:hAnsi="Arial"/>
      <w:sz w:val="22"/>
      <w:lang w:eastAsia="ru-RU" w:bidi="ar-SA"/>
    </w:rPr>
  </w:style>
  <w:style w:type="paragraph" w:customStyle="1" w:styleId="12">
    <w:name w:val="Без интервала1"/>
    <w:uiPriority w:val="99"/>
    <w:rsid w:val="00FB1BC5"/>
    <w:rPr>
      <w:rFonts w:eastAsia="Times New Roman" w:cs="Calibri"/>
      <w:sz w:val="22"/>
      <w:szCs w:val="22"/>
    </w:rPr>
  </w:style>
  <w:style w:type="paragraph" w:styleId="ad">
    <w:name w:val="header"/>
    <w:basedOn w:val="a"/>
    <w:link w:val="ae"/>
    <w:uiPriority w:val="99"/>
    <w:rsid w:val="00FB1BC5"/>
    <w:pPr>
      <w:tabs>
        <w:tab w:val="center" w:pos="4677"/>
        <w:tab w:val="right" w:pos="9355"/>
      </w:tabs>
    </w:pPr>
    <w:rPr>
      <w:rFonts w:eastAsia="Calibri"/>
      <w:sz w:val="24"/>
      <w:szCs w:val="24"/>
    </w:rPr>
  </w:style>
  <w:style w:type="character" w:customStyle="1" w:styleId="ae">
    <w:name w:val="Верхний колонтитул Знак"/>
    <w:link w:val="ad"/>
    <w:uiPriority w:val="99"/>
    <w:locked/>
    <w:rsid w:val="00FB1BC5"/>
    <w:rPr>
      <w:rFonts w:ascii="Times New Roman" w:hAnsi="Times New Roman" w:cs="Times New Roman"/>
      <w:sz w:val="24"/>
      <w:szCs w:val="24"/>
      <w:lang w:eastAsia="ru-RU"/>
    </w:rPr>
  </w:style>
  <w:style w:type="character" w:styleId="af">
    <w:name w:val="Strong"/>
    <w:uiPriority w:val="99"/>
    <w:qFormat/>
    <w:rsid w:val="00FB1BC5"/>
    <w:rPr>
      <w:rFonts w:cs="Times New Roman"/>
      <w:b/>
      <w:bCs/>
    </w:rPr>
  </w:style>
  <w:style w:type="paragraph" w:customStyle="1" w:styleId="af0">
    <w:name w:val="Нормальный (таблица)"/>
    <w:basedOn w:val="a"/>
    <w:next w:val="a"/>
    <w:uiPriority w:val="99"/>
    <w:rsid w:val="00FB1BC5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customStyle="1" w:styleId="af1">
    <w:name w:val="Прижатый влево"/>
    <w:basedOn w:val="a"/>
    <w:next w:val="a"/>
    <w:uiPriority w:val="99"/>
    <w:rsid w:val="00FB1BC5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0301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76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6.emf"/><Relationship Id="rId18" Type="http://schemas.openxmlformats.org/officeDocument/2006/relationships/image" Target="media/image11.emf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2.emf"/><Relationship Id="rId17" Type="http://schemas.openxmlformats.org/officeDocument/2006/relationships/image" Target="media/image10.emf"/><Relationship Id="rId2" Type="http://schemas.openxmlformats.org/officeDocument/2006/relationships/numbering" Target="numbering.xml"/><Relationship Id="rId16" Type="http://schemas.openxmlformats.org/officeDocument/2006/relationships/image" Target="media/image9.emf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emf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emf"/><Relationship Id="rId23" Type="http://schemas.openxmlformats.org/officeDocument/2006/relationships/fontTable" Target="fontTable.xml"/><Relationship Id="rId10" Type="http://schemas.openxmlformats.org/officeDocument/2006/relationships/image" Target="media/image5.emf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4.emf"/><Relationship Id="rId14" Type="http://schemas.openxmlformats.org/officeDocument/2006/relationships/image" Target="media/image7.emf"/><Relationship Id="rId22" Type="http://schemas.openxmlformats.org/officeDocument/2006/relationships/header" Target="header3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C0D2C1-47C8-465F-BC83-C4765046B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15</Pages>
  <Words>4050</Words>
  <Characters>23088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ARM-17-1</dc:creator>
  <cp:keywords/>
  <dc:description/>
  <cp:lastModifiedBy>user</cp:lastModifiedBy>
  <cp:revision>45</cp:revision>
  <cp:lastPrinted>2020-07-03T07:01:00Z</cp:lastPrinted>
  <dcterms:created xsi:type="dcterms:W3CDTF">2020-03-12T07:23:00Z</dcterms:created>
  <dcterms:modified xsi:type="dcterms:W3CDTF">2026-08-18T08:00:00Z</dcterms:modified>
</cp:coreProperties>
</file>