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bookmarkStart w:id="0" w:name="bookmark3"/>
      <w:r>
        <w:rPr>
          <w:rFonts w:ascii="Times New Roman" w:eastAsia="Times New Roman" w:hAnsi="Times New Roman" w:cs="Times New Roman"/>
          <w:b/>
          <w:sz w:val="28"/>
          <w:szCs w:val="28"/>
          <w:lang w:eastAsia="ru-RU" w:bidi="ru-RU"/>
        </w:rPr>
        <w:t>РОССИЙСКАЯ ФЕДЕРАЦИЯ</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РОСТОВСКАЯ ОБЛАСТЬ</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ДУБОВСКИЙ РАЙОН</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МУНИЦИПАЛЬНОЕ ОБРАЗОВАНИЕ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w:t>
      </w:r>
      <w:r w:rsidR="0038070C">
        <w:rPr>
          <w:rFonts w:ascii="Times New Roman" w:eastAsia="Times New Roman" w:hAnsi="Times New Roman" w:cs="Times New Roman"/>
          <w:b/>
          <w:sz w:val="28"/>
          <w:szCs w:val="28"/>
          <w:lang w:eastAsia="ru-RU" w:bidi="ru-RU"/>
        </w:rPr>
        <w:t>МИРНЕНСКОЕ</w:t>
      </w:r>
      <w:r>
        <w:rPr>
          <w:rFonts w:ascii="Times New Roman" w:eastAsia="Times New Roman" w:hAnsi="Times New Roman" w:cs="Times New Roman"/>
          <w:b/>
          <w:sz w:val="28"/>
          <w:szCs w:val="28"/>
          <w:lang w:eastAsia="ru-RU" w:bidi="ru-RU"/>
        </w:rPr>
        <w:t xml:space="preserve"> СЕЛЬСКОЕ ПОСЕЛЕНИЕ»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 xml:space="preserve">АДМИНИСТРАЦИЯ </w:t>
      </w:r>
      <w:r w:rsidR="0038070C">
        <w:rPr>
          <w:rFonts w:ascii="Times New Roman" w:eastAsia="Times New Roman" w:hAnsi="Times New Roman" w:cs="Times New Roman"/>
          <w:b/>
          <w:sz w:val="28"/>
          <w:szCs w:val="28"/>
          <w:lang w:eastAsia="ru-RU" w:bidi="ru-RU"/>
        </w:rPr>
        <w:t>МИРНЕНСКОГО</w:t>
      </w:r>
      <w:r>
        <w:rPr>
          <w:rFonts w:ascii="Times New Roman" w:eastAsia="Times New Roman" w:hAnsi="Times New Roman" w:cs="Times New Roman"/>
          <w:b/>
          <w:sz w:val="28"/>
          <w:szCs w:val="28"/>
          <w:lang w:eastAsia="ru-RU" w:bidi="ru-RU"/>
        </w:rPr>
        <w:t xml:space="preserve"> СЕЛЬСКОГО ПОСЕЛЕНИЯ</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ПОСТАНОВЛЕНИЕ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3B4690" w:rsidP="0038070C">
      <w:pPr>
        <w:widowControl w:val="0"/>
        <w:autoSpaceDE w:val="0"/>
        <w:autoSpaceDN w:val="0"/>
        <w:spacing w:after="0" w:line="322"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от </w:t>
      </w:r>
      <w:r w:rsidR="0020162E">
        <w:rPr>
          <w:rFonts w:ascii="Times New Roman" w:eastAsia="Times New Roman" w:hAnsi="Times New Roman" w:cs="Times New Roman"/>
          <w:sz w:val="28"/>
          <w:szCs w:val="28"/>
          <w:lang w:eastAsia="ru-RU" w:bidi="ru-RU"/>
        </w:rPr>
        <w:t>06</w:t>
      </w:r>
      <w:r>
        <w:rPr>
          <w:rFonts w:ascii="Times New Roman" w:eastAsia="Times New Roman" w:hAnsi="Times New Roman" w:cs="Times New Roman"/>
          <w:sz w:val="28"/>
          <w:szCs w:val="28"/>
          <w:lang w:eastAsia="ru-RU" w:bidi="ru-RU"/>
        </w:rPr>
        <w:t xml:space="preserve"> апреля</w:t>
      </w:r>
      <w:r w:rsidR="001D421D">
        <w:rPr>
          <w:rFonts w:ascii="Times New Roman" w:eastAsia="Times New Roman" w:hAnsi="Times New Roman" w:cs="Times New Roman"/>
          <w:sz w:val="28"/>
          <w:szCs w:val="28"/>
          <w:lang w:eastAsia="ru-RU" w:bidi="ru-RU"/>
        </w:rPr>
        <w:t xml:space="preserve"> </w:t>
      </w:r>
      <w:r w:rsidR="00F466CF">
        <w:rPr>
          <w:rFonts w:ascii="Times New Roman" w:eastAsia="Times New Roman" w:hAnsi="Times New Roman" w:cs="Times New Roman"/>
          <w:sz w:val="28"/>
          <w:szCs w:val="28"/>
          <w:lang w:eastAsia="ru-RU" w:bidi="ru-RU"/>
        </w:rPr>
        <w:t xml:space="preserve"> </w:t>
      </w:r>
      <w:r w:rsidR="001D421D">
        <w:rPr>
          <w:rFonts w:ascii="Times New Roman" w:eastAsia="Times New Roman" w:hAnsi="Times New Roman" w:cs="Times New Roman"/>
          <w:sz w:val="28"/>
          <w:szCs w:val="28"/>
          <w:lang w:eastAsia="ru-RU" w:bidi="ru-RU"/>
        </w:rPr>
        <w:t xml:space="preserve"> 2026 года  </w:t>
      </w:r>
      <w:r w:rsidR="00F466CF">
        <w:rPr>
          <w:rFonts w:ascii="Times New Roman" w:eastAsia="Times New Roman" w:hAnsi="Times New Roman" w:cs="Times New Roman"/>
          <w:sz w:val="28"/>
          <w:szCs w:val="28"/>
          <w:lang w:eastAsia="ru-RU" w:bidi="ru-RU"/>
        </w:rPr>
        <w:t xml:space="preserve">                       </w:t>
      </w:r>
      <w:r w:rsidR="0038070C">
        <w:rPr>
          <w:rFonts w:ascii="Times New Roman" w:eastAsia="Times New Roman" w:hAnsi="Times New Roman" w:cs="Times New Roman"/>
          <w:sz w:val="28"/>
          <w:szCs w:val="28"/>
          <w:lang w:eastAsia="ru-RU" w:bidi="ru-RU"/>
        </w:rPr>
        <w:t xml:space="preserve"> </w:t>
      </w:r>
      <w:r w:rsidR="001D421D">
        <w:rPr>
          <w:rFonts w:ascii="Times New Roman" w:eastAsia="Times New Roman" w:hAnsi="Times New Roman" w:cs="Times New Roman"/>
          <w:sz w:val="28"/>
          <w:szCs w:val="28"/>
          <w:lang w:eastAsia="ru-RU" w:bidi="ru-RU"/>
        </w:rPr>
        <w:t xml:space="preserve"> №</w:t>
      </w:r>
      <w:r w:rsidR="0020162E">
        <w:rPr>
          <w:rFonts w:ascii="Times New Roman" w:eastAsia="Times New Roman" w:hAnsi="Times New Roman" w:cs="Times New Roman"/>
          <w:sz w:val="28"/>
          <w:szCs w:val="28"/>
          <w:lang w:eastAsia="ru-RU" w:bidi="ru-RU"/>
        </w:rPr>
        <w:t xml:space="preserve"> 15</w:t>
      </w:r>
      <w:r w:rsidR="001D421D">
        <w:rPr>
          <w:rFonts w:ascii="Times New Roman" w:eastAsia="Times New Roman" w:hAnsi="Times New Roman" w:cs="Times New Roman"/>
          <w:sz w:val="28"/>
          <w:szCs w:val="28"/>
          <w:lang w:eastAsia="ru-RU" w:bidi="ru-RU"/>
        </w:rPr>
        <w:t xml:space="preserve">  </w:t>
      </w:r>
      <w:r w:rsidR="0038070C">
        <w:rPr>
          <w:rFonts w:ascii="Times New Roman" w:eastAsia="Times New Roman" w:hAnsi="Times New Roman" w:cs="Times New Roman"/>
          <w:sz w:val="28"/>
          <w:szCs w:val="28"/>
          <w:lang w:eastAsia="ru-RU" w:bidi="ru-RU"/>
        </w:rPr>
        <w:t xml:space="preserve">                    х. Мирный</w:t>
      </w:r>
    </w:p>
    <w:p w:rsidR="001D421D" w:rsidRDefault="001D421D" w:rsidP="001D421D">
      <w:pPr>
        <w:pStyle w:val="12"/>
        <w:keepNext/>
        <w:keepLines/>
        <w:shd w:val="clear" w:color="auto" w:fill="auto"/>
        <w:tabs>
          <w:tab w:val="left" w:pos="270"/>
          <w:tab w:val="center" w:pos="4677"/>
        </w:tabs>
        <w:spacing w:line="240" w:lineRule="auto"/>
        <w:jc w:val="left"/>
        <w:rPr>
          <w:b/>
        </w:rPr>
      </w:pPr>
      <w:r>
        <w:rPr>
          <w:b/>
        </w:rPr>
        <w:tab/>
      </w:r>
    </w:p>
    <w:p w:rsidR="001D421D" w:rsidRDefault="001D421D" w:rsidP="001D421D">
      <w:pPr>
        <w:pStyle w:val="12"/>
        <w:keepNext/>
        <w:keepLines/>
        <w:shd w:val="clear" w:color="auto" w:fill="auto"/>
        <w:tabs>
          <w:tab w:val="left" w:pos="270"/>
          <w:tab w:val="center" w:pos="4677"/>
        </w:tabs>
        <w:spacing w:line="240" w:lineRule="auto"/>
        <w:rPr>
          <w:b/>
        </w:rPr>
      </w:pPr>
      <w:r>
        <w:rPr>
          <w:b/>
        </w:rPr>
        <w:t>Об утверждении  Плана мероприятий</w:t>
      </w:r>
    </w:p>
    <w:p w:rsidR="001D421D" w:rsidRDefault="001D421D" w:rsidP="001D421D">
      <w:pPr>
        <w:pStyle w:val="12"/>
        <w:keepNext/>
        <w:keepLines/>
        <w:shd w:val="clear" w:color="auto" w:fill="auto"/>
        <w:spacing w:line="240" w:lineRule="auto"/>
        <w:rPr>
          <w:b/>
        </w:rPr>
      </w:pPr>
      <w:r>
        <w:rPr>
          <w:b/>
        </w:rPr>
        <w:t xml:space="preserve">по росту доходного потенциала </w:t>
      </w:r>
      <w:r w:rsidR="0038070C">
        <w:rPr>
          <w:b/>
        </w:rPr>
        <w:t>Мирненского</w:t>
      </w:r>
      <w:r>
        <w:rPr>
          <w:b/>
        </w:rPr>
        <w:t xml:space="preserve"> сельского поселения</w:t>
      </w:r>
    </w:p>
    <w:p w:rsidR="001D421D" w:rsidRDefault="001D421D" w:rsidP="001D421D">
      <w:pPr>
        <w:pStyle w:val="12"/>
        <w:keepNext/>
        <w:keepLines/>
        <w:shd w:val="clear" w:color="auto" w:fill="auto"/>
        <w:spacing w:line="240" w:lineRule="auto"/>
        <w:rPr>
          <w:rFonts w:cs="Arial Unicode MS"/>
          <w:b/>
        </w:rPr>
      </w:pPr>
      <w:r>
        <w:rPr>
          <w:b/>
        </w:rPr>
        <w:t>и оптимизации расходов местного бюджета до 2028 го</w:t>
      </w:r>
      <w:bookmarkEnd w:id="0"/>
      <w:r>
        <w:rPr>
          <w:b/>
        </w:rPr>
        <w:t>да</w:t>
      </w:r>
    </w:p>
    <w:p w:rsidR="00567FF2" w:rsidRDefault="00567FF2" w:rsidP="001D421D">
      <w:pPr>
        <w:pStyle w:val="a4"/>
        <w:ind w:left="0"/>
        <w:jc w:val="both"/>
        <w:rPr>
          <w:rFonts w:ascii="Times New Roman" w:eastAsiaTheme="minorHAnsi" w:hAnsi="Times New Roman"/>
          <w:color w:val="auto"/>
          <w:sz w:val="28"/>
          <w:szCs w:val="28"/>
          <w:lang w:eastAsia="en-US"/>
        </w:rPr>
      </w:pPr>
    </w:p>
    <w:p w:rsidR="001D421D" w:rsidRPr="00567FF2" w:rsidRDefault="001D421D" w:rsidP="00567FF2">
      <w:pPr>
        <w:pStyle w:val="a4"/>
        <w:ind w:left="0" w:firstLine="708"/>
        <w:jc w:val="both"/>
        <w:rPr>
          <w:rFonts w:ascii="Times New Roman Полужирный" w:hAnsi="Times New Roman Полужирный" w:cs="Times New Roman" w:hint="eastAsia"/>
          <w:b/>
          <w:spacing w:val="20"/>
          <w:sz w:val="28"/>
          <w:szCs w:val="28"/>
        </w:rPr>
      </w:pPr>
      <w:r>
        <w:rPr>
          <w:rFonts w:ascii="Times New Roman" w:hAnsi="Times New Roman" w:cs="Times New Roman"/>
          <w:sz w:val="28"/>
          <w:szCs w:val="28"/>
        </w:rPr>
        <w:t xml:space="preserve">Во исполнение Распоряжения Правительства Ростовской области от 16.03.2026 № 130 и в целях мобилизации доходов бюджета </w:t>
      </w:r>
      <w:r w:rsidR="0038070C">
        <w:rPr>
          <w:rFonts w:ascii="Times New Roman" w:hAnsi="Times New Roman" w:cs="Times New Roman"/>
          <w:sz w:val="28"/>
          <w:szCs w:val="28"/>
        </w:rPr>
        <w:t>Мирненского</w:t>
      </w:r>
      <w:r>
        <w:rPr>
          <w:rFonts w:ascii="Times New Roman" w:hAnsi="Times New Roman" w:cs="Times New Roman"/>
          <w:sz w:val="28"/>
          <w:szCs w:val="28"/>
        </w:rPr>
        <w:t xml:space="preserve"> сельского поселения Дубовского района и оптимизации расходов местного бюджета Администрация </w:t>
      </w:r>
      <w:r w:rsidR="0038070C">
        <w:rPr>
          <w:rFonts w:ascii="Times New Roman" w:hAnsi="Times New Roman" w:cs="Times New Roman"/>
          <w:sz w:val="28"/>
          <w:szCs w:val="28"/>
        </w:rPr>
        <w:t>Мирненского</w:t>
      </w:r>
      <w:r>
        <w:rPr>
          <w:rFonts w:ascii="Times New Roman" w:hAnsi="Times New Roman" w:cs="Times New Roman"/>
          <w:sz w:val="28"/>
          <w:szCs w:val="28"/>
        </w:rPr>
        <w:t xml:space="preserve"> сельского поселения  </w:t>
      </w:r>
      <w:r w:rsidRPr="00567FF2">
        <w:rPr>
          <w:rFonts w:ascii="Times New Roman Полужирный" w:hAnsi="Times New Roman Полужирный" w:cs="Times New Roman"/>
          <w:b/>
          <w:spacing w:val="20"/>
          <w:sz w:val="28"/>
          <w:szCs w:val="28"/>
        </w:rPr>
        <w:t>постановляет:</w:t>
      </w:r>
    </w:p>
    <w:p w:rsidR="001D421D" w:rsidRDefault="001D421D" w:rsidP="001D421D">
      <w:pPr>
        <w:pStyle w:val="a4"/>
        <w:ind w:left="0"/>
        <w:jc w:val="both"/>
        <w:rPr>
          <w:rFonts w:ascii="Times New Roman" w:hAnsi="Times New Roman" w:cs="Times New Roman"/>
          <w:sz w:val="28"/>
          <w:szCs w:val="28"/>
        </w:rPr>
      </w:pPr>
    </w:p>
    <w:p w:rsidR="001D421D" w:rsidRPr="00F5661D" w:rsidRDefault="00F5661D" w:rsidP="00567FF2">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1D421D" w:rsidRPr="00F5661D">
        <w:rPr>
          <w:rFonts w:ascii="Times New Roman" w:hAnsi="Times New Roman" w:cs="Times New Roman"/>
          <w:sz w:val="28"/>
          <w:szCs w:val="28"/>
        </w:rPr>
        <w:t xml:space="preserve">Утвердить План мероприятий по росту доходного потенциала </w:t>
      </w:r>
      <w:r w:rsidR="0038070C">
        <w:rPr>
          <w:rFonts w:ascii="Times New Roman" w:hAnsi="Times New Roman" w:cs="Times New Roman"/>
          <w:sz w:val="28"/>
          <w:szCs w:val="28"/>
        </w:rPr>
        <w:t>Мирненского</w:t>
      </w:r>
      <w:r w:rsidR="001D421D" w:rsidRPr="00F5661D">
        <w:rPr>
          <w:rFonts w:ascii="Times New Roman" w:hAnsi="Times New Roman" w:cs="Times New Roman"/>
          <w:sz w:val="28"/>
          <w:szCs w:val="28"/>
        </w:rPr>
        <w:t xml:space="preserve"> сельского поселения и оптимизации расходов местного бюджета до 2028 года согласно приложению № 1к настоящему постановлению. </w:t>
      </w:r>
    </w:p>
    <w:p w:rsidR="001D421D" w:rsidRDefault="001D421D" w:rsidP="00567F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Сектору экономики  и финансов   представлять   в Финансовый отдел Администрации Дубовского района:</w:t>
      </w:r>
    </w:p>
    <w:p w:rsidR="001D421D" w:rsidRDefault="001D421D" w:rsidP="001D421D">
      <w:pPr>
        <w:pStyle w:val="13"/>
        <w:numPr>
          <w:ilvl w:val="1"/>
          <w:numId w:val="14"/>
        </w:numPr>
        <w:shd w:val="clear" w:color="auto" w:fill="auto"/>
        <w:tabs>
          <w:tab w:val="left" w:pos="994"/>
        </w:tabs>
        <w:spacing w:line="240" w:lineRule="auto"/>
        <w:ind w:right="20"/>
        <w:jc w:val="both"/>
      </w:pPr>
      <w:r>
        <w:t>Ежеквартально,  не   позднее  5 дней  по  истечении  отчетного периода</w:t>
      </w:r>
      <w:r w:rsidR="00567FF2">
        <w:t xml:space="preserve"> </w:t>
      </w:r>
      <w:r>
        <w:t xml:space="preserve">отчет об исполнении  Плана мероприятий по росту доходного потенциала </w:t>
      </w:r>
      <w:r w:rsidR="0038070C">
        <w:t>Мирненского</w:t>
      </w:r>
      <w:r>
        <w:t xml:space="preserve"> сельского поселения, оптимизации расходов местного бюджета  до 2028 года по форме согласно приложению № 2 к настоящему постановлению;</w:t>
      </w:r>
    </w:p>
    <w:p w:rsidR="001D421D" w:rsidRDefault="001D421D" w:rsidP="001D421D">
      <w:pPr>
        <w:pStyle w:val="13"/>
        <w:numPr>
          <w:ilvl w:val="1"/>
          <w:numId w:val="15"/>
        </w:numPr>
        <w:shd w:val="clear" w:color="auto" w:fill="auto"/>
        <w:tabs>
          <w:tab w:val="left" w:pos="994"/>
        </w:tabs>
        <w:spacing w:line="240" w:lineRule="auto"/>
        <w:ind w:right="20"/>
        <w:jc w:val="both"/>
      </w:pPr>
      <w:r>
        <w:t>.   Годовой  отчет об исполнении  Плана мероприятий по росту доходного</w:t>
      </w:r>
      <w:r w:rsidR="00567FF2">
        <w:t xml:space="preserve"> </w:t>
      </w:r>
      <w:r>
        <w:t xml:space="preserve">потенциала </w:t>
      </w:r>
      <w:r w:rsidR="0038070C">
        <w:t>Мирненского</w:t>
      </w:r>
      <w:r>
        <w:t xml:space="preserve"> сельского поселения и оптимизации расходов местного бюджета до 2028 года в срок, установленный запросом Финансового отдела Администрации Дубовского района Ростовской области, по  форме согласно  приложению  № 2 к  настоящему постановлению.</w:t>
      </w:r>
    </w:p>
    <w:p w:rsidR="001D421D" w:rsidRDefault="00567FF2" w:rsidP="00567FF2">
      <w:pPr>
        <w:pStyle w:val="13"/>
        <w:shd w:val="clear" w:color="auto" w:fill="auto"/>
        <w:tabs>
          <w:tab w:val="left" w:pos="994"/>
        </w:tabs>
        <w:spacing w:line="240" w:lineRule="auto"/>
        <w:ind w:right="20"/>
        <w:jc w:val="both"/>
      </w:pPr>
      <w:r>
        <w:tab/>
      </w:r>
      <w:r w:rsidR="001D421D">
        <w:t>3.  Настоящее   постановление   вступает   в   силу   со   дня его  подписания</w:t>
      </w:r>
      <w:r>
        <w:t xml:space="preserve"> </w:t>
      </w:r>
      <w:r w:rsidR="001D421D">
        <w:t>и  распространяется на правоотношение с 01.01.2026 года.</w:t>
      </w:r>
    </w:p>
    <w:p w:rsidR="001D421D" w:rsidRDefault="001D421D" w:rsidP="001D421D">
      <w:pPr>
        <w:pStyle w:val="13"/>
        <w:shd w:val="clear" w:color="auto" w:fill="auto"/>
        <w:tabs>
          <w:tab w:val="left" w:pos="567"/>
        </w:tabs>
        <w:spacing w:line="240" w:lineRule="auto"/>
        <w:ind w:right="20"/>
        <w:jc w:val="both"/>
      </w:pPr>
    </w:p>
    <w:p w:rsidR="0038070C" w:rsidRDefault="0038070C" w:rsidP="00567FF2">
      <w:pPr>
        <w:pStyle w:val="ConsPlusNormal"/>
        <w:ind w:firstLine="708"/>
        <w:jc w:val="both"/>
        <w:rPr>
          <w:rFonts w:ascii="Times New Roman" w:hAnsi="Times New Roman"/>
          <w:sz w:val="28"/>
          <w:szCs w:val="28"/>
        </w:rPr>
      </w:pPr>
    </w:p>
    <w:p w:rsidR="00F5661D" w:rsidRDefault="00F5661D" w:rsidP="00567FF2">
      <w:pPr>
        <w:pStyle w:val="ConsPlusNormal"/>
        <w:ind w:firstLine="708"/>
        <w:jc w:val="both"/>
        <w:rPr>
          <w:rFonts w:ascii="Times New Roman" w:hAnsi="Times New Roman"/>
          <w:sz w:val="28"/>
          <w:szCs w:val="28"/>
        </w:rPr>
      </w:pPr>
      <w:r w:rsidRPr="00F5661D">
        <w:rPr>
          <w:rFonts w:ascii="Times New Roman" w:hAnsi="Times New Roman"/>
          <w:sz w:val="28"/>
          <w:szCs w:val="28"/>
        </w:rPr>
        <w:lastRenderedPageBreak/>
        <w:t>4.</w:t>
      </w:r>
      <w:r w:rsidR="001D421D" w:rsidRPr="00F5661D">
        <w:rPr>
          <w:rFonts w:ascii="Times New Roman" w:hAnsi="Times New Roman"/>
          <w:sz w:val="28"/>
          <w:szCs w:val="28"/>
        </w:rPr>
        <w:t>Признать утратившими силу</w:t>
      </w:r>
      <w:r>
        <w:rPr>
          <w:rFonts w:ascii="Times New Roman" w:hAnsi="Times New Roman"/>
          <w:sz w:val="28"/>
          <w:szCs w:val="28"/>
        </w:rPr>
        <w:t xml:space="preserve"> :</w:t>
      </w:r>
    </w:p>
    <w:p w:rsidR="00F5661D" w:rsidRDefault="00F5661D" w:rsidP="00F5661D">
      <w:pPr>
        <w:pStyle w:val="ConsPlusNormal"/>
        <w:jc w:val="both"/>
        <w:rPr>
          <w:rFonts w:ascii="Times New Roman" w:hAnsi="Times New Roman"/>
          <w:sz w:val="28"/>
          <w:szCs w:val="28"/>
        </w:rPr>
      </w:pPr>
      <w:r>
        <w:rPr>
          <w:rFonts w:ascii="Times New Roman" w:hAnsi="Times New Roman"/>
          <w:sz w:val="28"/>
          <w:szCs w:val="28"/>
        </w:rPr>
        <w:t xml:space="preserve">- Постановление Администрации </w:t>
      </w:r>
      <w:r w:rsidR="0038070C">
        <w:rPr>
          <w:rFonts w:ascii="Times New Roman" w:hAnsi="Times New Roman"/>
          <w:sz w:val="28"/>
          <w:szCs w:val="28"/>
        </w:rPr>
        <w:t>Мирненского</w:t>
      </w:r>
      <w:r w:rsidR="002B06A5">
        <w:rPr>
          <w:rFonts w:ascii="Times New Roman" w:hAnsi="Times New Roman"/>
          <w:sz w:val="28"/>
          <w:szCs w:val="28"/>
        </w:rPr>
        <w:t xml:space="preserve"> сельского поселения от 16.10.2018 № 4</w:t>
      </w:r>
      <w:r>
        <w:rPr>
          <w:rFonts w:ascii="Times New Roman" w:hAnsi="Times New Roman"/>
          <w:sz w:val="28"/>
          <w:szCs w:val="28"/>
        </w:rPr>
        <w:t xml:space="preserve">3 «Об утверждении  Плана мероприятий по росту доходного потенциала </w:t>
      </w:r>
      <w:r w:rsidR="0038070C">
        <w:rPr>
          <w:rFonts w:ascii="Times New Roman" w:hAnsi="Times New Roman"/>
          <w:sz w:val="28"/>
          <w:szCs w:val="28"/>
        </w:rPr>
        <w:t>Мирненского</w:t>
      </w:r>
      <w:r>
        <w:rPr>
          <w:rFonts w:ascii="Times New Roman" w:hAnsi="Times New Roman"/>
          <w:sz w:val="28"/>
          <w:szCs w:val="28"/>
        </w:rPr>
        <w:t xml:space="preserve"> сельского поселения, оптимизации расходов местного бюджета и сокращению муниципального долга </w:t>
      </w:r>
      <w:r w:rsidR="0038070C">
        <w:rPr>
          <w:rFonts w:ascii="Times New Roman" w:hAnsi="Times New Roman"/>
          <w:sz w:val="28"/>
          <w:szCs w:val="28"/>
        </w:rPr>
        <w:t>Мирненского</w:t>
      </w:r>
      <w:r w:rsidR="007D4E3D">
        <w:rPr>
          <w:rFonts w:ascii="Times New Roman" w:hAnsi="Times New Roman"/>
          <w:sz w:val="28"/>
          <w:szCs w:val="28"/>
        </w:rPr>
        <w:t xml:space="preserve"> сельского поселения до 2020</w:t>
      </w:r>
      <w:r>
        <w:rPr>
          <w:rFonts w:ascii="Times New Roman" w:hAnsi="Times New Roman"/>
          <w:sz w:val="28"/>
          <w:szCs w:val="28"/>
        </w:rPr>
        <w:t xml:space="preserve"> года.</w:t>
      </w:r>
    </w:p>
    <w:p w:rsidR="002B06A5" w:rsidRDefault="00F5661D" w:rsidP="002B06A5">
      <w:pPr>
        <w:pStyle w:val="a5"/>
        <w:jc w:val="both"/>
        <w:rPr>
          <w:rFonts w:eastAsia="Times New Roman"/>
          <w:sz w:val="28"/>
          <w:szCs w:val="28"/>
        </w:rPr>
      </w:pPr>
      <w:r>
        <w:rPr>
          <w:rFonts w:eastAsia="Times New Roman"/>
          <w:sz w:val="28"/>
          <w:szCs w:val="28"/>
        </w:rPr>
        <w:t xml:space="preserve"> - Постановление Администрации </w:t>
      </w:r>
      <w:r w:rsidR="0038070C">
        <w:rPr>
          <w:rFonts w:eastAsia="Times New Roman"/>
          <w:sz w:val="28"/>
          <w:szCs w:val="28"/>
        </w:rPr>
        <w:t>Мирненского</w:t>
      </w:r>
      <w:r w:rsidR="002B06A5">
        <w:rPr>
          <w:rFonts w:eastAsia="Times New Roman"/>
          <w:sz w:val="28"/>
          <w:szCs w:val="28"/>
        </w:rPr>
        <w:t xml:space="preserve"> сельского поселения  от 03.06.2019 № 42</w:t>
      </w:r>
      <w:r>
        <w:rPr>
          <w:rFonts w:eastAsia="Times New Roman"/>
          <w:sz w:val="28"/>
          <w:szCs w:val="28"/>
        </w:rPr>
        <w:t xml:space="preserve"> «О внесении</w:t>
      </w:r>
      <w:r w:rsidR="002B06A5">
        <w:rPr>
          <w:rFonts w:eastAsia="Times New Roman"/>
          <w:sz w:val="28"/>
          <w:szCs w:val="28"/>
        </w:rPr>
        <w:t xml:space="preserve"> </w:t>
      </w:r>
      <w:r>
        <w:rPr>
          <w:rFonts w:eastAsia="Times New Roman"/>
          <w:sz w:val="28"/>
          <w:szCs w:val="28"/>
        </w:rPr>
        <w:t>изменений</w:t>
      </w:r>
      <w:r w:rsidR="00567FF2">
        <w:rPr>
          <w:rFonts w:eastAsia="Times New Roman"/>
          <w:sz w:val="28"/>
          <w:szCs w:val="28"/>
        </w:rPr>
        <w:t xml:space="preserve"> </w:t>
      </w:r>
      <w:r>
        <w:rPr>
          <w:rFonts w:eastAsia="Times New Roman"/>
          <w:sz w:val="28"/>
          <w:szCs w:val="28"/>
        </w:rPr>
        <w:t>в</w:t>
      </w:r>
      <w:r w:rsidR="00567FF2">
        <w:rPr>
          <w:rFonts w:eastAsia="Times New Roman"/>
          <w:sz w:val="28"/>
          <w:szCs w:val="28"/>
        </w:rPr>
        <w:t xml:space="preserve"> </w:t>
      </w:r>
      <w:r>
        <w:rPr>
          <w:rFonts w:eastAsia="Times New Roman"/>
          <w:sz w:val="28"/>
          <w:szCs w:val="28"/>
        </w:rPr>
        <w:t>постановление</w:t>
      </w:r>
      <w:r w:rsidR="00567FF2">
        <w:rPr>
          <w:rFonts w:eastAsia="Times New Roman"/>
          <w:sz w:val="28"/>
          <w:szCs w:val="28"/>
        </w:rPr>
        <w:t xml:space="preserve"> </w:t>
      </w:r>
      <w:r>
        <w:rPr>
          <w:rFonts w:eastAsia="Times New Roman"/>
          <w:sz w:val="28"/>
          <w:szCs w:val="28"/>
        </w:rPr>
        <w:t>Администрации</w:t>
      </w:r>
      <w:r w:rsidR="00567FF2">
        <w:rPr>
          <w:rFonts w:eastAsia="Times New Roman"/>
          <w:sz w:val="28"/>
          <w:szCs w:val="28"/>
        </w:rPr>
        <w:t xml:space="preserve"> </w:t>
      </w:r>
      <w:r w:rsidR="0038070C">
        <w:rPr>
          <w:rFonts w:eastAsia="Times New Roman"/>
          <w:sz w:val="28"/>
          <w:szCs w:val="28"/>
        </w:rPr>
        <w:t>Мирненского</w:t>
      </w:r>
      <w:r w:rsidR="002B06A5">
        <w:rPr>
          <w:rFonts w:eastAsia="Times New Roman"/>
          <w:sz w:val="28"/>
          <w:szCs w:val="28"/>
        </w:rPr>
        <w:t xml:space="preserve"> сельского поселения от 16.10.2018 № 4</w:t>
      </w:r>
      <w:r>
        <w:rPr>
          <w:rFonts w:eastAsia="Times New Roman"/>
          <w:sz w:val="28"/>
          <w:szCs w:val="28"/>
        </w:rPr>
        <w:t>3</w:t>
      </w:r>
      <w:r>
        <w:rPr>
          <w:rFonts w:eastAsia="Times New Roman"/>
          <w:spacing w:val="-2"/>
          <w:sz w:val="28"/>
          <w:szCs w:val="28"/>
        </w:rPr>
        <w:t>».</w:t>
      </w:r>
      <w:r w:rsidR="002B06A5" w:rsidRPr="002B06A5">
        <w:rPr>
          <w:sz w:val="28"/>
          <w:szCs w:val="28"/>
        </w:rPr>
        <w:t xml:space="preserve"> </w:t>
      </w:r>
      <w:r w:rsidR="002B06A5">
        <w:rPr>
          <w:sz w:val="28"/>
          <w:szCs w:val="28"/>
        </w:rPr>
        <w:t>«Об утверждении  Плана мероприятий по росту доходного потенциала Мирненского сельского поселения, оптимизации расходов местного бюджета и сокращению муниципального долга Мирненского</w:t>
      </w:r>
      <w:r w:rsidR="007D4E3D">
        <w:rPr>
          <w:sz w:val="28"/>
          <w:szCs w:val="28"/>
        </w:rPr>
        <w:t xml:space="preserve"> сельского поселения до 2020</w:t>
      </w:r>
      <w:r w:rsidR="002B06A5">
        <w:rPr>
          <w:sz w:val="28"/>
          <w:szCs w:val="28"/>
        </w:rPr>
        <w:t xml:space="preserve"> года</w:t>
      </w:r>
      <w:r w:rsidR="002B06A5">
        <w:rPr>
          <w:rFonts w:eastAsia="Times New Roman"/>
          <w:spacing w:val="-2"/>
          <w:sz w:val="28"/>
          <w:szCs w:val="28"/>
        </w:rPr>
        <w:t>.</w:t>
      </w:r>
    </w:p>
    <w:p w:rsidR="002B06A5" w:rsidRDefault="00F5661D" w:rsidP="002B06A5">
      <w:pPr>
        <w:pStyle w:val="a5"/>
        <w:jc w:val="both"/>
        <w:rPr>
          <w:rFonts w:eastAsia="Times New Roman"/>
          <w:sz w:val="28"/>
          <w:szCs w:val="28"/>
        </w:rPr>
      </w:pPr>
      <w:r>
        <w:rPr>
          <w:rFonts w:eastAsia="Times New Roman"/>
          <w:sz w:val="28"/>
          <w:szCs w:val="28"/>
        </w:rPr>
        <w:t xml:space="preserve">- Постановление Администрации </w:t>
      </w:r>
      <w:r w:rsidR="0038070C">
        <w:rPr>
          <w:rFonts w:eastAsia="Times New Roman"/>
          <w:sz w:val="28"/>
          <w:szCs w:val="28"/>
        </w:rPr>
        <w:t>Мирненского</w:t>
      </w:r>
      <w:r w:rsidR="002B06A5">
        <w:rPr>
          <w:rFonts w:eastAsia="Times New Roman"/>
          <w:sz w:val="28"/>
          <w:szCs w:val="28"/>
        </w:rPr>
        <w:t xml:space="preserve"> сельского поселения  от 26.10.2020 № 61</w:t>
      </w:r>
      <w:r>
        <w:rPr>
          <w:rFonts w:eastAsia="Times New Roman"/>
          <w:sz w:val="28"/>
          <w:szCs w:val="28"/>
        </w:rPr>
        <w:t xml:space="preserve"> «О внесении</w:t>
      </w:r>
      <w:r w:rsidR="00567FF2">
        <w:rPr>
          <w:rFonts w:eastAsia="Times New Roman"/>
          <w:sz w:val="28"/>
          <w:szCs w:val="28"/>
        </w:rPr>
        <w:t xml:space="preserve"> </w:t>
      </w:r>
      <w:r>
        <w:rPr>
          <w:rFonts w:eastAsia="Times New Roman"/>
          <w:sz w:val="28"/>
          <w:szCs w:val="28"/>
        </w:rPr>
        <w:t>изменений</w:t>
      </w:r>
      <w:r w:rsidR="00567FF2">
        <w:rPr>
          <w:rFonts w:eastAsia="Times New Roman"/>
          <w:sz w:val="28"/>
          <w:szCs w:val="28"/>
        </w:rPr>
        <w:t xml:space="preserve"> </w:t>
      </w:r>
      <w:r>
        <w:rPr>
          <w:rFonts w:eastAsia="Times New Roman"/>
          <w:sz w:val="28"/>
          <w:szCs w:val="28"/>
        </w:rPr>
        <w:t>в</w:t>
      </w:r>
      <w:r w:rsidR="00567FF2">
        <w:rPr>
          <w:rFonts w:eastAsia="Times New Roman"/>
          <w:sz w:val="28"/>
          <w:szCs w:val="28"/>
        </w:rPr>
        <w:t xml:space="preserve"> </w:t>
      </w:r>
      <w:r>
        <w:rPr>
          <w:rFonts w:eastAsia="Times New Roman"/>
          <w:sz w:val="28"/>
          <w:szCs w:val="28"/>
        </w:rPr>
        <w:t>постановление</w:t>
      </w:r>
      <w:r w:rsidR="00567FF2">
        <w:rPr>
          <w:rFonts w:eastAsia="Times New Roman"/>
          <w:sz w:val="28"/>
          <w:szCs w:val="28"/>
        </w:rPr>
        <w:t xml:space="preserve"> </w:t>
      </w:r>
      <w:r>
        <w:rPr>
          <w:rFonts w:eastAsia="Times New Roman"/>
          <w:sz w:val="28"/>
          <w:szCs w:val="28"/>
        </w:rPr>
        <w:t>Администрации</w:t>
      </w:r>
      <w:r w:rsidR="00567FF2">
        <w:rPr>
          <w:rFonts w:eastAsia="Times New Roman"/>
          <w:sz w:val="28"/>
          <w:szCs w:val="28"/>
        </w:rPr>
        <w:t xml:space="preserve"> </w:t>
      </w:r>
      <w:r w:rsidR="0038070C">
        <w:rPr>
          <w:rFonts w:eastAsia="Times New Roman"/>
          <w:sz w:val="28"/>
          <w:szCs w:val="28"/>
        </w:rPr>
        <w:t>Мирненского</w:t>
      </w:r>
      <w:r w:rsidR="002B06A5">
        <w:rPr>
          <w:rFonts w:eastAsia="Times New Roman"/>
          <w:sz w:val="28"/>
          <w:szCs w:val="28"/>
        </w:rPr>
        <w:t xml:space="preserve"> сельского поселения от 16.10.2018 № 43</w:t>
      </w:r>
      <w:r>
        <w:rPr>
          <w:rFonts w:eastAsia="Times New Roman"/>
          <w:spacing w:val="-2"/>
          <w:sz w:val="28"/>
          <w:szCs w:val="28"/>
        </w:rPr>
        <w:t>».</w:t>
      </w:r>
      <w:r w:rsidR="002B06A5" w:rsidRPr="002B06A5">
        <w:rPr>
          <w:sz w:val="28"/>
          <w:szCs w:val="28"/>
        </w:rPr>
        <w:t xml:space="preserve"> </w:t>
      </w:r>
      <w:r w:rsidR="002B06A5">
        <w:rPr>
          <w:sz w:val="28"/>
          <w:szCs w:val="28"/>
        </w:rPr>
        <w:t>«Об утверждении  Плана мероприятий по росту доходного потенциала Мирненского сельского поселения, оптимизации расходов местного бюджета и сокращению муниципального долга Мирненского</w:t>
      </w:r>
      <w:r w:rsidR="003B3FAE">
        <w:rPr>
          <w:sz w:val="28"/>
          <w:szCs w:val="28"/>
        </w:rPr>
        <w:t xml:space="preserve"> сельского поселения до 2024</w:t>
      </w:r>
      <w:r w:rsidR="002B06A5">
        <w:rPr>
          <w:sz w:val="28"/>
          <w:szCs w:val="28"/>
        </w:rPr>
        <w:t xml:space="preserve"> года</w:t>
      </w:r>
      <w:r w:rsidR="002B06A5">
        <w:rPr>
          <w:rFonts w:eastAsia="Times New Roman"/>
          <w:spacing w:val="-2"/>
          <w:sz w:val="28"/>
          <w:szCs w:val="28"/>
        </w:rPr>
        <w:t>.</w:t>
      </w:r>
    </w:p>
    <w:p w:rsidR="00F5661D" w:rsidRDefault="00F5661D" w:rsidP="00F5661D">
      <w:pPr>
        <w:pStyle w:val="a5"/>
        <w:jc w:val="both"/>
        <w:rPr>
          <w:rFonts w:eastAsia="Times New Roman"/>
          <w:sz w:val="28"/>
          <w:szCs w:val="28"/>
        </w:rPr>
      </w:pPr>
      <w:r>
        <w:rPr>
          <w:rFonts w:eastAsia="Times New Roman"/>
          <w:sz w:val="28"/>
          <w:szCs w:val="28"/>
        </w:rPr>
        <w:t xml:space="preserve">- Постановление Администрации </w:t>
      </w:r>
      <w:r w:rsidR="0038070C">
        <w:rPr>
          <w:rFonts w:eastAsia="Times New Roman"/>
          <w:sz w:val="28"/>
          <w:szCs w:val="28"/>
        </w:rPr>
        <w:t>Мирненского</w:t>
      </w:r>
      <w:r w:rsidR="002B06A5">
        <w:rPr>
          <w:rFonts w:eastAsia="Times New Roman"/>
          <w:sz w:val="28"/>
          <w:szCs w:val="28"/>
        </w:rPr>
        <w:t xml:space="preserve"> сельского поселения от 29.03.2024 № 10</w:t>
      </w:r>
      <w:r>
        <w:rPr>
          <w:rFonts w:eastAsia="Times New Roman"/>
          <w:sz w:val="28"/>
          <w:szCs w:val="28"/>
        </w:rPr>
        <w:t xml:space="preserve"> «О внесении</w:t>
      </w:r>
      <w:r w:rsidR="00567FF2">
        <w:rPr>
          <w:rFonts w:eastAsia="Times New Roman"/>
          <w:sz w:val="28"/>
          <w:szCs w:val="28"/>
        </w:rPr>
        <w:t xml:space="preserve"> </w:t>
      </w:r>
      <w:r>
        <w:rPr>
          <w:rFonts w:eastAsia="Times New Roman"/>
          <w:sz w:val="28"/>
          <w:szCs w:val="28"/>
        </w:rPr>
        <w:t>изменений</w:t>
      </w:r>
      <w:r w:rsidR="00567FF2">
        <w:rPr>
          <w:rFonts w:eastAsia="Times New Roman"/>
          <w:sz w:val="28"/>
          <w:szCs w:val="28"/>
        </w:rPr>
        <w:t xml:space="preserve"> </w:t>
      </w:r>
      <w:r>
        <w:rPr>
          <w:rFonts w:eastAsia="Times New Roman"/>
          <w:sz w:val="28"/>
          <w:szCs w:val="28"/>
        </w:rPr>
        <w:t>в</w:t>
      </w:r>
      <w:r w:rsidR="00567FF2">
        <w:rPr>
          <w:rFonts w:eastAsia="Times New Roman"/>
          <w:sz w:val="28"/>
          <w:szCs w:val="28"/>
        </w:rPr>
        <w:t xml:space="preserve"> </w:t>
      </w:r>
      <w:r>
        <w:rPr>
          <w:rFonts w:eastAsia="Times New Roman"/>
          <w:sz w:val="28"/>
          <w:szCs w:val="28"/>
        </w:rPr>
        <w:t>постановление</w:t>
      </w:r>
      <w:r w:rsidR="00567FF2">
        <w:rPr>
          <w:rFonts w:eastAsia="Times New Roman"/>
          <w:sz w:val="28"/>
          <w:szCs w:val="28"/>
        </w:rPr>
        <w:t xml:space="preserve"> </w:t>
      </w:r>
      <w:r>
        <w:rPr>
          <w:rFonts w:eastAsia="Times New Roman"/>
          <w:sz w:val="28"/>
          <w:szCs w:val="28"/>
        </w:rPr>
        <w:t>Администрации</w:t>
      </w:r>
      <w:r w:rsidR="00567FF2">
        <w:rPr>
          <w:rFonts w:eastAsia="Times New Roman"/>
          <w:sz w:val="28"/>
          <w:szCs w:val="28"/>
        </w:rPr>
        <w:t xml:space="preserve"> </w:t>
      </w:r>
      <w:r w:rsidR="0038070C">
        <w:rPr>
          <w:rFonts w:eastAsia="Times New Roman"/>
          <w:sz w:val="28"/>
          <w:szCs w:val="28"/>
        </w:rPr>
        <w:t>Мирненского</w:t>
      </w:r>
      <w:r w:rsidR="002B06A5">
        <w:rPr>
          <w:rFonts w:eastAsia="Times New Roman"/>
          <w:sz w:val="28"/>
          <w:szCs w:val="28"/>
        </w:rPr>
        <w:t xml:space="preserve"> сельского поселения от 16.10.2018 № 43</w:t>
      </w:r>
      <w:r>
        <w:rPr>
          <w:rFonts w:eastAsia="Times New Roman"/>
          <w:sz w:val="28"/>
          <w:szCs w:val="28"/>
        </w:rPr>
        <w:t xml:space="preserve"> </w:t>
      </w:r>
      <w:r>
        <w:rPr>
          <w:sz w:val="28"/>
          <w:szCs w:val="28"/>
        </w:rPr>
        <w:t xml:space="preserve">«Об утверждении  Плана мероприятий по росту доходного потенциала </w:t>
      </w:r>
      <w:r w:rsidR="0038070C">
        <w:rPr>
          <w:sz w:val="28"/>
          <w:szCs w:val="28"/>
        </w:rPr>
        <w:t>Мирненского</w:t>
      </w:r>
      <w:r>
        <w:rPr>
          <w:sz w:val="28"/>
          <w:szCs w:val="28"/>
        </w:rPr>
        <w:t xml:space="preserve"> сельского поселения, оптимизации расходов местного бюджета и сокращению муниципального долга </w:t>
      </w:r>
      <w:r w:rsidR="0038070C">
        <w:rPr>
          <w:sz w:val="28"/>
          <w:szCs w:val="28"/>
        </w:rPr>
        <w:t>Мирненского</w:t>
      </w:r>
      <w:r w:rsidR="003B3FAE">
        <w:rPr>
          <w:sz w:val="28"/>
          <w:szCs w:val="28"/>
        </w:rPr>
        <w:t xml:space="preserve"> сельского поселения до 2024</w:t>
      </w:r>
      <w:r>
        <w:rPr>
          <w:sz w:val="28"/>
          <w:szCs w:val="28"/>
        </w:rPr>
        <w:t xml:space="preserve"> года</w:t>
      </w:r>
      <w:r>
        <w:rPr>
          <w:rFonts w:eastAsia="Times New Roman"/>
          <w:spacing w:val="-2"/>
          <w:sz w:val="28"/>
          <w:szCs w:val="28"/>
        </w:rPr>
        <w:t>.</w:t>
      </w:r>
    </w:p>
    <w:p w:rsidR="001D421D" w:rsidRDefault="00F5661D" w:rsidP="00F5661D">
      <w:pPr>
        <w:pStyle w:val="13"/>
        <w:shd w:val="clear" w:color="auto" w:fill="auto"/>
        <w:tabs>
          <w:tab w:val="left" w:pos="993"/>
        </w:tabs>
        <w:spacing w:line="240" w:lineRule="auto"/>
        <w:ind w:right="44"/>
        <w:jc w:val="both"/>
        <w:rPr>
          <w:rFonts w:cs="Arial Unicode MS"/>
        </w:rPr>
      </w:pPr>
      <w:r>
        <w:t>5.</w:t>
      </w:r>
      <w:r w:rsidR="001D421D">
        <w:t>Контроль  за   исполнением   настоящего   постановления   оставляю за собой.</w:t>
      </w: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spacing w:line="240" w:lineRule="auto"/>
        <w:jc w:val="left"/>
      </w:pPr>
      <w:r>
        <w:t>Глава Администрации</w:t>
      </w:r>
    </w:p>
    <w:p w:rsidR="001D421D" w:rsidRDefault="001D421D" w:rsidP="001D421D">
      <w:pPr>
        <w:pStyle w:val="13"/>
        <w:shd w:val="clear" w:color="auto" w:fill="auto"/>
        <w:tabs>
          <w:tab w:val="left" w:pos="7765"/>
        </w:tabs>
        <w:spacing w:line="240" w:lineRule="auto"/>
        <w:jc w:val="left"/>
      </w:pPr>
      <w:r>
        <w:t xml:space="preserve"> </w:t>
      </w:r>
      <w:r w:rsidR="0038070C">
        <w:t>Мирненского</w:t>
      </w:r>
      <w:r>
        <w:t xml:space="preserve"> сельского поселения   </w:t>
      </w:r>
      <w:r w:rsidR="0038070C">
        <w:t xml:space="preserve">                   Л.С. Сулиманова</w:t>
      </w:r>
    </w:p>
    <w:p w:rsidR="001D421D" w:rsidRDefault="001D421D" w:rsidP="001D421D">
      <w:pPr>
        <w:pStyle w:val="13"/>
        <w:shd w:val="clear" w:color="auto" w:fill="auto"/>
        <w:tabs>
          <w:tab w:val="left" w:pos="7765"/>
        </w:tabs>
        <w:spacing w:line="240" w:lineRule="auto"/>
        <w:ind w:left="80"/>
        <w:jc w:val="both"/>
      </w:pPr>
    </w:p>
    <w:p w:rsidR="001D421D" w:rsidRDefault="001D421D" w:rsidP="001D421D">
      <w:pPr>
        <w:pStyle w:val="13"/>
        <w:shd w:val="clear" w:color="auto" w:fill="auto"/>
        <w:spacing w:line="336" w:lineRule="exact"/>
        <w:ind w:left="80" w:right="340"/>
        <w:jc w:val="left"/>
        <w:rPr>
          <w:sz w:val="24"/>
          <w:szCs w:val="24"/>
        </w:rPr>
      </w:pPr>
    </w:p>
    <w:tbl>
      <w:tblPr>
        <w:tblpPr w:leftFromText="180" w:rightFromText="180" w:bottomFromText="200" w:horzAnchor="page" w:tblpX="11475"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2"/>
      </w:tblGrid>
      <w:tr w:rsidR="001D421D" w:rsidTr="001D421D">
        <w:tc>
          <w:tcPr>
            <w:tcW w:w="4212" w:type="dxa"/>
            <w:tcBorders>
              <w:top w:val="nil"/>
              <w:left w:val="nil"/>
              <w:bottom w:val="nil"/>
              <w:right w:val="nil"/>
            </w:tcBorders>
            <w:hideMark/>
          </w:tcPr>
          <w:p w:rsidR="001D421D" w:rsidRDefault="001D421D">
            <w:pPr>
              <w:pStyle w:val="13"/>
              <w:shd w:val="clear" w:color="auto" w:fill="auto"/>
              <w:spacing w:line="240" w:lineRule="auto"/>
              <w:ind w:right="601"/>
              <w:rPr>
                <w:rFonts w:cs="Arial Unicode MS"/>
                <w:color w:val="000000"/>
              </w:rPr>
            </w:pPr>
          </w:p>
        </w:tc>
      </w:tr>
    </w:tbl>
    <w:p w:rsidR="001D421D" w:rsidRPr="00567FF2" w:rsidRDefault="001D421D" w:rsidP="001D421D">
      <w:pPr>
        <w:pStyle w:val="13"/>
        <w:shd w:val="clear" w:color="auto" w:fill="auto"/>
        <w:spacing w:line="240" w:lineRule="auto"/>
        <w:jc w:val="left"/>
        <w:rPr>
          <w:rFonts w:cs="Arial Unicode MS"/>
          <w:sz w:val="24"/>
          <w:szCs w:val="24"/>
        </w:rPr>
      </w:pPr>
      <w:r w:rsidRPr="00567FF2">
        <w:rPr>
          <w:rFonts w:cs="Arial Unicode MS"/>
          <w:sz w:val="24"/>
          <w:szCs w:val="24"/>
        </w:rPr>
        <w:t>Постановление вносит</w:t>
      </w:r>
    </w:p>
    <w:p w:rsidR="001D421D" w:rsidRPr="00567FF2" w:rsidRDefault="001D421D" w:rsidP="001D421D">
      <w:pPr>
        <w:pStyle w:val="13"/>
        <w:shd w:val="clear" w:color="auto" w:fill="auto"/>
        <w:spacing w:line="240" w:lineRule="auto"/>
        <w:jc w:val="left"/>
        <w:rPr>
          <w:rFonts w:cs="Arial Unicode MS"/>
          <w:sz w:val="24"/>
          <w:szCs w:val="24"/>
        </w:rPr>
      </w:pPr>
      <w:r w:rsidRPr="00567FF2">
        <w:rPr>
          <w:rFonts w:cs="Arial Unicode MS"/>
          <w:sz w:val="24"/>
          <w:szCs w:val="24"/>
        </w:rPr>
        <w:t>сек</w:t>
      </w:r>
      <w:r w:rsidR="002B06A5">
        <w:rPr>
          <w:rFonts w:cs="Arial Unicode MS"/>
          <w:sz w:val="24"/>
          <w:szCs w:val="24"/>
        </w:rPr>
        <w:t xml:space="preserve">тор экономики и финансов </w:t>
      </w:r>
    </w:p>
    <w:p w:rsidR="00C24B2F" w:rsidRPr="00A423CA" w:rsidRDefault="001D421D" w:rsidP="001D421D">
      <w:pPr>
        <w:pStyle w:val="13"/>
        <w:shd w:val="clear" w:color="auto" w:fill="auto"/>
        <w:tabs>
          <w:tab w:val="left" w:pos="2325"/>
          <w:tab w:val="center" w:pos="5395"/>
        </w:tabs>
        <w:spacing w:line="240" w:lineRule="auto"/>
        <w:ind w:left="709" w:right="968"/>
        <w:jc w:val="left"/>
        <w:rPr>
          <w:sz w:val="18"/>
          <w:szCs w:val="18"/>
        </w:rPr>
        <w:sectPr w:rsidR="00C24B2F" w:rsidRPr="00A423CA" w:rsidSect="00567FF2">
          <w:pgSz w:w="11906" w:h="16838"/>
          <w:pgMar w:top="1134" w:right="1134" w:bottom="1134" w:left="1701" w:header="709" w:footer="709" w:gutter="0"/>
          <w:cols w:space="708"/>
          <w:docGrid w:linePitch="360"/>
        </w:sectPr>
      </w:pPr>
      <w:r>
        <w:rPr>
          <w:sz w:val="18"/>
          <w:szCs w:val="18"/>
        </w:rPr>
        <w:tab/>
      </w:r>
    </w:p>
    <w:p w:rsidR="00C22BD7" w:rsidRPr="00567FF2" w:rsidRDefault="00C22BD7" w:rsidP="00567FF2">
      <w:pPr>
        <w:pStyle w:val="13"/>
        <w:shd w:val="clear" w:color="auto" w:fill="auto"/>
        <w:spacing w:line="280" w:lineRule="exact"/>
        <w:ind w:left="709" w:right="257"/>
        <w:jc w:val="right"/>
        <w:rPr>
          <w:sz w:val="24"/>
          <w:szCs w:val="24"/>
        </w:rPr>
      </w:pPr>
      <w:r>
        <w:lastRenderedPageBreak/>
        <w:t xml:space="preserve">       </w:t>
      </w:r>
      <w:r w:rsidRPr="00567FF2">
        <w:rPr>
          <w:sz w:val="24"/>
          <w:szCs w:val="24"/>
        </w:rPr>
        <w:t xml:space="preserve">Приложение № 1 </w:t>
      </w:r>
    </w:p>
    <w:p w:rsidR="00A70D38" w:rsidRPr="00567FF2" w:rsidRDefault="0010525B" w:rsidP="00567FF2">
      <w:pPr>
        <w:pStyle w:val="13"/>
        <w:shd w:val="clear" w:color="auto" w:fill="auto"/>
        <w:spacing w:line="280" w:lineRule="exact"/>
        <w:ind w:left="709" w:right="-168"/>
        <w:jc w:val="right"/>
        <w:rPr>
          <w:sz w:val="24"/>
          <w:szCs w:val="24"/>
        </w:rPr>
      </w:pPr>
      <w:r w:rsidRPr="00567FF2">
        <w:rPr>
          <w:sz w:val="24"/>
          <w:szCs w:val="24"/>
        </w:rPr>
        <w:t xml:space="preserve">к </w:t>
      </w:r>
      <w:r w:rsidR="00C22BD7" w:rsidRPr="00567FF2">
        <w:rPr>
          <w:sz w:val="24"/>
          <w:szCs w:val="24"/>
        </w:rPr>
        <w:t>постановлению Администрации</w:t>
      </w:r>
    </w:p>
    <w:p w:rsidR="00C24B2F" w:rsidRPr="00567FF2" w:rsidRDefault="0038070C" w:rsidP="004A74F2">
      <w:pPr>
        <w:pStyle w:val="13"/>
        <w:shd w:val="clear" w:color="auto" w:fill="auto"/>
        <w:spacing w:line="280" w:lineRule="exact"/>
        <w:ind w:left="709" w:right="-168"/>
        <w:jc w:val="right"/>
        <w:rPr>
          <w:sz w:val="24"/>
          <w:szCs w:val="24"/>
        </w:rPr>
      </w:pPr>
      <w:r>
        <w:rPr>
          <w:sz w:val="24"/>
          <w:szCs w:val="24"/>
        </w:rPr>
        <w:t>Мирненского</w:t>
      </w:r>
      <w:r w:rsidR="001D421D" w:rsidRPr="00567FF2">
        <w:rPr>
          <w:sz w:val="24"/>
          <w:szCs w:val="24"/>
        </w:rPr>
        <w:t xml:space="preserve"> сельского поселения</w:t>
      </w:r>
      <w:r w:rsidR="004A74F2">
        <w:rPr>
          <w:sz w:val="24"/>
          <w:szCs w:val="24"/>
        </w:rPr>
        <w:t xml:space="preserve"> </w:t>
      </w:r>
      <w:r w:rsidR="00C22BD7" w:rsidRPr="00567FF2">
        <w:rPr>
          <w:sz w:val="24"/>
          <w:szCs w:val="24"/>
        </w:rPr>
        <w:t xml:space="preserve"> от</w:t>
      </w:r>
      <w:r w:rsidR="000A0000">
        <w:rPr>
          <w:sz w:val="24"/>
          <w:szCs w:val="24"/>
        </w:rPr>
        <w:t xml:space="preserve"> 06</w:t>
      </w:r>
      <w:r w:rsidR="00C22BD7" w:rsidRPr="00567FF2">
        <w:rPr>
          <w:sz w:val="24"/>
          <w:szCs w:val="24"/>
        </w:rPr>
        <w:t xml:space="preserve"> </w:t>
      </w:r>
      <w:r w:rsidR="004A6E84">
        <w:rPr>
          <w:sz w:val="24"/>
          <w:szCs w:val="24"/>
        </w:rPr>
        <w:t>.04</w:t>
      </w:r>
      <w:r w:rsidR="001D421D" w:rsidRPr="00567FF2">
        <w:rPr>
          <w:sz w:val="24"/>
          <w:szCs w:val="24"/>
        </w:rPr>
        <w:t xml:space="preserve">.2026  </w:t>
      </w:r>
      <w:r w:rsidR="00C22BD7" w:rsidRPr="00567FF2">
        <w:rPr>
          <w:sz w:val="24"/>
          <w:szCs w:val="24"/>
        </w:rPr>
        <w:t xml:space="preserve"> № </w:t>
      </w:r>
      <w:r w:rsidR="000A0000">
        <w:rPr>
          <w:sz w:val="24"/>
          <w:szCs w:val="24"/>
        </w:rPr>
        <w:t>15</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ПЛАН МЕРОПРИЯТИЙ </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по росту доходного потенциала </w:t>
      </w:r>
      <w:r w:rsidR="0038070C">
        <w:rPr>
          <w:rFonts w:ascii="Times New Roman" w:hAnsi="Times New Roman"/>
          <w:sz w:val="28"/>
        </w:rPr>
        <w:t>Мирненского</w:t>
      </w:r>
      <w:r w:rsidR="001D421D">
        <w:rPr>
          <w:rFonts w:ascii="Times New Roman" w:hAnsi="Times New Roman"/>
          <w:sz w:val="28"/>
        </w:rPr>
        <w:t xml:space="preserve"> сельского поселения</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и оптимизации расходов местного бюджета </w:t>
      </w:r>
      <w:r>
        <w:rPr>
          <w:rFonts w:ascii="Times New Roman" w:hAnsi="Times New Roman"/>
          <w:color w:val="000000" w:themeColor="text1"/>
          <w:sz w:val="28"/>
        </w:rPr>
        <w:t>до 2028 года</w:t>
      </w:r>
    </w:p>
    <w:p w:rsidR="00C22BD7" w:rsidRDefault="00C22BD7" w:rsidP="009222E3">
      <w:pPr>
        <w:pStyle w:val="ConsPlusNormal"/>
        <w:jc w:val="center"/>
      </w:pPr>
    </w:p>
    <w:tbl>
      <w:tblPr>
        <w:tblW w:w="14933" w:type="dxa"/>
        <w:tblInd w:w="93" w:type="dxa"/>
        <w:tblLayout w:type="fixed"/>
        <w:tblLook w:val="04A0" w:firstRow="1" w:lastRow="0" w:firstColumn="1" w:lastColumn="0" w:noHBand="0" w:noVBand="1"/>
      </w:tblPr>
      <w:tblGrid>
        <w:gridCol w:w="561"/>
        <w:gridCol w:w="2573"/>
        <w:gridCol w:w="3685"/>
        <w:gridCol w:w="2694"/>
        <w:gridCol w:w="851"/>
        <w:gridCol w:w="2030"/>
        <w:gridCol w:w="838"/>
        <w:gridCol w:w="851"/>
        <w:gridCol w:w="850"/>
      </w:tblGrid>
      <w:tr w:rsidR="009222E3" w:rsidRPr="00567FF2" w:rsidTr="004A74F2">
        <w:trPr>
          <w:trHeight w:val="645"/>
          <w:tblHead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п/п</w:t>
            </w:r>
          </w:p>
        </w:tc>
        <w:tc>
          <w:tcPr>
            <w:tcW w:w="257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Наименование мероприятия</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Механизм реализации</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Ответственный исполнитель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Срок исполнения</w:t>
            </w:r>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Целевой показатель </w:t>
            </w:r>
          </w:p>
        </w:tc>
        <w:tc>
          <w:tcPr>
            <w:tcW w:w="2539" w:type="dxa"/>
            <w:gridSpan w:val="3"/>
            <w:tcBorders>
              <w:top w:val="single" w:sz="4" w:space="0" w:color="auto"/>
              <w:left w:val="nil"/>
              <w:bottom w:val="single" w:sz="4" w:space="0" w:color="auto"/>
              <w:right w:val="single" w:sz="4" w:space="0" w:color="000000"/>
            </w:tcBorders>
            <w:shd w:val="clear" w:color="auto" w:fill="auto"/>
            <w:hideMark/>
          </w:tcPr>
          <w:p w:rsidR="009222E3" w:rsidRPr="00567FF2" w:rsidRDefault="0059136A"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hAnsi="Times New Roman" w:cs="Times New Roman"/>
                <w:sz w:val="24"/>
                <w:szCs w:val="24"/>
              </w:rPr>
              <w:t>Финансовая оценка (бюджетный эффект)        (тыс. рублей)</w:t>
            </w:r>
            <w:r w:rsidRPr="00567FF2">
              <w:rPr>
                <w:rFonts w:ascii="Times New Roman" w:hAnsi="Times New Roman" w:cs="Times New Roman"/>
                <w:sz w:val="24"/>
                <w:szCs w:val="24"/>
                <w:vertAlign w:val="superscript"/>
              </w:rPr>
              <w:t>*</w:t>
            </w:r>
          </w:p>
        </w:tc>
      </w:tr>
      <w:tr w:rsidR="009222E3" w:rsidRPr="00567FF2" w:rsidTr="004A74F2">
        <w:trPr>
          <w:trHeight w:val="315"/>
          <w:tblHeader/>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tc>
        <w:tc>
          <w:tcPr>
            <w:tcW w:w="838"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 год</w:t>
            </w:r>
          </w:p>
        </w:tc>
        <w:tc>
          <w:tcPr>
            <w:tcW w:w="851"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2027 год</w:t>
            </w:r>
          </w:p>
        </w:tc>
        <w:tc>
          <w:tcPr>
            <w:tcW w:w="850"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2028 год</w:t>
            </w:r>
          </w:p>
        </w:tc>
      </w:tr>
      <w:tr w:rsidR="009222E3" w:rsidRPr="00567FF2" w:rsidTr="004A74F2">
        <w:trPr>
          <w:trHeight w:val="216"/>
          <w:tblHeader/>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p>
        </w:tc>
        <w:tc>
          <w:tcPr>
            <w:tcW w:w="2573"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w:t>
            </w:r>
          </w:p>
        </w:tc>
        <w:tc>
          <w:tcPr>
            <w:tcW w:w="3685"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5</w:t>
            </w:r>
          </w:p>
        </w:tc>
        <w:tc>
          <w:tcPr>
            <w:tcW w:w="203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6</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9</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I. Направления по росту доходов местного бюджета</w:t>
            </w:r>
          </w:p>
        </w:tc>
      </w:tr>
      <w:tr w:rsidR="00096501" w:rsidRPr="00567FF2"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501" w:rsidRPr="00567FF2" w:rsidRDefault="00096501" w:rsidP="0009650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Всего по разделу I</w:t>
            </w:r>
          </w:p>
        </w:tc>
        <w:tc>
          <w:tcPr>
            <w:tcW w:w="838" w:type="dxa"/>
            <w:tcBorders>
              <w:top w:val="single" w:sz="4" w:space="0" w:color="auto"/>
              <w:left w:val="single" w:sz="4" w:space="0" w:color="auto"/>
              <w:bottom w:val="nil"/>
              <w:right w:val="nil"/>
            </w:tcBorders>
            <w:shd w:val="clear" w:color="auto" w:fill="auto"/>
            <w:noWrap/>
            <w:hideMark/>
          </w:tcPr>
          <w:p w:rsidR="00096501" w:rsidRPr="00567FF2" w:rsidRDefault="00096501"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nil"/>
              <w:right w:val="nil"/>
            </w:tcBorders>
            <w:shd w:val="clear" w:color="auto" w:fill="auto"/>
            <w:noWrap/>
            <w:hideMark/>
          </w:tcPr>
          <w:p w:rsidR="00096501" w:rsidRPr="00567FF2" w:rsidRDefault="00096501"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nil"/>
              <w:left w:val="single" w:sz="4" w:space="0" w:color="auto"/>
              <w:bottom w:val="nil"/>
              <w:right w:val="single" w:sz="4" w:space="0" w:color="auto"/>
            </w:tcBorders>
            <w:shd w:val="clear" w:color="auto" w:fill="auto"/>
            <w:noWrap/>
            <w:hideMark/>
          </w:tcPr>
          <w:p w:rsidR="00096501" w:rsidRPr="00567FF2" w:rsidRDefault="00096501"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1. Расширение налогооблагаемой базы бюджета </w:t>
            </w:r>
            <w:r w:rsidR="0038070C">
              <w:rPr>
                <w:rFonts w:ascii="Times New Roman" w:eastAsia="Times New Roman" w:hAnsi="Times New Roman" w:cs="Times New Roman"/>
                <w:sz w:val="24"/>
                <w:szCs w:val="24"/>
                <w:lang w:eastAsia="ru-RU"/>
              </w:rPr>
              <w:t>Мирненского</w:t>
            </w:r>
            <w:r w:rsidR="001D421D" w:rsidRPr="00567FF2">
              <w:rPr>
                <w:rFonts w:ascii="Times New Roman" w:eastAsia="Times New Roman" w:hAnsi="Times New Roman" w:cs="Times New Roman"/>
                <w:sz w:val="24"/>
                <w:szCs w:val="24"/>
                <w:lang w:eastAsia="ru-RU"/>
              </w:rPr>
              <w:t xml:space="preserve"> сельского </w:t>
            </w:r>
            <w:r w:rsidRPr="00567FF2">
              <w:rPr>
                <w:rFonts w:ascii="Times New Roman" w:eastAsia="Times New Roman" w:hAnsi="Times New Roman" w:cs="Times New Roman"/>
                <w:sz w:val="24"/>
                <w:szCs w:val="24"/>
                <w:lang w:eastAsia="ru-RU"/>
              </w:rPr>
              <w:t>Дубовского района</w:t>
            </w:r>
          </w:p>
        </w:tc>
      </w:tr>
      <w:tr w:rsidR="009222E3" w:rsidRPr="00567FF2" w:rsidTr="004A74F2">
        <w:trPr>
          <w:trHeight w:val="3101"/>
        </w:trPr>
        <w:tc>
          <w:tcPr>
            <w:tcW w:w="561"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C84FC5">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r w:rsidR="00C84FC5" w:rsidRPr="00567FF2">
              <w:rPr>
                <w:rFonts w:ascii="Times New Roman" w:eastAsia="Times New Roman" w:hAnsi="Times New Roman" w:cs="Times New Roman"/>
                <w:sz w:val="24"/>
                <w:szCs w:val="24"/>
                <w:lang w:eastAsia="ru-RU"/>
              </w:rPr>
              <w:t>1</w:t>
            </w:r>
          </w:p>
        </w:tc>
        <w:tc>
          <w:tcPr>
            <w:tcW w:w="2573"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Актуализация налогооблагаемой базы, вовлечение в налоговый оборот объектов недвижимости:                                                                                                                                                                </w:t>
            </w:r>
          </w:p>
        </w:tc>
        <w:tc>
          <w:tcPr>
            <w:tcW w:w="3685"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проведение государственной кадастровой оценки объектов недвижимости;</w:t>
            </w:r>
            <w:r w:rsidRPr="00567FF2">
              <w:rPr>
                <w:rFonts w:ascii="Times New Roman" w:eastAsia="Times New Roman" w:hAnsi="Times New Roman" w:cs="Times New Roman"/>
                <w:sz w:val="24"/>
                <w:szCs w:val="24"/>
                <w:lang w:eastAsia="ru-RU"/>
              </w:rPr>
              <w:b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 № 218-ФЗ «О государственной регистрации недвижимости»</w:t>
            </w:r>
          </w:p>
        </w:tc>
        <w:tc>
          <w:tcPr>
            <w:tcW w:w="2694"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C84FC5">
            <w:pPr>
              <w:spacing w:after="0" w:line="240" w:lineRule="auto"/>
              <w:jc w:val="both"/>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Администрация </w:t>
            </w:r>
            <w:r w:rsidR="0038070C">
              <w:rPr>
                <w:rFonts w:ascii="Times New Roman" w:eastAsia="Times New Roman" w:hAnsi="Times New Roman" w:cs="Times New Roman"/>
                <w:sz w:val="24"/>
                <w:szCs w:val="24"/>
                <w:lang w:eastAsia="ru-RU"/>
              </w:rPr>
              <w:t>Мирненского</w:t>
            </w:r>
            <w:r w:rsidR="00C84FC5" w:rsidRPr="00567FF2">
              <w:rPr>
                <w:rFonts w:ascii="Times New Roman" w:eastAsia="Times New Roman" w:hAnsi="Times New Roman" w:cs="Times New Roman"/>
                <w:sz w:val="24"/>
                <w:szCs w:val="24"/>
                <w:lang w:eastAsia="ru-RU"/>
              </w:rPr>
              <w:t xml:space="preserve"> сельского поселения, Сектор экономики и финансов.Специалист первой категории по </w:t>
            </w:r>
            <w:r w:rsidRPr="00567FF2">
              <w:rPr>
                <w:rFonts w:ascii="Times New Roman" w:eastAsia="Times New Roman" w:hAnsi="Times New Roman" w:cs="Times New Roman"/>
                <w:sz w:val="24"/>
                <w:szCs w:val="24"/>
                <w:lang w:eastAsia="ru-RU"/>
              </w:rPr>
              <w:t>имущественны</w:t>
            </w:r>
            <w:r w:rsidR="00C84FC5" w:rsidRPr="00567FF2">
              <w:rPr>
                <w:rFonts w:ascii="Times New Roman" w:eastAsia="Times New Roman" w:hAnsi="Times New Roman" w:cs="Times New Roman"/>
                <w:sz w:val="24"/>
                <w:szCs w:val="24"/>
                <w:lang w:eastAsia="ru-RU"/>
              </w:rPr>
              <w:t xml:space="preserve">м и земельным </w:t>
            </w:r>
            <w:r w:rsidRPr="00567FF2">
              <w:rPr>
                <w:rFonts w:ascii="Times New Roman" w:eastAsia="Times New Roman" w:hAnsi="Times New Roman" w:cs="Times New Roman"/>
                <w:sz w:val="24"/>
                <w:szCs w:val="24"/>
                <w:lang w:eastAsia="ru-RU"/>
              </w:rPr>
              <w:t xml:space="preserve"> отношени</w:t>
            </w:r>
            <w:r w:rsidR="00C84FC5" w:rsidRPr="00567FF2">
              <w:rPr>
                <w:rFonts w:ascii="Times New Roman" w:eastAsia="Times New Roman" w:hAnsi="Times New Roman" w:cs="Times New Roman"/>
                <w:sz w:val="24"/>
                <w:szCs w:val="24"/>
                <w:lang w:eastAsia="ru-RU"/>
              </w:rPr>
              <w:t>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5686"/>
        </w:trPr>
        <w:tc>
          <w:tcPr>
            <w:tcW w:w="561"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 </w:t>
            </w:r>
          </w:p>
        </w:tc>
        <w:tc>
          <w:tcPr>
            <w:tcW w:w="2573"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вовлечение в налоговый оборот ранее не зарегистрированных объектов недвижимости (включая земельные участки);</w:t>
            </w:r>
          </w:p>
        </w:tc>
        <w:tc>
          <w:tcPr>
            <w:tcW w:w="3685" w:type="dxa"/>
            <w:tcBorders>
              <w:top w:val="single" w:sz="4" w:space="0" w:color="auto"/>
              <w:left w:val="single" w:sz="4" w:space="0" w:color="auto"/>
              <w:bottom w:val="single" w:sz="4" w:space="0" w:color="auto"/>
              <w:right w:val="nil"/>
            </w:tcBorders>
            <w:shd w:val="clear" w:color="auto" w:fill="auto"/>
            <w:hideMark/>
          </w:tcPr>
          <w:p w:rsidR="00B95A13" w:rsidRPr="00567FF2" w:rsidRDefault="009222E3" w:rsidP="0010525B">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уточнение сведений об объектах недвижимости; </w:t>
            </w:r>
            <w:r w:rsidRPr="00567FF2">
              <w:rPr>
                <w:rFonts w:ascii="Times New Roman" w:eastAsia="Times New Roman" w:hAnsi="Times New Roman" w:cs="Times New Roman"/>
                <w:sz w:val="24"/>
                <w:szCs w:val="24"/>
                <w:lang w:eastAsia="ru-RU"/>
              </w:rPr>
              <w:br/>
              <w:t xml:space="preserve">представление сведений о земельных участках и иных объектах недвижимости в рамках информационного обмена; </w:t>
            </w:r>
            <w:r w:rsidRPr="00567FF2">
              <w:rPr>
                <w:rFonts w:ascii="Times New Roman" w:eastAsia="Times New Roman" w:hAnsi="Times New Roman" w:cs="Times New Roman"/>
                <w:sz w:val="24"/>
                <w:szCs w:val="24"/>
                <w:lang w:eastAsia="ru-RU"/>
              </w:rPr>
              <w:br/>
              <w:t xml:space="preserve">проведение муниципального земельного контроля; </w:t>
            </w:r>
            <w:r w:rsidRPr="00567FF2">
              <w:rPr>
                <w:rFonts w:ascii="Times New Roman" w:eastAsia="Times New Roman" w:hAnsi="Times New Roman" w:cs="Times New Roman"/>
                <w:sz w:val="24"/>
                <w:szCs w:val="24"/>
                <w:lang w:eastAsia="ru-RU"/>
              </w:rPr>
              <w:b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r w:rsidRPr="00567FF2">
              <w:rPr>
                <w:rFonts w:ascii="Times New Roman" w:eastAsia="Times New Roman" w:hAnsi="Times New Roman" w:cs="Times New Roman"/>
                <w:sz w:val="24"/>
                <w:szCs w:val="24"/>
                <w:lang w:eastAsia="ru-RU"/>
              </w:rPr>
              <w:br/>
              <w:t>содействие в оформлении физическими лицами прав собственности на земельные участки и имущество</w:t>
            </w:r>
          </w:p>
          <w:p w:rsidR="00171676" w:rsidRPr="00567FF2" w:rsidRDefault="00171676" w:rsidP="0010525B">
            <w:pPr>
              <w:spacing w:after="0" w:line="240" w:lineRule="auto"/>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2030" w:type="dxa"/>
            <w:tcBorders>
              <w:top w:val="single" w:sz="4" w:space="0" w:color="auto"/>
              <w:left w:val="nil"/>
              <w:bottom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38"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single" w:sz="4" w:space="0" w:color="auto"/>
              <w:left w:val="single" w:sz="4" w:space="0" w:color="auto"/>
              <w:bottom w:val="single" w:sz="4" w:space="0" w:color="auto"/>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r>
      <w:tr w:rsidR="009222E3" w:rsidRPr="00567FF2" w:rsidTr="004A74F2">
        <w:trPr>
          <w:trHeight w:val="37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 Мероприятия по управлению неналоговыми доходами</w:t>
            </w:r>
          </w:p>
        </w:tc>
      </w:tr>
      <w:tr w:rsidR="009222E3" w:rsidRPr="00567FF2" w:rsidTr="004A74F2">
        <w:trPr>
          <w:trHeight w:val="714"/>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2.1</w:t>
            </w:r>
          </w:p>
        </w:tc>
        <w:tc>
          <w:tcPr>
            <w:tcW w:w="2573"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Повышение эффективности использования имущества (в том числе земельных участков), находящегося в государственной и муниципальной собственности</w:t>
            </w:r>
          </w:p>
        </w:tc>
        <w:tc>
          <w:tcPr>
            <w:tcW w:w="3685"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r w:rsidRPr="00567FF2">
              <w:rPr>
                <w:rFonts w:ascii="Times New Roman" w:eastAsia="Times New Roman" w:hAnsi="Times New Roman" w:cs="Times New Roman"/>
                <w:sz w:val="24"/>
                <w:szCs w:val="24"/>
                <w:lang w:eastAsia="ru-RU"/>
              </w:rPr>
              <w:br/>
              <w:t>Инвентаризация в целях дальнейшей актуализации:</w:t>
            </w:r>
            <w:r w:rsidRPr="00567FF2">
              <w:rPr>
                <w:rFonts w:ascii="Times New Roman" w:eastAsia="Times New Roman" w:hAnsi="Times New Roman" w:cs="Times New Roman"/>
                <w:sz w:val="24"/>
                <w:szCs w:val="24"/>
                <w:lang w:eastAsia="ru-RU"/>
              </w:rPr>
              <w:br/>
              <w:t xml:space="preserve">ставок арендной платы за </w:t>
            </w:r>
            <w:r w:rsidRPr="00567FF2">
              <w:rPr>
                <w:rFonts w:ascii="Times New Roman" w:eastAsia="Times New Roman" w:hAnsi="Times New Roman" w:cs="Times New Roman"/>
                <w:sz w:val="24"/>
                <w:szCs w:val="24"/>
                <w:lang w:eastAsia="ru-RU"/>
              </w:rPr>
              <w:lastRenderedPageBreak/>
              <w:t>земельные участки;</w:t>
            </w:r>
            <w:r w:rsidRPr="00567FF2">
              <w:rPr>
                <w:rFonts w:ascii="Times New Roman" w:eastAsia="Times New Roman" w:hAnsi="Times New Roman" w:cs="Times New Roman"/>
                <w:sz w:val="24"/>
                <w:szCs w:val="24"/>
                <w:lang w:eastAsia="ru-RU"/>
              </w:rPr>
              <w:br/>
              <w:t>платы за социальный найм жилых помещений, находящихся в муниципальной собственности</w:t>
            </w:r>
          </w:p>
        </w:tc>
        <w:tc>
          <w:tcPr>
            <w:tcW w:w="2694" w:type="dxa"/>
            <w:tcBorders>
              <w:top w:val="single" w:sz="4" w:space="0" w:color="auto"/>
              <w:left w:val="nil"/>
              <w:bottom w:val="single" w:sz="4" w:space="0" w:color="auto"/>
              <w:right w:val="nil"/>
            </w:tcBorders>
            <w:shd w:val="clear" w:color="auto" w:fill="auto"/>
            <w:hideMark/>
          </w:tcPr>
          <w:p w:rsidR="009222E3" w:rsidRPr="00567FF2" w:rsidRDefault="00C84FC5"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 xml:space="preserve">Администрация </w:t>
            </w:r>
            <w:r w:rsidR="0038070C">
              <w:rPr>
                <w:rFonts w:ascii="Times New Roman" w:eastAsia="Times New Roman" w:hAnsi="Times New Roman" w:cs="Times New Roman"/>
                <w:sz w:val="24"/>
                <w:szCs w:val="24"/>
                <w:lang w:eastAsia="ru-RU"/>
              </w:rPr>
              <w:t>Мирненского</w:t>
            </w:r>
            <w:r w:rsidRPr="00567FF2">
              <w:rPr>
                <w:rFonts w:ascii="Times New Roman" w:eastAsia="Times New Roman" w:hAnsi="Times New Roman" w:cs="Times New Roman"/>
                <w:sz w:val="24"/>
                <w:szCs w:val="24"/>
                <w:lang w:eastAsia="ru-RU"/>
              </w:rPr>
              <w:t xml:space="preserve"> сельского поселения, Сектор экономики и финансов.Специалист первой категории по имущественным и земельным  отношениям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90"/>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3. Повышение собираемости налогов и сокращение задолженности</w:t>
            </w:r>
          </w:p>
        </w:tc>
      </w:tr>
      <w:tr w:rsidR="00F21E47" w:rsidRPr="00567FF2" w:rsidTr="004A74F2">
        <w:trPr>
          <w:trHeight w:val="3123"/>
        </w:trPr>
        <w:tc>
          <w:tcPr>
            <w:tcW w:w="561" w:type="dxa"/>
            <w:tcBorders>
              <w:top w:val="single" w:sz="4" w:space="0" w:color="auto"/>
              <w:left w:val="single" w:sz="4" w:space="0" w:color="auto"/>
              <w:bottom w:val="single" w:sz="4" w:space="0" w:color="auto"/>
              <w:right w:val="nil"/>
            </w:tcBorders>
            <w:shd w:val="clear" w:color="auto" w:fill="auto"/>
            <w:noWrap/>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3.1</w:t>
            </w:r>
          </w:p>
        </w:tc>
        <w:tc>
          <w:tcPr>
            <w:tcW w:w="2573" w:type="dxa"/>
            <w:tcBorders>
              <w:top w:val="single" w:sz="4" w:space="0" w:color="auto"/>
              <w:left w:val="single" w:sz="4" w:space="0" w:color="auto"/>
              <w:bottom w:val="single" w:sz="4" w:space="0" w:color="auto"/>
              <w:right w:val="nil"/>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3685" w:type="dxa"/>
            <w:tcBorders>
              <w:top w:val="single" w:sz="4" w:space="0" w:color="auto"/>
              <w:left w:val="single" w:sz="4" w:space="0" w:color="auto"/>
              <w:bottom w:val="single" w:sz="4" w:space="0" w:color="auto"/>
              <w:right w:val="nil"/>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организация работы в </w:t>
            </w:r>
            <w:r w:rsidR="0038070C">
              <w:rPr>
                <w:rFonts w:ascii="Times New Roman" w:eastAsia="Times New Roman" w:hAnsi="Times New Roman" w:cs="Times New Roman"/>
                <w:sz w:val="24"/>
                <w:szCs w:val="24"/>
                <w:lang w:eastAsia="ru-RU"/>
              </w:rPr>
              <w:t>Мирненском</w:t>
            </w:r>
            <w:r w:rsidRPr="00567FF2">
              <w:rPr>
                <w:rFonts w:ascii="Times New Roman" w:eastAsia="Times New Roman" w:hAnsi="Times New Roman" w:cs="Times New Roman"/>
                <w:sz w:val="24"/>
                <w:szCs w:val="24"/>
                <w:lang w:eastAsia="ru-RU"/>
              </w:rPr>
              <w:t xml:space="preserve"> сельском поселении по задолженности по налогам и арендной плате за земельные участки:</w:t>
            </w:r>
            <w:r w:rsidRPr="00567FF2">
              <w:rPr>
                <w:rFonts w:ascii="Times New Roman" w:eastAsia="Times New Roman" w:hAnsi="Times New Roman" w:cs="Times New Roman"/>
                <w:sz w:val="24"/>
                <w:szCs w:val="24"/>
                <w:lang w:eastAsia="ru-RU"/>
              </w:rPr>
              <w:br/>
              <w:t>причины возникновения;</w:t>
            </w:r>
            <w:r w:rsidRPr="00567FF2">
              <w:rPr>
                <w:rFonts w:ascii="Times New Roman" w:eastAsia="Times New Roman" w:hAnsi="Times New Roman" w:cs="Times New Roman"/>
                <w:sz w:val="24"/>
                <w:szCs w:val="24"/>
                <w:lang w:eastAsia="ru-RU"/>
              </w:rPr>
              <w:br/>
              <w:t>принимаемые меры по снижению;</w:t>
            </w:r>
            <w:r w:rsidRPr="00567FF2">
              <w:rPr>
                <w:rFonts w:ascii="Times New Roman" w:eastAsia="Times New Roman" w:hAnsi="Times New Roman" w:cs="Times New Roman"/>
                <w:sz w:val="24"/>
                <w:szCs w:val="24"/>
                <w:lang w:eastAsia="ru-RU"/>
              </w:rPr>
              <w:br/>
              <w:t>организация координационных советов;</w:t>
            </w:r>
          </w:p>
        </w:tc>
        <w:tc>
          <w:tcPr>
            <w:tcW w:w="2694" w:type="dxa"/>
            <w:tcBorders>
              <w:top w:val="single" w:sz="4" w:space="0" w:color="auto"/>
              <w:left w:val="single" w:sz="4" w:space="0" w:color="auto"/>
              <w:bottom w:val="single" w:sz="4" w:space="0" w:color="auto"/>
              <w:right w:val="nil"/>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Администрация </w:t>
            </w:r>
            <w:r w:rsidR="0038070C">
              <w:rPr>
                <w:rFonts w:ascii="Times New Roman" w:eastAsia="Times New Roman" w:hAnsi="Times New Roman" w:cs="Times New Roman"/>
                <w:sz w:val="24"/>
                <w:szCs w:val="24"/>
                <w:lang w:eastAsia="ru-RU"/>
              </w:rPr>
              <w:t>Мирненского</w:t>
            </w:r>
            <w:r w:rsidRPr="00567FF2">
              <w:rPr>
                <w:rFonts w:ascii="Times New Roman" w:eastAsia="Times New Roman" w:hAnsi="Times New Roman" w:cs="Times New Roman"/>
                <w:sz w:val="24"/>
                <w:szCs w:val="24"/>
                <w:lang w:eastAsia="ru-RU"/>
              </w:rPr>
              <w:t xml:space="preserve"> сельского поселения, Сектор экономики и финансов.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single" w:sz="4" w:space="0" w:color="auto"/>
              <w:right w:val="single" w:sz="4" w:space="0" w:color="auto"/>
            </w:tcBorders>
            <w:shd w:val="clear" w:color="auto" w:fill="auto"/>
            <w:hideMark/>
          </w:tcPr>
          <w:p w:rsidR="00F21E47" w:rsidRPr="00567FF2" w:rsidRDefault="00F21E47" w:rsidP="00F21E47">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дополнительные поступления доходов в бюджет </w:t>
            </w:r>
          </w:p>
        </w:tc>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rsidR="00F21E47" w:rsidRPr="00567FF2" w:rsidRDefault="00F21E47" w:rsidP="00F21E47">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21E47" w:rsidRPr="00567FF2" w:rsidRDefault="00F21E47" w:rsidP="00F21E47">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21E47" w:rsidRPr="00567FF2" w:rsidRDefault="00F21E47" w:rsidP="00F21E47">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1114"/>
        </w:trPr>
        <w:tc>
          <w:tcPr>
            <w:tcW w:w="561" w:type="dxa"/>
            <w:tcBorders>
              <w:top w:val="single" w:sz="4" w:space="0" w:color="auto"/>
              <w:left w:val="single" w:sz="4" w:space="0" w:color="auto"/>
              <w:bottom w:val="nil"/>
              <w:right w:val="nil"/>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2573" w:type="dxa"/>
            <w:tcBorders>
              <w:top w:val="single" w:sz="4" w:space="0" w:color="auto"/>
              <w:left w:val="single" w:sz="4" w:space="0" w:color="auto"/>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Работа с невыясненными поступлениями</w:t>
            </w:r>
          </w:p>
        </w:tc>
        <w:tc>
          <w:tcPr>
            <w:tcW w:w="3685" w:type="dxa"/>
            <w:tcBorders>
              <w:top w:val="single" w:sz="4" w:space="0" w:color="auto"/>
              <w:left w:val="single" w:sz="4" w:space="0" w:color="auto"/>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проведение работы по зачислению в местные бюджеты невыясненных поступлений</w:t>
            </w:r>
          </w:p>
        </w:tc>
        <w:tc>
          <w:tcPr>
            <w:tcW w:w="2694" w:type="dxa"/>
            <w:tcBorders>
              <w:top w:val="single" w:sz="4" w:space="0" w:color="auto"/>
              <w:left w:val="single" w:sz="4" w:space="0" w:color="auto"/>
              <w:bottom w:val="nil"/>
              <w:right w:val="nil"/>
            </w:tcBorders>
            <w:shd w:val="clear" w:color="auto" w:fill="auto"/>
            <w:hideMark/>
          </w:tcPr>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Сектор экономики и финансов.</w:t>
            </w:r>
          </w:p>
        </w:tc>
        <w:tc>
          <w:tcPr>
            <w:tcW w:w="851" w:type="dxa"/>
            <w:tcBorders>
              <w:top w:val="single" w:sz="4" w:space="0" w:color="auto"/>
              <w:left w:val="single" w:sz="4" w:space="0" w:color="auto"/>
              <w:bottom w:val="nil"/>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single" w:sz="4" w:space="0" w:color="auto"/>
              <w:left w:val="nil"/>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single" w:sz="4" w:space="0" w:color="auto"/>
              <w:bottom w:val="nil"/>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1820"/>
        </w:trPr>
        <w:tc>
          <w:tcPr>
            <w:tcW w:w="561" w:type="dxa"/>
            <w:tcBorders>
              <w:top w:val="nil"/>
              <w:left w:val="single" w:sz="4" w:space="0" w:color="auto"/>
              <w:bottom w:val="nil"/>
              <w:right w:val="nil"/>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lastRenderedPageBreak/>
              <w:t> </w:t>
            </w:r>
          </w:p>
        </w:tc>
        <w:tc>
          <w:tcPr>
            <w:tcW w:w="2573" w:type="dxa"/>
            <w:tcBorders>
              <w:top w:val="nil"/>
              <w:left w:val="single" w:sz="4" w:space="0" w:color="auto"/>
              <w:bottom w:val="nil"/>
              <w:right w:val="nil"/>
            </w:tcBorders>
            <w:shd w:val="clear" w:color="auto" w:fill="auto"/>
            <w:hideMark/>
          </w:tcPr>
          <w:p w:rsidR="009222E3" w:rsidRPr="00567FF2" w:rsidRDefault="009222E3" w:rsidP="004A74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Принятие мер по взысканию просроченной дебиторской задолженности по неналоговым доходам</w:t>
            </w:r>
          </w:p>
        </w:tc>
        <w:tc>
          <w:tcPr>
            <w:tcW w:w="3685" w:type="dxa"/>
            <w:tcBorders>
              <w:top w:val="nil"/>
              <w:left w:val="single" w:sz="4" w:space="0" w:color="auto"/>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оптимизация работы главных администраторов доходов бюджетов с просроченной дебиторской задолженностью</w:t>
            </w:r>
          </w:p>
        </w:tc>
        <w:tc>
          <w:tcPr>
            <w:tcW w:w="2694" w:type="dxa"/>
            <w:tcBorders>
              <w:top w:val="nil"/>
              <w:left w:val="single" w:sz="4" w:space="0" w:color="auto"/>
              <w:bottom w:val="nil"/>
              <w:right w:val="nil"/>
            </w:tcBorders>
            <w:shd w:val="clear" w:color="auto" w:fill="auto"/>
            <w:hideMark/>
          </w:tcPr>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Сектор экономики и финансов.</w:t>
            </w:r>
          </w:p>
        </w:tc>
        <w:tc>
          <w:tcPr>
            <w:tcW w:w="851" w:type="dxa"/>
            <w:tcBorders>
              <w:top w:val="nil"/>
              <w:left w:val="single" w:sz="4" w:space="0" w:color="auto"/>
              <w:bottom w:val="nil"/>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ежегодно</w:t>
            </w:r>
          </w:p>
        </w:tc>
        <w:tc>
          <w:tcPr>
            <w:tcW w:w="2030" w:type="dxa"/>
            <w:tcBorders>
              <w:top w:val="nil"/>
              <w:left w:val="nil"/>
              <w:bottom w:val="nil"/>
              <w:right w:val="nil"/>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поступления в бюджет сумм дебиторской задолженности</w:t>
            </w:r>
          </w:p>
        </w:tc>
        <w:tc>
          <w:tcPr>
            <w:tcW w:w="838" w:type="dxa"/>
            <w:tcBorders>
              <w:top w:val="nil"/>
              <w:left w:val="single" w:sz="4" w:space="0" w:color="auto"/>
              <w:bottom w:val="nil"/>
              <w:right w:val="nil"/>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nil"/>
              <w:left w:val="single" w:sz="4" w:space="0" w:color="auto"/>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nil"/>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0A2AEC" w:rsidRPr="00567FF2" w:rsidTr="004A74F2">
        <w:trPr>
          <w:trHeight w:val="80"/>
        </w:trPr>
        <w:tc>
          <w:tcPr>
            <w:tcW w:w="561" w:type="dxa"/>
            <w:tcBorders>
              <w:top w:val="nil"/>
              <w:left w:val="single" w:sz="4" w:space="0" w:color="auto"/>
              <w:bottom w:val="single" w:sz="4" w:space="0" w:color="auto"/>
              <w:right w:val="nil"/>
            </w:tcBorders>
            <w:shd w:val="clear" w:color="auto" w:fill="auto"/>
            <w:noWrap/>
            <w:vAlign w:val="bottom"/>
            <w:hideMark/>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2573" w:type="dxa"/>
            <w:tcBorders>
              <w:top w:val="nil"/>
              <w:left w:val="single" w:sz="4" w:space="0" w:color="auto"/>
              <w:bottom w:val="single" w:sz="4" w:space="0" w:color="auto"/>
              <w:right w:val="nil"/>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2694" w:type="dxa"/>
            <w:tcBorders>
              <w:top w:val="nil"/>
              <w:left w:val="single" w:sz="4" w:space="0" w:color="auto"/>
              <w:bottom w:val="single" w:sz="4" w:space="0" w:color="auto"/>
              <w:right w:val="single" w:sz="4" w:space="0" w:color="auto"/>
            </w:tcBorders>
            <w:shd w:val="clear" w:color="auto" w:fill="auto"/>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2030" w:type="dxa"/>
            <w:tcBorders>
              <w:top w:val="nil"/>
              <w:left w:val="nil"/>
              <w:bottom w:val="single" w:sz="4" w:space="0" w:color="auto"/>
              <w:right w:val="nil"/>
            </w:tcBorders>
            <w:shd w:val="clear" w:color="auto" w:fill="auto"/>
          </w:tcPr>
          <w:p w:rsidR="000A2AEC" w:rsidRPr="00567FF2" w:rsidRDefault="000A2AEC" w:rsidP="009222E3">
            <w:pPr>
              <w:spacing w:after="0" w:line="240" w:lineRule="auto"/>
              <w:rPr>
                <w:rFonts w:ascii="Times New Roman" w:eastAsia="Times New Roman" w:hAnsi="Times New Roman" w:cs="Times New Roman"/>
                <w:sz w:val="24"/>
                <w:szCs w:val="24"/>
                <w:lang w:eastAsia="ru-RU"/>
              </w:rPr>
            </w:pPr>
          </w:p>
        </w:tc>
        <w:tc>
          <w:tcPr>
            <w:tcW w:w="838" w:type="dxa"/>
            <w:tcBorders>
              <w:top w:val="nil"/>
              <w:left w:val="single" w:sz="4" w:space="0" w:color="auto"/>
              <w:bottom w:val="single" w:sz="4" w:space="0" w:color="auto"/>
              <w:right w:val="nil"/>
            </w:tcBorders>
            <w:shd w:val="clear" w:color="auto" w:fill="auto"/>
            <w:noWrap/>
          </w:tcPr>
          <w:p w:rsidR="000A2AEC" w:rsidRPr="00567FF2" w:rsidRDefault="000A2AEC" w:rsidP="0090416E">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single" w:sz="4" w:space="0" w:color="auto"/>
              <w:bottom w:val="single" w:sz="4" w:space="0" w:color="auto"/>
              <w:right w:val="single" w:sz="4" w:space="0" w:color="auto"/>
            </w:tcBorders>
            <w:shd w:val="clear" w:color="auto" w:fill="auto"/>
            <w:noWrap/>
          </w:tcPr>
          <w:p w:rsidR="000A2AEC" w:rsidRPr="00567FF2" w:rsidRDefault="000A2AEC" w:rsidP="0090416E">
            <w:pPr>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tcPr>
          <w:p w:rsidR="000A2AEC" w:rsidRPr="00567FF2" w:rsidRDefault="000A2AEC" w:rsidP="0090416E">
            <w:pPr>
              <w:spacing w:after="0" w:line="240" w:lineRule="auto"/>
              <w:jc w:val="center"/>
              <w:rPr>
                <w:rFonts w:ascii="Times New Roman" w:eastAsia="Times New Roman" w:hAnsi="Times New Roman" w:cs="Times New Roman"/>
                <w:sz w:val="24"/>
                <w:szCs w:val="24"/>
                <w:lang w:eastAsia="ru-RU"/>
              </w:rPr>
            </w:pP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67FF2" w:rsidRDefault="009222E3" w:rsidP="00436576">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II. Направления по оптимизации расходов </w:t>
            </w:r>
            <w:r w:rsidR="00436576" w:rsidRPr="00567FF2">
              <w:rPr>
                <w:rFonts w:ascii="Times New Roman" w:eastAsia="Times New Roman" w:hAnsi="Times New Roman" w:cs="Times New Roman"/>
                <w:sz w:val="24"/>
                <w:szCs w:val="24"/>
                <w:lang w:eastAsia="ru-RU"/>
              </w:rPr>
              <w:t>местного</w:t>
            </w:r>
            <w:r w:rsidRPr="00567FF2">
              <w:rPr>
                <w:rFonts w:ascii="Times New Roman" w:eastAsia="Times New Roman" w:hAnsi="Times New Roman" w:cs="Times New Roman"/>
                <w:sz w:val="24"/>
                <w:szCs w:val="24"/>
                <w:lang w:eastAsia="ru-RU"/>
              </w:rPr>
              <w:t xml:space="preserve"> бюджета</w:t>
            </w:r>
          </w:p>
        </w:tc>
      </w:tr>
      <w:tr w:rsidR="009222E3" w:rsidRPr="00567FF2"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Всего по разделу II</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hAnsi="Times New Roman" w:cs="Times New Roman"/>
                <w:color w:val="000000"/>
                <w:sz w:val="24"/>
                <w:szCs w:val="24"/>
              </w:rPr>
            </w:pPr>
            <w:r w:rsidRPr="00567FF2">
              <w:rPr>
                <w:rFonts w:ascii="Times New Roman" w:eastAsia="Times New Roman" w:hAnsi="Times New Roman" w:cs="Times New Roman"/>
                <w:sz w:val="24"/>
                <w:szCs w:val="24"/>
                <w:lang w:eastAsia="ru-RU"/>
              </w:rPr>
              <w:t>1</w:t>
            </w:r>
            <w:r w:rsidR="0052449D" w:rsidRPr="00567FF2">
              <w:rPr>
                <w:rFonts w:ascii="Times New Roman" w:hAnsi="Times New Roman" w:cs="Times New Roman"/>
                <w:color w:val="000000"/>
                <w:sz w:val="24"/>
                <w:szCs w:val="24"/>
              </w:rPr>
              <w:t xml:space="preserve"> Расходные обязательства, возникшие в результате принятия нормативных правовых актов </w:t>
            </w:r>
            <w:r w:rsidR="0038070C">
              <w:rPr>
                <w:rFonts w:ascii="Times New Roman" w:hAnsi="Times New Roman" w:cs="Times New Roman"/>
                <w:color w:val="000000"/>
                <w:sz w:val="24"/>
                <w:szCs w:val="24"/>
              </w:rPr>
              <w:t>Мирненского</w:t>
            </w:r>
            <w:r w:rsidR="002921A1" w:rsidRPr="00567FF2">
              <w:rPr>
                <w:rFonts w:ascii="Times New Roman" w:hAnsi="Times New Roman" w:cs="Times New Roman"/>
                <w:color w:val="000000"/>
                <w:sz w:val="24"/>
                <w:szCs w:val="24"/>
              </w:rPr>
              <w:t xml:space="preserve"> сельского поселения</w:t>
            </w:r>
          </w:p>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tc>
      </w:tr>
      <w:tr w:rsidR="009222E3" w:rsidRPr="00567FF2" w:rsidTr="004A74F2">
        <w:trPr>
          <w:trHeight w:val="1778"/>
        </w:trPr>
        <w:tc>
          <w:tcPr>
            <w:tcW w:w="561" w:type="dxa"/>
            <w:tcBorders>
              <w:top w:val="nil"/>
              <w:left w:val="single" w:sz="4" w:space="0" w:color="auto"/>
              <w:bottom w:val="single" w:sz="4" w:space="0" w:color="auto"/>
              <w:right w:val="single" w:sz="4" w:space="0" w:color="auto"/>
            </w:tcBorders>
            <w:shd w:val="clear" w:color="auto" w:fill="auto"/>
            <w:noWrap/>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52449D"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r w:rsidR="009222E3" w:rsidRPr="00567FF2">
              <w:rPr>
                <w:rFonts w:ascii="Times New Roman" w:eastAsia="Times New Roman" w:hAnsi="Times New Roman" w:cs="Times New Roman"/>
                <w:sz w:val="24"/>
                <w:szCs w:val="24"/>
                <w:lang w:eastAsia="ru-RU"/>
              </w:rPr>
              <w:t>.1</w:t>
            </w:r>
          </w:p>
        </w:tc>
        <w:tc>
          <w:tcPr>
            <w:tcW w:w="2573" w:type="dxa"/>
            <w:tcBorders>
              <w:top w:val="nil"/>
              <w:left w:val="nil"/>
              <w:bottom w:val="single" w:sz="4" w:space="0" w:color="auto"/>
              <w:right w:val="single" w:sz="4" w:space="0" w:color="auto"/>
            </w:tcBorders>
            <w:shd w:val="clear" w:color="auto" w:fill="auto"/>
            <w:hideMark/>
          </w:tcPr>
          <w:p w:rsidR="00171676" w:rsidRPr="00567FF2" w:rsidRDefault="00171676" w:rsidP="0052449D">
            <w:pPr>
              <w:spacing w:after="0" w:line="240" w:lineRule="auto"/>
              <w:rPr>
                <w:rFonts w:ascii="Times New Roman" w:eastAsia="Times New Roman" w:hAnsi="Times New Roman" w:cs="Times New Roman"/>
                <w:sz w:val="24"/>
                <w:szCs w:val="24"/>
                <w:lang w:eastAsia="ru-RU"/>
              </w:rPr>
            </w:pPr>
          </w:p>
          <w:p w:rsidR="00171676" w:rsidRDefault="009222E3" w:rsidP="004A74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Оптимизация штатных расписаний муниципальных бюджетных учреждений </w:t>
            </w:r>
            <w:r w:rsidR="0038070C">
              <w:rPr>
                <w:rFonts w:ascii="Times New Roman" w:eastAsia="Times New Roman" w:hAnsi="Times New Roman" w:cs="Times New Roman"/>
                <w:sz w:val="24"/>
                <w:szCs w:val="24"/>
                <w:lang w:eastAsia="ru-RU"/>
              </w:rPr>
              <w:t>Мирненского</w:t>
            </w:r>
            <w:r w:rsidR="002921A1" w:rsidRPr="00567FF2">
              <w:rPr>
                <w:rFonts w:ascii="Times New Roman" w:eastAsia="Times New Roman" w:hAnsi="Times New Roman" w:cs="Times New Roman"/>
                <w:sz w:val="24"/>
                <w:szCs w:val="24"/>
                <w:lang w:eastAsia="ru-RU"/>
              </w:rPr>
              <w:t xml:space="preserve"> сельского поселения</w:t>
            </w:r>
          </w:p>
          <w:p w:rsidR="004A74F2" w:rsidRPr="00567FF2" w:rsidRDefault="004A74F2" w:rsidP="004A74F2">
            <w:pPr>
              <w:spacing w:after="0" w:line="240" w:lineRule="auto"/>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2921A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анализ текущего штата и деятельности бюджетных учреждений </w:t>
            </w:r>
            <w:r w:rsidR="0038070C">
              <w:rPr>
                <w:rFonts w:ascii="Times New Roman" w:eastAsia="Times New Roman" w:hAnsi="Times New Roman" w:cs="Times New Roman"/>
                <w:sz w:val="24"/>
                <w:szCs w:val="24"/>
                <w:lang w:eastAsia="ru-RU"/>
              </w:rPr>
              <w:t>Мирненского</w:t>
            </w:r>
            <w:r w:rsidR="002921A1" w:rsidRPr="00567FF2">
              <w:rPr>
                <w:rFonts w:ascii="Times New Roman" w:eastAsia="Times New Roman" w:hAnsi="Times New Roman" w:cs="Times New Roman"/>
                <w:sz w:val="24"/>
                <w:szCs w:val="24"/>
                <w:lang w:eastAsia="ru-RU"/>
              </w:rPr>
              <w:t xml:space="preserve"> сельского поселения</w:t>
            </w:r>
          </w:p>
        </w:tc>
        <w:tc>
          <w:tcPr>
            <w:tcW w:w="2694"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Администрация </w:t>
            </w:r>
            <w:r w:rsidR="0038070C">
              <w:rPr>
                <w:rFonts w:ascii="Times New Roman" w:eastAsia="Times New Roman" w:hAnsi="Times New Roman" w:cs="Times New Roman"/>
                <w:sz w:val="24"/>
                <w:szCs w:val="24"/>
                <w:lang w:eastAsia="ru-RU"/>
              </w:rPr>
              <w:t>Мирненского</w:t>
            </w:r>
            <w:r w:rsidRPr="00567FF2">
              <w:rPr>
                <w:rFonts w:ascii="Times New Roman" w:eastAsia="Times New Roman" w:hAnsi="Times New Roman" w:cs="Times New Roman"/>
                <w:sz w:val="24"/>
                <w:szCs w:val="24"/>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2026-2028 годы</w:t>
            </w:r>
          </w:p>
        </w:tc>
        <w:tc>
          <w:tcPr>
            <w:tcW w:w="2030"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4115"/>
        </w:trPr>
        <w:tc>
          <w:tcPr>
            <w:tcW w:w="561" w:type="dxa"/>
            <w:tcBorders>
              <w:top w:val="nil"/>
              <w:left w:val="single" w:sz="4" w:space="0" w:color="auto"/>
              <w:bottom w:val="single" w:sz="4" w:space="0" w:color="auto"/>
              <w:right w:val="single" w:sz="4" w:space="0" w:color="auto"/>
            </w:tcBorders>
            <w:shd w:val="clear" w:color="auto" w:fill="auto"/>
            <w:noWrap/>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52449D"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w:t>
            </w:r>
            <w:r w:rsidR="009222E3" w:rsidRPr="00567FF2">
              <w:rPr>
                <w:rFonts w:ascii="Times New Roman" w:eastAsia="Times New Roman" w:hAnsi="Times New Roman" w:cs="Times New Roman"/>
                <w:sz w:val="24"/>
                <w:szCs w:val="24"/>
                <w:lang w:eastAsia="ru-RU"/>
              </w:rPr>
              <w:t>.2</w:t>
            </w:r>
          </w:p>
        </w:tc>
        <w:tc>
          <w:tcPr>
            <w:tcW w:w="2573" w:type="dxa"/>
            <w:tcBorders>
              <w:top w:val="nil"/>
              <w:left w:val="nil"/>
              <w:bottom w:val="single" w:sz="4" w:space="0" w:color="auto"/>
              <w:right w:val="nil"/>
            </w:tcBorders>
            <w:shd w:val="clear" w:color="auto" w:fill="auto"/>
            <w:hideMark/>
          </w:tcPr>
          <w:p w:rsidR="00171676" w:rsidRPr="00567FF2" w:rsidRDefault="00171676" w:rsidP="00436576">
            <w:pPr>
              <w:spacing w:after="0" w:line="240" w:lineRule="auto"/>
              <w:rPr>
                <w:rFonts w:ascii="Times New Roman" w:eastAsia="Times New Roman" w:hAnsi="Times New Roman" w:cs="Times New Roman"/>
                <w:sz w:val="24"/>
                <w:szCs w:val="24"/>
                <w:lang w:eastAsia="ru-RU"/>
              </w:rPr>
            </w:pPr>
          </w:p>
          <w:p w:rsidR="00171676" w:rsidRDefault="009222E3" w:rsidP="00567F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Увеличение объема расходов за счет доходов от внебюджетной деятельности муниципальных  бюджетных учреждений </w:t>
            </w:r>
            <w:r w:rsidR="0038070C">
              <w:rPr>
                <w:rFonts w:ascii="Times New Roman" w:eastAsia="Times New Roman" w:hAnsi="Times New Roman" w:cs="Times New Roman"/>
                <w:sz w:val="24"/>
                <w:szCs w:val="24"/>
                <w:lang w:eastAsia="ru-RU"/>
              </w:rPr>
              <w:t>Мирненского</w:t>
            </w:r>
            <w:r w:rsidR="002921A1" w:rsidRPr="00567FF2">
              <w:rPr>
                <w:rFonts w:ascii="Times New Roman" w:eastAsia="Times New Roman" w:hAnsi="Times New Roman" w:cs="Times New Roman"/>
                <w:sz w:val="24"/>
                <w:szCs w:val="24"/>
                <w:lang w:eastAsia="ru-RU"/>
              </w:rPr>
              <w:t xml:space="preserve"> сельского поселения </w:t>
            </w:r>
            <w:r w:rsidRPr="00567FF2">
              <w:rPr>
                <w:rFonts w:ascii="Times New Roman" w:eastAsia="Times New Roman" w:hAnsi="Times New Roman" w:cs="Times New Roman"/>
                <w:sz w:val="24"/>
                <w:szCs w:val="24"/>
                <w:lang w:eastAsia="ru-RU"/>
              </w:rPr>
              <w:t xml:space="preserve">при осуществлении закупок товаров, работ, услуг для обеспечения муниципальных нужд </w:t>
            </w:r>
            <w:r w:rsidR="002921A1" w:rsidRPr="00567FF2">
              <w:rPr>
                <w:rFonts w:ascii="Times New Roman" w:eastAsia="Times New Roman" w:hAnsi="Times New Roman" w:cs="Times New Roman"/>
                <w:sz w:val="24"/>
                <w:szCs w:val="24"/>
                <w:lang w:eastAsia="ru-RU"/>
              </w:rPr>
              <w:t xml:space="preserve">МБУК « </w:t>
            </w:r>
            <w:r w:rsidR="0038070C">
              <w:rPr>
                <w:rFonts w:ascii="Times New Roman" w:eastAsia="Times New Roman" w:hAnsi="Times New Roman" w:cs="Times New Roman"/>
                <w:sz w:val="24"/>
                <w:szCs w:val="24"/>
                <w:lang w:eastAsia="ru-RU"/>
              </w:rPr>
              <w:t>Мирненский</w:t>
            </w:r>
            <w:r w:rsidR="002921A1" w:rsidRPr="00567FF2">
              <w:rPr>
                <w:rFonts w:ascii="Times New Roman" w:eastAsia="Times New Roman" w:hAnsi="Times New Roman" w:cs="Times New Roman"/>
                <w:sz w:val="24"/>
                <w:szCs w:val="24"/>
                <w:lang w:eastAsia="ru-RU"/>
              </w:rPr>
              <w:t xml:space="preserve"> СДК»</w:t>
            </w:r>
          </w:p>
          <w:p w:rsidR="004A74F2" w:rsidRPr="00567FF2" w:rsidRDefault="004A74F2" w:rsidP="00567FF2">
            <w:pPr>
              <w:spacing w:after="0" w:line="240"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2921A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высвобождение средств местного бюджета за счет прироста доходов от внебюджетной деятельности муниципальных бюджетных учреждений </w:t>
            </w:r>
            <w:r w:rsidR="0038070C">
              <w:rPr>
                <w:rFonts w:ascii="Times New Roman" w:eastAsia="Times New Roman" w:hAnsi="Times New Roman" w:cs="Times New Roman"/>
                <w:sz w:val="24"/>
                <w:szCs w:val="24"/>
                <w:lang w:eastAsia="ru-RU"/>
              </w:rPr>
              <w:t>Мирненского</w:t>
            </w:r>
            <w:r w:rsidR="002921A1" w:rsidRPr="00567FF2">
              <w:rPr>
                <w:rFonts w:ascii="Times New Roman" w:eastAsia="Times New Roman" w:hAnsi="Times New Roman" w:cs="Times New Roman"/>
                <w:sz w:val="24"/>
                <w:szCs w:val="24"/>
                <w:lang w:eastAsia="ru-RU"/>
              </w:rPr>
              <w:t xml:space="preserve"> сельского поселения</w:t>
            </w:r>
          </w:p>
        </w:tc>
        <w:tc>
          <w:tcPr>
            <w:tcW w:w="2694"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МБУК « </w:t>
            </w:r>
            <w:r w:rsidR="0038070C">
              <w:rPr>
                <w:rFonts w:ascii="Times New Roman" w:eastAsia="Times New Roman" w:hAnsi="Times New Roman" w:cs="Times New Roman"/>
                <w:sz w:val="24"/>
                <w:szCs w:val="24"/>
                <w:lang w:eastAsia="ru-RU"/>
              </w:rPr>
              <w:t>Мирненский</w:t>
            </w:r>
            <w:r w:rsidRPr="00567FF2">
              <w:rPr>
                <w:rFonts w:ascii="Times New Roman" w:eastAsia="Times New Roman" w:hAnsi="Times New Roman" w:cs="Times New Roman"/>
                <w:sz w:val="24"/>
                <w:szCs w:val="24"/>
                <w:lang w:eastAsia="ru-RU"/>
              </w:rPr>
              <w:t xml:space="preserve"> СДК»</w:t>
            </w:r>
          </w:p>
        </w:tc>
        <w:tc>
          <w:tcPr>
            <w:tcW w:w="851"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p>
          <w:p w:rsidR="00171676" w:rsidRPr="00567FF2" w:rsidRDefault="00171676" w:rsidP="009222E3">
            <w:pPr>
              <w:spacing w:after="0" w:line="240" w:lineRule="auto"/>
              <w:rPr>
                <w:rFonts w:ascii="Times New Roman" w:eastAsia="Times New Roman" w:hAnsi="Times New Roman" w:cs="Times New Roman"/>
                <w:sz w:val="24"/>
                <w:szCs w:val="24"/>
                <w:lang w:eastAsia="ru-RU"/>
              </w:rPr>
            </w:pPr>
          </w:p>
        </w:tc>
        <w:tc>
          <w:tcPr>
            <w:tcW w:w="2030" w:type="dxa"/>
            <w:tcBorders>
              <w:top w:val="nil"/>
              <w:left w:val="nil"/>
              <w:bottom w:val="single" w:sz="4" w:space="0" w:color="auto"/>
              <w:right w:val="single" w:sz="4" w:space="0" w:color="auto"/>
            </w:tcBorders>
            <w:shd w:val="clear" w:color="auto" w:fill="auto"/>
            <w:hideMark/>
          </w:tcPr>
          <w:p w:rsidR="00171676" w:rsidRPr="00567FF2" w:rsidRDefault="00171676" w:rsidP="009222E3">
            <w:pPr>
              <w:spacing w:after="0" w:line="240" w:lineRule="auto"/>
              <w:rPr>
                <w:rFonts w:ascii="Times New Roman" w:eastAsia="Times New Roman" w:hAnsi="Times New Roman" w:cs="Times New Roman"/>
                <w:sz w:val="24"/>
                <w:szCs w:val="24"/>
                <w:lang w:eastAsia="ru-RU"/>
              </w:rPr>
            </w:pPr>
          </w:p>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71676" w:rsidRPr="00567FF2" w:rsidRDefault="00171676" w:rsidP="009222E3">
            <w:pPr>
              <w:spacing w:after="0" w:line="240" w:lineRule="auto"/>
              <w:jc w:val="center"/>
              <w:rPr>
                <w:rFonts w:ascii="Times New Roman" w:eastAsia="Times New Roman" w:hAnsi="Times New Roman" w:cs="Times New Roman"/>
                <w:sz w:val="24"/>
                <w:szCs w:val="24"/>
                <w:lang w:eastAsia="ru-RU"/>
              </w:rPr>
            </w:pPr>
          </w:p>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52449D" w:rsidP="00436576">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w:t>
            </w:r>
            <w:r w:rsidR="009222E3" w:rsidRPr="00567FF2">
              <w:rPr>
                <w:rFonts w:ascii="Times New Roman" w:eastAsia="Times New Roman" w:hAnsi="Times New Roman" w:cs="Times New Roman"/>
                <w:sz w:val="24"/>
                <w:szCs w:val="24"/>
                <w:lang w:eastAsia="ru-RU"/>
              </w:rPr>
              <w:t xml:space="preserve">. Совершенствование системы закупок для </w:t>
            </w:r>
            <w:r w:rsidR="00436576" w:rsidRPr="00567FF2">
              <w:rPr>
                <w:rFonts w:ascii="Times New Roman" w:eastAsia="Times New Roman" w:hAnsi="Times New Roman" w:cs="Times New Roman"/>
                <w:sz w:val="24"/>
                <w:szCs w:val="24"/>
                <w:lang w:eastAsia="ru-RU"/>
              </w:rPr>
              <w:t>муниципальных</w:t>
            </w:r>
            <w:r w:rsidR="009222E3" w:rsidRPr="00567FF2">
              <w:rPr>
                <w:rFonts w:ascii="Times New Roman" w:eastAsia="Times New Roman" w:hAnsi="Times New Roman" w:cs="Times New Roman"/>
                <w:sz w:val="24"/>
                <w:szCs w:val="24"/>
                <w:lang w:eastAsia="ru-RU"/>
              </w:rPr>
              <w:t xml:space="preserve"> нужд</w:t>
            </w:r>
          </w:p>
        </w:tc>
      </w:tr>
      <w:tr w:rsidR="009222E3" w:rsidRPr="00567FF2" w:rsidTr="004A74F2">
        <w:trPr>
          <w:trHeight w:val="3669"/>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67FF2" w:rsidRDefault="00AF773C" w:rsidP="00AF773C">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val="en-US" w:eastAsia="ru-RU"/>
              </w:rPr>
              <w:lastRenderedPageBreak/>
              <w:t>2</w:t>
            </w:r>
            <w:r w:rsidR="009222E3" w:rsidRPr="00567FF2">
              <w:rPr>
                <w:rFonts w:ascii="Times New Roman" w:eastAsia="Times New Roman" w:hAnsi="Times New Roman" w:cs="Times New Roman"/>
                <w:sz w:val="24"/>
                <w:szCs w:val="24"/>
                <w:lang w:eastAsia="ru-RU"/>
              </w:rPr>
              <w:t>.1</w:t>
            </w:r>
          </w:p>
        </w:tc>
        <w:tc>
          <w:tcPr>
            <w:tcW w:w="2573" w:type="dxa"/>
            <w:tcBorders>
              <w:top w:val="single" w:sz="4" w:space="0" w:color="auto"/>
              <w:left w:val="nil"/>
              <w:bottom w:val="single" w:sz="4" w:space="0" w:color="auto"/>
              <w:right w:val="single" w:sz="4" w:space="0" w:color="auto"/>
            </w:tcBorders>
            <w:shd w:val="clear" w:color="auto" w:fill="auto"/>
            <w:hideMark/>
          </w:tcPr>
          <w:p w:rsidR="004A74F2" w:rsidRPr="00567FF2" w:rsidRDefault="009222E3" w:rsidP="004A74F2">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r w:rsidRPr="00567FF2">
              <w:rPr>
                <w:rFonts w:ascii="Times New Roman" w:eastAsia="Times New Roman" w:hAnsi="Times New Roman" w:cs="Times New Roman"/>
                <w:sz w:val="24"/>
                <w:szCs w:val="24"/>
                <w:lang w:eastAsia="ru-RU"/>
              </w:rPr>
              <w:br/>
              <w:t>достижений экономии от таких закупок</w:t>
            </w:r>
          </w:p>
        </w:tc>
        <w:tc>
          <w:tcPr>
            <w:tcW w:w="3685"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2921A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проведение закупок товаров, работ, услуг для муниципальных нужд </w:t>
            </w:r>
            <w:r w:rsidR="002921A1" w:rsidRPr="00567FF2">
              <w:rPr>
                <w:rFonts w:ascii="Times New Roman" w:eastAsia="Times New Roman" w:hAnsi="Times New Roman" w:cs="Times New Roman"/>
                <w:sz w:val="24"/>
                <w:szCs w:val="24"/>
                <w:lang w:eastAsia="ru-RU"/>
              </w:rPr>
              <w:t xml:space="preserve">Администрации </w:t>
            </w:r>
            <w:r w:rsidR="0038070C">
              <w:rPr>
                <w:rFonts w:ascii="Times New Roman" w:eastAsia="Times New Roman" w:hAnsi="Times New Roman" w:cs="Times New Roman"/>
                <w:sz w:val="24"/>
                <w:szCs w:val="24"/>
                <w:lang w:eastAsia="ru-RU"/>
              </w:rPr>
              <w:t>Мирненского</w:t>
            </w:r>
            <w:r w:rsidR="002921A1" w:rsidRPr="00567FF2">
              <w:rPr>
                <w:rFonts w:ascii="Times New Roman" w:eastAsia="Times New Roman" w:hAnsi="Times New Roman" w:cs="Times New Roman"/>
                <w:sz w:val="24"/>
                <w:szCs w:val="24"/>
                <w:lang w:eastAsia="ru-RU"/>
              </w:rPr>
              <w:t xml:space="preserve"> сельского поселения</w:t>
            </w:r>
          </w:p>
        </w:tc>
        <w:tc>
          <w:tcPr>
            <w:tcW w:w="2694" w:type="dxa"/>
            <w:tcBorders>
              <w:top w:val="single" w:sz="4" w:space="0" w:color="auto"/>
              <w:left w:val="nil"/>
              <w:bottom w:val="single" w:sz="4" w:space="0" w:color="auto"/>
              <w:right w:val="single" w:sz="4" w:space="0" w:color="auto"/>
            </w:tcBorders>
            <w:shd w:val="clear" w:color="auto" w:fill="auto"/>
            <w:hideMark/>
          </w:tcPr>
          <w:p w:rsidR="009222E3" w:rsidRPr="00567FF2" w:rsidRDefault="002921A1"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Администрация </w:t>
            </w:r>
            <w:r w:rsidR="0038070C">
              <w:rPr>
                <w:rFonts w:ascii="Times New Roman" w:eastAsia="Times New Roman" w:hAnsi="Times New Roman" w:cs="Times New Roman"/>
                <w:sz w:val="24"/>
                <w:szCs w:val="24"/>
                <w:lang w:eastAsia="ru-RU"/>
              </w:rPr>
              <w:t>Мирненского</w:t>
            </w:r>
            <w:r w:rsidRPr="00567FF2">
              <w:rPr>
                <w:rFonts w:ascii="Times New Roman" w:eastAsia="Times New Roman" w:hAnsi="Times New Roman" w:cs="Times New Roman"/>
                <w:sz w:val="24"/>
                <w:szCs w:val="24"/>
                <w:lang w:eastAsia="ru-RU"/>
              </w:rPr>
              <w:t xml:space="preserve"> сельского поселения, сектор экономики и финансов</w:t>
            </w:r>
          </w:p>
        </w:tc>
        <w:tc>
          <w:tcPr>
            <w:tcW w:w="851"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2026-2028 годы</w:t>
            </w:r>
          </w:p>
        </w:tc>
        <w:tc>
          <w:tcPr>
            <w:tcW w:w="2030" w:type="dxa"/>
            <w:tcBorders>
              <w:top w:val="single" w:sz="4" w:space="0" w:color="auto"/>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экономия бюджетных средств по результатам использования заказчиками Дубовского района портала закупок </w:t>
            </w:r>
            <w:r w:rsidRPr="00567FF2">
              <w:rPr>
                <w:rFonts w:ascii="Times New Roman" w:eastAsia="Times New Roman" w:hAnsi="Times New Roman" w:cs="Times New Roman"/>
                <w:sz w:val="24"/>
                <w:szCs w:val="24"/>
                <w:lang w:eastAsia="ru-RU"/>
              </w:rPr>
              <w:br/>
              <w:t xml:space="preserve">малого объема </w:t>
            </w:r>
          </w:p>
        </w:tc>
        <w:tc>
          <w:tcPr>
            <w:tcW w:w="838"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nil"/>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222E3" w:rsidRPr="00567FF2" w:rsidTr="004A74F2">
        <w:trPr>
          <w:trHeight w:val="315"/>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096501">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III. Направления по сокращению муниципального долга </w:t>
            </w:r>
            <w:r w:rsidR="0038070C">
              <w:rPr>
                <w:rFonts w:ascii="Times New Roman" w:eastAsia="Times New Roman" w:hAnsi="Times New Roman" w:cs="Times New Roman"/>
                <w:sz w:val="24"/>
                <w:szCs w:val="24"/>
                <w:lang w:eastAsia="ru-RU"/>
              </w:rPr>
              <w:t>Мирненского</w:t>
            </w:r>
            <w:r w:rsidR="00096501" w:rsidRPr="00567FF2">
              <w:rPr>
                <w:rFonts w:ascii="Times New Roman" w:eastAsia="Times New Roman" w:hAnsi="Times New Roman" w:cs="Times New Roman"/>
                <w:sz w:val="24"/>
                <w:szCs w:val="24"/>
                <w:lang w:eastAsia="ru-RU"/>
              </w:rPr>
              <w:t xml:space="preserve"> сельского поселения</w:t>
            </w:r>
          </w:p>
        </w:tc>
      </w:tr>
      <w:tr w:rsidR="009222E3" w:rsidRPr="00567FF2" w:rsidTr="004A74F2">
        <w:trPr>
          <w:trHeight w:val="300"/>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Всего по разделу III</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w:t>
            </w:r>
          </w:p>
        </w:tc>
      </w:tr>
      <w:tr w:rsidR="009222E3" w:rsidRPr="00567FF2" w:rsidTr="004A74F2">
        <w:trPr>
          <w:trHeight w:val="270"/>
        </w:trPr>
        <w:tc>
          <w:tcPr>
            <w:tcW w:w="1493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 Меры по сокращению муниципального долга</w:t>
            </w:r>
          </w:p>
        </w:tc>
      </w:tr>
      <w:tr w:rsidR="009222E3" w:rsidRPr="00567FF2" w:rsidTr="004A74F2">
        <w:trPr>
          <w:trHeight w:val="930"/>
        </w:trPr>
        <w:tc>
          <w:tcPr>
            <w:tcW w:w="561" w:type="dxa"/>
            <w:tcBorders>
              <w:top w:val="nil"/>
              <w:left w:val="single" w:sz="4" w:space="0" w:color="auto"/>
              <w:bottom w:val="single" w:sz="4" w:space="0" w:color="auto"/>
              <w:right w:val="single" w:sz="4" w:space="0" w:color="auto"/>
            </w:tcBorders>
            <w:shd w:val="clear" w:color="auto" w:fill="auto"/>
            <w:noWrap/>
            <w:hideMark/>
          </w:tcPr>
          <w:p w:rsidR="009222E3" w:rsidRPr="00567FF2" w:rsidRDefault="009222E3" w:rsidP="00171676">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1.1</w:t>
            </w:r>
          </w:p>
        </w:tc>
        <w:tc>
          <w:tcPr>
            <w:tcW w:w="2573"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Мониторинг муниципального долга</w:t>
            </w:r>
          </w:p>
        </w:tc>
        <w:tc>
          <w:tcPr>
            <w:tcW w:w="3685"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мониторинг муниципального долга</w:t>
            </w:r>
          </w:p>
        </w:tc>
        <w:tc>
          <w:tcPr>
            <w:tcW w:w="2694" w:type="dxa"/>
            <w:tcBorders>
              <w:top w:val="nil"/>
              <w:left w:val="nil"/>
              <w:bottom w:val="single" w:sz="4" w:space="0" w:color="auto"/>
              <w:right w:val="single" w:sz="4" w:space="0" w:color="auto"/>
            </w:tcBorders>
            <w:shd w:val="clear" w:color="auto" w:fill="auto"/>
            <w:hideMark/>
          </w:tcPr>
          <w:p w:rsidR="009222E3" w:rsidRPr="00567FF2" w:rsidRDefault="00096501" w:rsidP="00096501">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Сектор экономики и финансов </w:t>
            </w:r>
            <w:r w:rsidR="009222E3" w:rsidRPr="00567FF2">
              <w:rPr>
                <w:rFonts w:ascii="Times New Roman" w:eastAsia="Times New Roman" w:hAnsi="Times New Roman" w:cs="Times New Roman"/>
                <w:sz w:val="24"/>
                <w:szCs w:val="24"/>
                <w:lang w:eastAsia="ru-RU"/>
              </w:rPr>
              <w:t xml:space="preserve">Администрации </w:t>
            </w:r>
            <w:r w:rsidR="0038070C">
              <w:rPr>
                <w:rFonts w:ascii="Times New Roman" w:eastAsia="Times New Roman" w:hAnsi="Times New Roman" w:cs="Times New Roman"/>
                <w:sz w:val="24"/>
                <w:szCs w:val="24"/>
                <w:lang w:eastAsia="ru-RU"/>
              </w:rPr>
              <w:t>Мирненского</w:t>
            </w:r>
            <w:r w:rsidRPr="00567FF2">
              <w:rPr>
                <w:rFonts w:ascii="Times New Roman" w:eastAsia="Times New Roman" w:hAnsi="Times New Roman" w:cs="Times New Roman"/>
                <w:sz w:val="24"/>
                <w:szCs w:val="24"/>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2026-2028 годы</w:t>
            </w:r>
          </w:p>
        </w:tc>
        <w:tc>
          <w:tcPr>
            <w:tcW w:w="2030" w:type="dxa"/>
            <w:tcBorders>
              <w:top w:val="nil"/>
              <w:left w:val="nil"/>
              <w:bottom w:val="single" w:sz="4" w:space="0" w:color="auto"/>
              <w:right w:val="single" w:sz="4" w:space="0" w:color="auto"/>
            </w:tcBorders>
            <w:shd w:val="clear" w:color="auto" w:fill="auto"/>
            <w:hideMark/>
          </w:tcPr>
          <w:p w:rsidR="009222E3" w:rsidRPr="00567FF2" w:rsidRDefault="009222E3" w:rsidP="009222E3">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 xml:space="preserve">сокращение расходов бюджета </w:t>
            </w:r>
          </w:p>
        </w:tc>
        <w:tc>
          <w:tcPr>
            <w:tcW w:w="838"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nil"/>
              <w:left w:val="nil"/>
              <w:bottom w:val="single" w:sz="4" w:space="0" w:color="auto"/>
              <w:right w:val="single" w:sz="4" w:space="0" w:color="auto"/>
            </w:tcBorders>
            <w:shd w:val="clear" w:color="auto" w:fill="auto"/>
            <w:noWrap/>
            <w:hideMark/>
          </w:tcPr>
          <w:p w:rsidR="009222E3" w:rsidRPr="00567FF2" w:rsidRDefault="009222E3" w:rsidP="009222E3">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r w:rsidR="00942A69" w:rsidRPr="00567FF2" w:rsidTr="004A74F2">
        <w:trPr>
          <w:trHeight w:val="315"/>
        </w:trPr>
        <w:tc>
          <w:tcPr>
            <w:tcW w:w="123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A69" w:rsidRPr="00567FF2" w:rsidRDefault="00942A69" w:rsidP="00942A69">
            <w:pPr>
              <w:spacing w:after="0" w:line="240" w:lineRule="auto"/>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Итого по Плану</w:t>
            </w:r>
          </w:p>
        </w:tc>
        <w:tc>
          <w:tcPr>
            <w:tcW w:w="838" w:type="dxa"/>
            <w:tcBorders>
              <w:top w:val="single" w:sz="4" w:space="0" w:color="auto"/>
              <w:left w:val="nil"/>
              <w:bottom w:val="single" w:sz="4" w:space="0" w:color="auto"/>
              <w:right w:val="single" w:sz="4" w:space="0" w:color="auto"/>
            </w:tcBorders>
            <w:shd w:val="clear" w:color="auto" w:fill="auto"/>
            <w:noWrap/>
            <w:hideMark/>
          </w:tcPr>
          <w:p w:rsidR="00942A69" w:rsidRPr="00567FF2" w:rsidRDefault="00942A69" w:rsidP="00942A69">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942A69" w:rsidRPr="00567FF2" w:rsidRDefault="00942A69" w:rsidP="00942A69">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942A69" w:rsidRPr="00567FF2" w:rsidRDefault="00942A69" w:rsidP="00942A69">
            <w:pPr>
              <w:spacing w:after="0" w:line="240" w:lineRule="auto"/>
              <w:jc w:val="center"/>
              <w:rPr>
                <w:rFonts w:ascii="Times New Roman" w:eastAsia="Times New Roman" w:hAnsi="Times New Roman" w:cs="Times New Roman"/>
                <w:sz w:val="24"/>
                <w:szCs w:val="24"/>
                <w:lang w:eastAsia="ru-RU"/>
              </w:rPr>
            </w:pPr>
            <w:r w:rsidRPr="00567FF2">
              <w:rPr>
                <w:rFonts w:ascii="Times New Roman" w:eastAsia="Times New Roman" w:hAnsi="Times New Roman" w:cs="Times New Roman"/>
                <w:sz w:val="24"/>
                <w:szCs w:val="24"/>
                <w:lang w:eastAsia="ru-RU"/>
              </w:rPr>
              <w:t>**</w:t>
            </w:r>
          </w:p>
        </w:tc>
      </w:tr>
    </w:tbl>
    <w:p w:rsidR="00A70D38" w:rsidRPr="004A74F2" w:rsidRDefault="00A70D38" w:rsidP="00A70D38">
      <w:pPr>
        <w:pStyle w:val="ConsPlusNormal"/>
        <w:ind w:firstLine="709"/>
        <w:jc w:val="both"/>
        <w:rPr>
          <w:rFonts w:ascii="Times New Roman" w:hAnsi="Times New Roman"/>
          <w:sz w:val="24"/>
          <w:szCs w:val="24"/>
        </w:rPr>
      </w:pPr>
      <w:r w:rsidRPr="004A74F2">
        <w:rPr>
          <w:rFonts w:ascii="Times New Roman" w:hAnsi="Times New Roman"/>
          <w:sz w:val="24"/>
          <w:szCs w:val="24"/>
        </w:rPr>
        <w:t>* Финансовая оценка (бюджетный эффект) рассчитывается:</w:t>
      </w:r>
    </w:p>
    <w:p w:rsidR="00A70D38" w:rsidRPr="004A74F2" w:rsidRDefault="00A70D38" w:rsidP="00567FF2">
      <w:pPr>
        <w:pStyle w:val="ConsPlusNormal"/>
        <w:jc w:val="both"/>
        <w:rPr>
          <w:rFonts w:ascii="Times New Roman" w:hAnsi="Times New Roman"/>
          <w:sz w:val="24"/>
          <w:szCs w:val="24"/>
        </w:rPr>
      </w:pPr>
      <w:r w:rsidRPr="004A74F2">
        <w:rPr>
          <w:rFonts w:ascii="Times New Roman" w:hAnsi="Times New Roman"/>
          <w:sz w:val="24"/>
          <w:szCs w:val="24"/>
        </w:rPr>
        <w:t>по I разделу – как планируемые дополнительные доходы консолидированного бюджета в соответствующем году по итогам проведения мероприятия;</w:t>
      </w:r>
    </w:p>
    <w:p w:rsidR="00A70D38" w:rsidRPr="004A74F2" w:rsidRDefault="00A70D38" w:rsidP="00A70D38">
      <w:pPr>
        <w:pStyle w:val="ConsPlusNormal"/>
        <w:ind w:firstLine="709"/>
        <w:jc w:val="both"/>
        <w:rPr>
          <w:rFonts w:ascii="Times New Roman" w:hAnsi="Times New Roman"/>
          <w:sz w:val="24"/>
          <w:szCs w:val="24"/>
        </w:rPr>
      </w:pPr>
      <w:r w:rsidRPr="004A74F2">
        <w:rPr>
          <w:rFonts w:ascii="Times New Roman" w:hAnsi="Times New Roman"/>
          <w:sz w:val="24"/>
          <w:szCs w:val="24"/>
        </w:rPr>
        <w:lastRenderedPageBreak/>
        <w:t>по II разделу – как планируемая оптимизация средств областного бюджета в соответствующем году по итогам проведения мероприятия.</w:t>
      </w:r>
    </w:p>
    <w:p w:rsidR="00A70D38" w:rsidRPr="004A74F2" w:rsidRDefault="00A70D38" w:rsidP="00A70D38">
      <w:pPr>
        <w:pStyle w:val="ConsPlusNormal"/>
        <w:ind w:firstLine="709"/>
        <w:jc w:val="both"/>
        <w:rPr>
          <w:rFonts w:ascii="Times New Roman" w:hAnsi="Times New Roman"/>
          <w:sz w:val="24"/>
          <w:szCs w:val="24"/>
        </w:rPr>
      </w:pPr>
      <w:bookmarkStart w:id="1" w:name="Par1161"/>
      <w:bookmarkEnd w:id="1"/>
      <w:r w:rsidRPr="004A74F2">
        <w:rPr>
          <w:rFonts w:ascii="Times New Roman" w:hAnsi="Times New Roman"/>
          <w:sz w:val="24"/>
          <w:szCs w:val="24"/>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A70D38" w:rsidRDefault="00A70D38" w:rsidP="00A70D38">
      <w:pPr>
        <w:pStyle w:val="ConsPlusNormal"/>
        <w:ind w:firstLine="709"/>
        <w:jc w:val="both"/>
        <w:rPr>
          <w:rFonts w:ascii="Times New Roman" w:hAnsi="Times New Roman"/>
          <w:sz w:val="28"/>
        </w:rPr>
      </w:pPr>
    </w:p>
    <w:p w:rsidR="004A74F2" w:rsidRDefault="00A70D38" w:rsidP="004A74F2">
      <w:pPr>
        <w:pStyle w:val="13"/>
        <w:shd w:val="clear" w:color="auto" w:fill="auto"/>
        <w:spacing w:line="280" w:lineRule="exact"/>
        <w:ind w:left="709" w:right="257"/>
        <w:jc w:val="right"/>
        <w:rPr>
          <w:sz w:val="24"/>
          <w:szCs w:val="24"/>
        </w:rPr>
      </w:pPr>
      <w:bookmarkStart w:id="2" w:name="Par1180"/>
      <w:bookmarkEnd w:id="2"/>
      <w:r w:rsidRPr="004A74F2">
        <w:rPr>
          <w:sz w:val="24"/>
          <w:szCs w:val="24"/>
        </w:rPr>
        <w:t xml:space="preserve">                                                                                                                                                        </w:t>
      </w: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A70D38" w:rsidRPr="004A74F2" w:rsidRDefault="00A70D38" w:rsidP="004A74F2">
      <w:pPr>
        <w:pStyle w:val="13"/>
        <w:shd w:val="clear" w:color="auto" w:fill="auto"/>
        <w:spacing w:line="280" w:lineRule="exact"/>
        <w:ind w:left="709" w:right="257"/>
        <w:jc w:val="right"/>
        <w:rPr>
          <w:sz w:val="24"/>
          <w:szCs w:val="24"/>
        </w:rPr>
      </w:pPr>
      <w:r w:rsidRPr="004A74F2">
        <w:rPr>
          <w:sz w:val="24"/>
          <w:szCs w:val="24"/>
        </w:rPr>
        <w:lastRenderedPageBreak/>
        <w:t xml:space="preserve">Приложение № 2 </w:t>
      </w:r>
    </w:p>
    <w:p w:rsidR="00A70D38" w:rsidRPr="004A74F2" w:rsidRDefault="007B5371" w:rsidP="004A74F2">
      <w:pPr>
        <w:pStyle w:val="13"/>
        <w:shd w:val="clear" w:color="auto" w:fill="auto"/>
        <w:spacing w:line="280" w:lineRule="exact"/>
        <w:ind w:left="709" w:right="-168"/>
        <w:jc w:val="right"/>
        <w:rPr>
          <w:sz w:val="24"/>
          <w:szCs w:val="24"/>
        </w:rPr>
      </w:pPr>
      <w:r w:rsidRPr="004A74F2">
        <w:rPr>
          <w:sz w:val="24"/>
          <w:szCs w:val="24"/>
        </w:rPr>
        <w:t xml:space="preserve">к </w:t>
      </w:r>
      <w:r w:rsidR="00A70D38" w:rsidRPr="004A74F2">
        <w:rPr>
          <w:sz w:val="24"/>
          <w:szCs w:val="24"/>
        </w:rPr>
        <w:t>постановлению Администрации</w:t>
      </w:r>
    </w:p>
    <w:p w:rsidR="00A70D38" w:rsidRPr="004A74F2" w:rsidRDefault="00096501" w:rsidP="004A74F2">
      <w:pPr>
        <w:pStyle w:val="13"/>
        <w:shd w:val="clear" w:color="auto" w:fill="auto"/>
        <w:spacing w:line="280" w:lineRule="exact"/>
        <w:ind w:left="709" w:right="-168"/>
        <w:jc w:val="right"/>
        <w:rPr>
          <w:sz w:val="24"/>
          <w:szCs w:val="24"/>
        </w:rPr>
      </w:pPr>
      <w:r w:rsidRPr="004A74F2">
        <w:rPr>
          <w:sz w:val="24"/>
          <w:szCs w:val="24"/>
        </w:rPr>
        <w:t xml:space="preserve">                </w:t>
      </w:r>
      <w:r w:rsidR="0038070C">
        <w:rPr>
          <w:sz w:val="24"/>
          <w:szCs w:val="24"/>
        </w:rPr>
        <w:t>Мирненского</w:t>
      </w:r>
      <w:r w:rsidRPr="004A74F2">
        <w:rPr>
          <w:sz w:val="24"/>
          <w:szCs w:val="24"/>
        </w:rPr>
        <w:t xml:space="preserve"> сельского поселения</w:t>
      </w:r>
    </w:p>
    <w:p w:rsidR="00A70D38" w:rsidRPr="004A74F2" w:rsidRDefault="00A70D38" w:rsidP="004A74F2">
      <w:pPr>
        <w:pStyle w:val="13"/>
        <w:shd w:val="clear" w:color="auto" w:fill="auto"/>
        <w:spacing w:line="280" w:lineRule="exact"/>
        <w:ind w:left="709" w:right="-168"/>
        <w:jc w:val="right"/>
        <w:rPr>
          <w:sz w:val="24"/>
          <w:szCs w:val="24"/>
        </w:rPr>
      </w:pPr>
      <w:r w:rsidRPr="004A74F2">
        <w:rPr>
          <w:sz w:val="24"/>
          <w:szCs w:val="24"/>
        </w:rPr>
        <w:t xml:space="preserve">                                                                                                             от </w:t>
      </w:r>
      <w:r w:rsidR="000A0000">
        <w:rPr>
          <w:sz w:val="24"/>
          <w:szCs w:val="24"/>
        </w:rPr>
        <w:t>06</w:t>
      </w:r>
      <w:r w:rsidRPr="004A74F2">
        <w:rPr>
          <w:sz w:val="24"/>
          <w:szCs w:val="24"/>
        </w:rPr>
        <w:t xml:space="preserve"> </w:t>
      </w:r>
      <w:r w:rsidR="004A6E84">
        <w:rPr>
          <w:sz w:val="24"/>
          <w:szCs w:val="24"/>
        </w:rPr>
        <w:t>.04</w:t>
      </w:r>
      <w:r w:rsidR="00096501" w:rsidRPr="004A74F2">
        <w:rPr>
          <w:sz w:val="24"/>
          <w:szCs w:val="24"/>
        </w:rPr>
        <w:t>.2026</w:t>
      </w:r>
      <w:r w:rsidR="004A74F2">
        <w:rPr>
          <w:sz w:val="24"/>
          <w:szCs w:val="24"/>
        </w:rPr>
        <w:t xml:space="preserve"> г. </w:t>
      </w:r>
      <w:r w:rsidRPr="004A74F2">
        <w:rPr>
          <w:sz w:val="24"/>
          <w:szCs w:val="24"/>
        </w:rPr>
        <w:t>№</w:t>
      </w:r>
      <w:r w:rsidR="000A0000">
        <w:rPr>
          <w:sz w:val="24"/>
          <w:szCs w:val="24"/>
        </w:rPr>
        <w:t>15</w:t>
      </w:r>
      <w:r w:rsidRPr="004A74F2">
        <w:rPr>
          <w:sz w:val="24"/>
          <w:szCs w:val="24"/>
        </w:rPr>
        <w:t xml:space="preserve"> </w:t>
      </w:r>
    </w:p>
    <w:p w:rsidR="00A70D38" w:rsidRDefault="00A70D38" w:rsidP="00A70D38">
      <w:pPr>
        <w:pStyle w:val="ConsPlusNormal"/>
        <w:jc w:val="center"/>
        <w:rPr>
          <w:rFonts w:ascii="Times New Roman" w:hAnsi="Times New Roman"/>
          <w:sz w:val="28"/>
        </w:rPr>
      </w:pPr>
      <w:r>
        <w:rPr>
          <w:rFonts w:ascii="Times New Roman" w:hAnsi="Times New Roman"/>
          <w:sz w:val="28"/>
        </w:rPr>
        <w:t>ОТЧЕТ</w:t>
      </w:r>
    </w:p>
    <w:p w:rsidR="00A70D38" w:rsidRDefault="00A70D38" w:rsidP="00A70D38">
      <w:pPr>
        <w:pStyle w:val="ConsPlusNormal"/>
        <w:jc w:val="center"/>
        <w:rPr>
          <w:rFonts w:ascii="Times New Roman" w:hAnsi="Times New Roman"/>
          <w:sz w:val="28"/>
        </w:rPr>
      </w:pPr>
      <w:r>
        <w:rPr>
          <w:rFonts w:ascii="Times New Roman" w:hAnsi="Times New Roman"/>
          <w:sz w:val="28"/>
        </w:rPr>
        <w:t xml:space="preserve">по Плану мероприятий по росту доходного потенциала </w:t>
      </w:r>
    </w:p>
    <w:p w:rsidR="00A70D38" w:rsidRDefault="0038070C" w:rsidP="00A70D38">
      <w:pPr>
        <w:pStyle w:val="ConsPlusNormal"/>
        <w:jc w:val="center"/>
        <w:rPr>
          <w:rFonts w:ascii="Times New Roman" w:hAnsi="Times New Roman"/>
          <w:sz w:val="28"/>
        </w:rPr>
      </w:pPr>
      <w:r>
        <w:rPr>
          <w:rFonts w:ascii="Times New Roman" w:hAnsi="Times New Roman"/>
          <w:sz w:val="28"/>
        </w:rPr>
        <w:t>Мирненского</w:t>
      </w:r>
      <w:r w:rsidR="00096501">
        <w:rPr>
          <w:rFonts w:ascii="Times New Roman" w:hAnsi="Times New Roman"/>
          <w:sz w:val="28"/>
        </w:rPr>
        <w:t xml:space="preserve"> сельского поселения</w:t>
      </w:r>
      <w:r w:rsidR="00A70D38">
        <w:rPr>
          <w:rFonts w:ascii="Times New Roman" w:hAnsi="Times New Roman"/>
          <w:sz w:val="28"/>
        </w:rPr>
        <w:t xml:space="preserve"> и оптимизации расходов местного бюджета </w:t>
      </w:r>
      <w:r w:rsidR="00A70D38">
        <w:rPr>
          <w:rFonts w:ascii="Times New Roman" w:hAnsi="Times New Roman"/>
          <w:color w:val="000000" w:themeColor="text1"/>
          <w:sz w:val="28"/>
        </w:rPr>
        <w:t>до 2028 года</w:t>
      </w:r>
    </w:p>
    <w:p w:rsidR="00A70D38" w:rsidRDefault="00A70D38" w:rsidP="00A70D38">
      <w:pPr>
        <w:pStyle w:val="ConsPlusNormal"/>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568"/>
        <w:gridCol w:w="1812"/>
        <w:gridCol w:w="2160"/>
        <w:gridCol w:w="804"/>
        <w:gridCol w:w="804"/>
        <w:gridCol w:w="1518"/>
        <w:gridCol w:w="1997"/>
        <w:gridCol w:w="1577"/>
        <w:gridCol w:w="1577"/>
        <w:gridCol w:w="1755"/>
      </w:tblGrid>
      <w:tr w:rsidR="00A70D38" w:rsidRPr="004A74F2" w:rsidTr="006004C8">
        <w:trPr>
          <w:trHeight w:val="686"/>
        </w:trPr>
        <w:tc>
          <w:tcPr>
            <w:tcW w:w="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п/п*</w:t>
            </w:r>
          </w:p>
        </w:tc>
        <w:tc>
          <w:tcPr>
            <w:tcW w:w="18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Наименование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Ответственный исполнитель*</w:t>
            </w:r>
          </w:p>
        </w:tc>
        <w:tc>
          <w:tcPr>
            <w:tcW w:w="160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Срок исполнения</w:t>
            </w:r>
          </w:p>
        </w:tc>
        <w:tc>
          <w:tcPr>
            <w:tcW w:w="1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xml:space="preserve">Финансовая оценка (бюджетный эффект), </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 xml:space="preserve">Финансовая оценка (бюджетный эффект), предусмотренная </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pacing w:val="-20"/>
                <w:sz w:val="24"/>
                <w:szCs w:val="24"/>
              </w:rPr>
              <w:t>в</w:t>
            </w:r>
            <w:r w:rsidRPr="004A74F2">
              <w:rPr>
                <w:rFonts w:ascii="Times New Roman" w:hAnsi="Times New Roman"/>
                <w:sz w:val="24"/>
                <w:szCs w:val="24"/>
              </w:rPr>
              <w:t xml:space="preserve"> закон</w:t>
            </w:r>
            <w:r w:rsidRPr="004A74F2">
              <w:rPr>
                <w:rFonts w:ascii="Times New Roman" w:hAnsi="Times New Roman"/>
                <w:spacing w:val="-20"/>
                <w:sz w:val="24"/>
                <w:szCs w:val="24"/>
              </w:rPr>
              <w:t>е о </w:t>
            </w:r>
            <w:r w:rsidRPr="004A74F2">
              <w:rPr>
                <w:rFonts w:ascii="Times New Roman" w:hAnsi="Times New Roman"/>
                <w:sz w:val="24"/>
                <w:szCs w:val="24"/>
              </w:rPr>
              <w:t>бюджет</w:t>
            </w:r>
            <w:r w:rsidRPr="004A74F2">
              <w:rPr>
                <w:rFonts w:ascii="Times New Roman" w:hAnsi="Times New Roman"/>
                <w:spacing w:val="-20"/>
                <w:sz w:val="24"/>
                <w:szCs w:val="24"/>
              </w:rPr>
              <w:t>е</w:t>
            </w:r>
            <w:r w:rsidRPr="004A74F2">
              <w:rPr>
                <w:rFonts w:ascii="Times New Roman" w:hAnsi="Times New Roman"/>
                <w:sz w:val="24"/>
                <w:szCs w:val="24"/>
              </w:rPr>
              <w:t xml:space="preserve"> на отчетную дату </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Полученный финансовый (бюджетный) эффект,</w:t>
            </w:r>
          </w:p>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(тыс. рублей)</w:t>
            </w:r>
          </w:p>
        </w:tc>
        <w:tc>
          <w:tcPr>
            <w:tcW w:w="157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Полученный результат**</w:t>
            </w:r>
          </w:p>
        </w:tc>
        <w:tc>
          <w:tcPr>
            <w:tcW w:w="175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ind w:left="57" w:right="57"/>
              <w:jc w:val="center"/>
              <w:rPr>
                <w:rFonts w:ascii="Times New Roman" w:hAnsi="Times New Roman"/>
                <w:sz w:val="24"/>
                <w:szCs w:val="24"/>
              </w:rPr>
            </w:pPr>
            <w:r w:rsidRPr="004A74F2">
              <w:rPr>
                <w:rFonts w:ascii="Times New Roman" w:hAnsi="Times New Roman"/>
                <w:sz w:val="24"/>
                <w:szCs w:val="24"/>
              </w:rPr>
              <w:t>Примечание***</w:t>
            </w:r>
          </w:p>
        </w:tc>
      </w:tr>
      <w:tr w:rsidR="00A70D38" w:rsidRPr="004A74F2" w:rsidTr="006004C8">
        <w:trPr>
          <w:trHeight w:val="183"/>
        </w:trPr>
        <w:tc>
          <w:tcPr>
            <w:tcW w:w="56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81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216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план*</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факт</w:t>
            </w:r>
          </w:p>
        </w:tc>
        <w:tc>
          <w:tcPr>
            <w:tcW w:w="1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99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57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c>
          <w:tcPr>
            <w:tcW w:w="175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rPr>
                <w:sz w:val="24"/>
                <w:szCs w:val="24"/>
              </w:rPr>
            </w:pPr>
          </w:p>
        </w:tc>
      </w:tr>
      <w:tr w:rsidR="00A70D38" w:rsidRPr="004A74F2" w:rsidTr="006004C8">
        <w:trPr>
          <w:trHeight w:val="34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1</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 xml:space="preserve">3 </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4</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5</w:t>
            </w: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6</w:t>
            </w: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7</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8</w:t>
            </w: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9</w:t>
            </w: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jc w:val="center"/>
              <w:rPr>
                <w:rFonts w:ascii="Times New Roman" w:hAnsi="Times New Roman"/>
                <w:sz w:val="24"/>
                <w:szCs w:val="24"/>
              </w:rPr>
            </w:pPr>
            <w:r w:rsidRPr="004A74F2">
              <w:rPr>
                <w:rFonts w:ascii="Times New Roman" w:hAnsi="Times New Roman"/>
                <w:sz w:val="24"/>
                <w:szCs w:val="24"/>
              </w:rPr>
              <w:t>10</w:t>
            </w:r>
          </w:p>
        </w:tc>
      </w:tr>
      <w:tr w:rsidR="00A70D38" w:rsidRPr="004A74F2" w:rsidTr="006004C8">
        <w:trPr>
          <w:trHeight w:val="363"/>
        </w:trPr>
        <w:tc>
          <w:tcPr>
            <w:tcW w:w="56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518"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99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577"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Mar>
              <w:left w:w="0" w:type="dxa"/>
              <w:right w:w="0" w:type="dxa"/>
            </w:tcMar>
          </w:tcPr>
          <w:p w:rsidR="00A70D38" w:rsidRPr="004A74F2" w:rsidRDefault="00A70D38" w:rsidP="006004C8">
            <w:pPr>
              <w:pStyle w:val="ConsPlusNormal"/>
              <w:rPr>
                <w:rFonts w:ascii="Times New Roman" w:hAnsi="Times New Roman"/>
                <w:sz w:val="24"/>
                <w:szCs w:val="24"/>
              </w:rPr>
            </w:pPr>
          </w:p>
        </w:tc>
      </w:tr>
    </w:tbl>
    <w:p w:rsidR="00A70D38" w:rsidRDefault="00A70D38" w:rsidP="00A70D38">
      <w:pPr>
        <w:pStyle w:val="ConsPlusNormal"/>
        <w:ind w:firstLine="709"/>
        <w:jc w:val="both"/>
        <w:rPr>
          <w:rFonts w:ascii="Times New Roman" w:hAnsi="Times New Roman"/>
          <w:color w:val="000000" w:themeColor="text1"/>
          <w:sz w:val="28"/>
        </w:rPr>
      </w:pPr>
    </w:p>
    <w:p w:rsidR="00A70D38" w:rsidRPr="004A74F2" w:rsidRDefault="00A70D38" w:rsidP="00A70D38">
      <w:pPr>
        <w:pStyle w:val="ConsPlusNormal"/>
        <w:ind w:firstLine="709"/>
        <w:jc w:val="both"/>
        <w:rPr>
          <w:rFonts w:ascii="Times New Roman" w:hAnsi="Times New Roman"/>
          <w:color w:val="000000" w:themeColor="text1"/>
          <w:sz w:val="24"/>
          <w:szCs w:val="24"/>
        </w:rPr>
      </w:pPr>
      <w:r w:rsidRPr="004A74F2">
        <w:rPr>
          <w:rFonts w:ascii="Times New Roman" w:hAnsi="Times New Roman"/>
          <w:color w:val="000000" w:themeColor="text1"/>
          <w:sz w:val="24"/>
          <w:szCs w:val="24"/>
        </w:rPr>
        <w:t xml:space="preserve">* Заполняется в соответствии с </w:t>
      </w:r>
      <w:hyperlink w:anchor="Par77" w:history="1">
        <w:r w:rsidRPr="004A74F2">
          <w:rPr>
            <w:rFonts w:ascii="Times New Roman" w:hAnsi="Times New Roman"/>
            <w:color w:val="000000" w:themeColor="text1"/>
            <w:sz w:val="24"/>
            <w:szCs w:val="24"/>
          </w:rPr>
          <w:t>приложением № 1</w:t>
        </w:r>
      </w:hyperlink>
      <w:r w:rsidRPr="004A74F2">
        <w:rPr>
          <w:rFonts w:ascii="Times New Roman" w:hAnsi="Times New Roman"/>
          <w:color w:val="000000" w:themeColor="text1"/>
          <w:sz w:val="24"/>
          <w:szCs w:val="24"/>
        </w:rPr>
        <w:t xml:space="preserve"> к Плану мероприятий по росту доходн</w:t>
      </w:r>
      <w:r w:rsidR="00E1591A">
        <w:rPr>
          <w:rFonts w:ascii="Times New Roman" w:hAnsi="Times New Roman"/>
          <w:color w:val="000000" w:themeColor="text1"/>
          <w:sz w:val="24"/>
          <w:szCs w:val="24"/>
        </w:rPr>
        <w:t>ого потенциала Мирненского сельского поселения</w:t>
      </w:r>
      <w:bookmarkStart w:id="3" w:name="_GoBack"/>
      <w:bookmarkEnd w:id="3"/>
      <w:r w:rsidRPr="004A74F2">
        <w:rPr>
          <w:rFonts w:ascii="Times New Roman" w:hAnsi="Times New Roman"/>
          <w:color w:val="000000" w:themeColor="text1"/>
          <w:sz w:val="24"/>
          <w:szCs w:val="24"/>
        </w:rPr>
        <w:t xml:space="preserve"> и оптимизации расходов местного бюджета до 2028 года.</w:t>
      </w:r>
    </w:p>
    <w:p w:rsidR="00A70D38" w:rsidRPr="004A74F2" w:rsidRDefault="00A70D38" w:rsidP="00A70D38">
      <w:pPr>
        <w:pStyle w:val="ConsPlusNormal"/>
        <w:ind w:firstLine="709"/>
        <w:jc w:val="both"/>
        <w:rPr>
          <w:rFonts w:ascii="Times New Roman" w:hAnsi="Times New Roman"/>
          <w:color w:val="000000" w:themeColor="text1"/>
          <w:sz w:val="24"/>
          <w:szCs w:val="24"/>
        </w:rPr>
      </w:pPr>
      <w:r w:rsidRPr="004A74F2">
        <w:rPr>
          <w:rFonts w:ascii="Times New Roman" w:hAnsi="Times New Roman"/>
          <w:color w:val="000000" w:themeColor="text1"/>
          <w:sz w:val="24"/>
          <w:szCs w:val="24"/>
        </w:rPr>
        <w:t>** Указываются правовые, финансовые, организационные и иные инструменты, используемые для эффективного выполнения мероприятия.</w:t>
      </w:r>
    </w:p>
    <w:p w:rsidR="00AF773C" w:rsidRPr="004A74F2" w:rsidRDefault="00A70D38" w:rsidP="000A2AEC">
      <w:pPr>
        <w:pStyle w:val="ConsPlusNormal"/>
        <w:ind w:firstLine="709"/>
        <w:jc w:val="both"/>
        <w:rPr>
          <w:sz w:val="24"/>
          <w:szCs w:val="24"/>
        </w:rPr>
      </w:pPr>
      <w:r w:rsidRPr="004A74F2">
        <w:rPr>
          <w:rFonts w:ascii="Times New Roman" w:hAnsi="Times New Roman"/>
          <w:color w:val="000000" w:themeColor="text1"/>
          <w:sz w:val="24"/>
          <w:szCs w:val="24"/>
        </w:rPr>
        <w:t>*** Заполняется в случае неисполнения плановых значений финансовой оценки (бюджетного эффекта).</w:t>
      </w:r>
    </w:p>
    <w:p w:rsidR="00AF773C" w:rsidRPr="004A74F2" w:rsidRDefault="00AF773C" w:rsidP="000A2AEC">
      <w:pPr>
        <w:pStyle w:val="13"/>
        <w:shd w:val="clear" w:color="auto" w:fill="auto"/>
        <w:spacing w:line="280" w:lineRule="exact"/>
        <w:ind w:left="709" w:right="257"/>
        <w:jc w:val="left"/>
        <w:rPr>
          <w:sz w:val="24"/>
          <w:szCs w:val="24"/>
        </w:rPr>
      </w:pPr>
    </w:p>
    <w:sectPr w:rsidR="00AF773C" w:rsidRPr="004A74F2" w:rsidSect="00567FF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E71" w:rsidRDefault="00547E71" w:rsidP="00F21E47">
      <w:pPr>
        <w:spacing w:after="0" w:line="240" w:lineRule="auto"/>
      </w:pPr>
      <w:r>
        <w:separator/>
      </w:r>
    </w:p>
  </w:endnote>
  <w:endnote w:type="continuationSeparator" w:id="0">
    <w:p w:rsidR="00547E71" w:rsidRDefault="00547E71" w:rsidP="00F2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21002A87" w:usb1="00000000" w:usb2="00000000" w:usb3="00000000" w:csb0="0001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E71" w:rsidRDefault="00547E71" w:rsidP="00F21E47">
      <w:pPr>
        <w:spacing w:after="0" w:line="240" w:lineRule="auto"/>
      </w:pPr>
      <w:r>
        <w:separator/>
      </w:r>
    </w:p>
  </w:footnote>
  <w:footnote w:type="continuationSeparator" w:id="0">
    <w:p w:rsidR="00547E71" w:rsidRDefault="00547E71" w:rsidP="00F21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A3C"/>
    <w:multiLevelType w:val="hybridMultilevel"/>
    <w:tmpl w:val="2EC6B2C0"/>
    <w:lvl w:ilvl="0" w:tplc="6312455C">
      <w:start w:val="5"/>
      <w:numFmt w:val="decimal"/>
      <w:lvlText w:val="%1."/>
      <w:lvlJc w:val="left"/>
      <w:pPr>
        <w:ind w:left="1410" w:hanging="360"/>
      </w:pPr>
      <w:rPr>
        <w:rFonts w:cs="Times New Roman" w:hint="default"/>
        <w:color w:val="auto"/>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15:restartNumberingAfterBreak="0">
    <w:nsid w:val="182B5811"/>
    <w:multiLevelType w:val="hybridMultilevel"/>
    <w:tmpl w:val="1758F05A"/>
    <w:lvl w:ilvl="0" w:tplc="6E588F6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18F05D89"/>
    <w:multiLevelType w:val="multilevel"/>
    <w:tmpl w:val="1302B56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7779E5"/>
    <w:multiLevelType w:val="hybridMultilevel"/>
    <w:tmpl w:val="A462D798"/>
    <w:lvl w:ilvl="0" w:tplc="EB98C81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DDF7128"/>
    <w:multiLevelType w:val="multilevel"/>
    <w:tmpl w:val="A63249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FE3EB3"/>
    <w:multiLevelType w:val="hybridMultilevel"/>
    <w:tmpl w:val="EC644D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1B2A91"/>
    <w:multiLevelType w:val="hybridMultilevel"/>
    <w:tmpl w:val="8058423A"/>
    <w:lvl w:ilvl="0" w:tplc="0E1CA188">
      <w:start w:val="5"/>
      <w:numFmt w:val="decimal"/>
      <w:lvlText w:val="%1"/>
      <w:lvlJc w:val="left"/>
      <w:pPr>
        <w:ind w:left="1395" w:hanging="360"/>
      </w:pPr>
      <w:rPr>
        <w:rFonts w:cs="Times New Roman" w:hint="default"/>
        <w:color w:val="auto"/>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7" w15:restartNumberingAfterBreak="0">
    <w:nsid w:val="3FE14DE7"/>
    <w:multiLevelType w:val="multilevel"/>
    <w:tmpl w:val="C8AAB0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05575B5"/>
    <w:multiLevelType w:val="hybridMultilevel"/>
    <w:tmpl w:val="D084D618"/>
    <w:lvl w:ilvl="0" w:tplc="2BB66960">
      <w:start w:val="5"/>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66103455"/>
    <w:multiLevelType w:val="multilevel"/>
    <w:tmpl w:val="9D844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A30616"/>
    <w:multiLevelType w:val="multilevel"/>
    <w:tmpl w:val="6D523C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8715BE"/>
    <w:multiLevelType w:val="hybridMultilevel"/>
    <w:tmpl w:val="040205DE"/>
    <w:lvl w:ilvl="0" w:tplc="B1BE563E">
      <w:start w:val="4"/>
      <w:numFmt w:val="decimal"/>
      <w:lvlText w:val="%1."/>
      <w:lvlJc w:val="left"/>
      <w:pPr>
        <w:ind w:left="1035" w:hanging="360"/>
      </w:pPr>
      <w:rPr>
        <w:rFonts w:cs="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15:restartNumberingAfterBreak="0">
    <w:nsid w:val="73A312A3"/>
    <w:multiLevelType w:val="hybridMultilevel"/>
    <w:tmpl w:val="D9541BAE"/>
    <w:lvl w:ilvl="0" w:tplc="160649C8">
      <w:start w:val="6"/>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78C85D6A"/>
    <w:multiLevelType w:val="multilevel"/>
    <w:tmpl w:val="C4DCBC46"/>
    <w:lvl w:ilvl="0">
      <w:start w:val="1"/>
      <w:numFmt w:val="decimal"/>
      <w:lvlText w:val="%1."/>
      <w:lvlJc w:val="left"/>
      <w:pPr>
        <w:ind w:left="1185" w:hanging="360"/>
      </w:pPr>
      <w:rPr>
        <w:rFonts w:hint="default"/>
      </w:rPr>
    </w:lvl>
    <w:lvl w:ilvl="1">
      <w:start w:val="1"/>
      <w:numFmt w:val="decimal"/>
      <w:isLgl/>
      <w:lvlText w:val="%1.%2."/>
      <w:lvlJc w:val="left"/>
      <w:pPr>
        <w:ind w:left="1620" w:hanging="720"/>
      </w:pPr>
      <w:rPr>
        <w:rFonts w:cs="Arial Unicode MS" w:hint="default"/>
        <w:color w:val="000000" w:themeColor="text1"/>
      </w:rPr>
    </w:lvl>
    <w:lvl w:ilvl="2">
      <w:start w:val="1"/>
      <w:numFmt w:val="decimal"/>
      <w:isLgl/>
      <w:lvlText w:val="%1.%2.%3."/>
      <w:lvlJc w:val="left"/>
      <w:pPr>
        <w:ind w:left="1695" w:hanging="720"/>
      </w:pPr>
      <w:rPr>
        <w:rFonts w:cs="Arial Unicode MS" w:hint="default"/>
        <w:color w:val="000000" w:themeColor="text1"/>
      </w:rPr>
    </w:lvl>
    <w:lvl w:ilvl="3">
      <w:start w:val="1"/>
      <w:numFmt w:val="decimal"/>
      <w:isLgl/>
      <w:lvlText w:val="%1.%2.%3.%4."/>
      <w:lvlJc w:val="left"/>
      <w:pPr>
        <w:ind w:left="2130" w:hanging="1080"/>
      </w:pPr>
      <w:rPr>
        <w:rFonts w:cs="Arial Unicode MS" w:hint="default"/>
        <w:color w:val="000000" w:themeColor="text1"/>
      </w:rPr>
    </w:lvl>
    <w:lvl w:ilvl="4">
      <w:start w:val="1"/>
      <w:numFmt w:val="decimal"/>
      <w:isLgl/>
      <w:lvlText w:val="%1.%2.%3.%4.%5."/>
      <w:lvlJc w:val="left"/>
      <w:pPr>
        <w:ind w:left="2205" w:hanging="1080"/>
      </w:pPr>
      <w:rPr>
        <w:rFonts w:cs="Arial Unicode MS" w:hint="default"/>
        <w:color w:val="000000" w:themeColor="text1"/>
      </w:rPr>
    </w:lvl>
    <w:lvl w:ilvl="5">
      <w:start w:val="1"/>
      <w:numFmt w:val="decimal"/>
      <w:isLgl/>
      <w:lvlText w:val="%1.%2.%3.%4.%5.%6."/>
      <w:lvlJc w:val="left"/>
      <w:pPr>
        <w:ind w:left="2640" w:hanging="1440"/>
      </w:pPr>
      <w:rPr>
        <w:rFonts w:cs="Arial Unicode MS" w:hint="default"/>
        <w:color w:val="000000" w:themeColor="text1"/>
      </w:rPr>
    </w:lvl>
    <w:lvl w:ilvl="6">
      <w:start w:val="1"/>
      <w:numFmt w:val="decimal"/>
      <w:isLgl/>
      <w:lvlText w:val="%1.%2.%3.%4.%5.%6.%7."/>
      <w:lvlJc w:val="left"/>
      <w:pPr>
        <w:ind w:left="3075" w:hanging="1800"/>
      </w:pPr>
      <w:rPr>
        <w:rFonts w:cs="Arial Unicode MS" w:hint="default"/>
        <w:color w:val="000000" w:themeColor="text1"/>
      </w:rPr>
    </w:lvl>
    <w:lvl w:ilvl="7">
      <w:start w:val="1"/>
      <w:numFmt w:val="decimal"/>
      <w:isLgl/>
      <w:lvlText w:val="%1.%2.%3.%4.%5.%6.%7.%8."/>
      <w:lvlJc w:val="left"/>
      <w:pPr>
        <w:ind w:left="3150" w:hanging="1800"/>
      </w:pPr>
      <w:rPr>
        <w:rFonts w:cs="Arial Unicode MS" w:hint="default"/>
        <w:color w:val="000000" w:themeColor="text1"/>
      </w:rPr>
    </w:lvl>
    <w:lvl w:ilvl="8">
      <w:start w:val="1"/>
      <w:numFmt w:val="decimal"/>
      <w:isLgl/>
      <w:lvlText w:val="%1.%2.%3.%4.%5.%6.%7.%8.%9."/>
      <w:lvlJc w:val="left"/>
      <w:pPr>
        <w:ind w:left="3585" w:hanging="2160"/>
      </w:pPr>
      <w:rPr>
        <w:rFonts w:cs="Arial Unicode MS" w:hint="default"/>
        <w:color w:val="000000" w:themeColor="text1"/>
      </w:rPr>
    </w:lvl>
  </w:abstractNum>
  <w:num w:numId="1">
    <w:abstractNumId w:val="4"/>
  </w:num>
  <w:num w:numId="2">
    <w:abstractNumId w:val="13"/>
  </w:num>
  <w:num w:numId="3">
    <w:abstractNumId w:val="11"/>
  </w:num>
  <w:num w:numId="4">
    <w:abstractNumId w:val="6"/>
  </w:num>
  <w:num w:numId="5">
    <w:abstractNumId w:val="0"/>
  </w:num>
  <w:num w:numId="6">
    <w:abstractNumId w:val="12"/>
  </w:num>
  <w:num w:numId="7">
    <w:abstractNumId w:val="3"/>
  </w:num>
  <w:num w:numId="8">
    <w:abstractNumId w:val="5"/>
  </w:num>
  <w:num w:numId="9">
    <w:abstractNumId w:val="2"/>
  </w:num>
  <w:num w:numId="10">
    <w:abstractNumId w:val="10"/>
  </w:num>
  <w:num w:numId="11">
    <w:abstractNumId w:val="7"/>
  </w:num>
  <w:num w:numId="12">
    <w:abstractNumId w:val="9"/>
  </w:num>
  <w:num w:numId="13">
    <w:abstractNumId w:val="8"/>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22E3"/>
    <w:rsid w:val="0007052D"/>
    <w:rsid w:val="00096501"/>
    <w:rsid w:val="000A0000"/>
    <w:rsid w:val="000A2AEC"/>
    <w:rsid w:val="000E362F"/>
    <w:rsid w:val="000F4F3E"/>
    <w:rsid w:val="000F5D50"/>
    <w:rsid w:val="0010525B"/>
    <w:rsid w:val="00142F16"/>
    <w:rsid w:val="00171676"/>
    <w:rsid w:val="00185A41"/>
    <w:rsid w:val="001D421D"/>
    <w:rsid w:val="0020162E"/>
    <w:rsid w:val="002921A1"/>
    <w:rsid w:val="002B06A5"/>
    <w:rsid w:val="00363613"/>
    <w:rsid w:val="0038070C"/>
    <w:rsid w:val="003B3FAE"/>
    <w:rsid w:val="003B4690"/>
    <w:rsid w:val="004136E5"/>
    <w:rsid w:val="004162F6"/>
    <w:rsid w:val="00436576"/>
    <w:rsid w:val="004A6E84"/>
    <w:rsid w:val="004A74F2"/>
    <w:rsid w:val="004E07AC"/>
    <w:rsid w:val="004F4D70"/>
    <w:rsid w:val="0052449D"/>
    <w:rsid w:val="00547E71"/>
    <w:rsid w:val="00567FF2"/>
    <w:rsid w:val="0059136A"/>
    <w:rsid w:val="005C17F0"/>
    <w:rsid w:val="006004C8"/>
    <w:rsid w:val="00621479"/>
    <w:rsid w:val="007B5371"/>
    <w:rsid w:val="007C1296"/>
    <w:rsid w:val="007C4A1C"/>
    <w:rsid w:val="007D4E3D"/>
    <w:rsid w:val="00816944"/>
    <w:rsid w:val="00860806"/>
    <w:rsid w:val="00876597"/>
    <w:rsid w:val="008C345C"/>
    <w:rsid w:val="00910722"/>
    <w:rsid w:val="009222E3"/>
    <w:rsid w:val="00942A69"/>
    <w:rsid w:val="00951251"/>
    <w:rsid w:val="009A2A85"/>
    <w:rsid w:val="009A4B0B"/>
    <w:rsid w:val="00A14BAF"/>
    <w:rsid w:val="00A423CA"/>
    <w:rsid w:val="00A505CB"/>
    <w:rsid w:val="00A70D38"/>
    <w:rsid w:val="00A87FD4"/>
    <w:rsid w:val="00AF773C"/>
    <w:rsid w:val="00B95A13"/>
    <w:rsid w:val="00BE1655"/>
    <w:rsid w:val="00C22BD7"/>
    <w:rsid w:val="00C24B2F"/>
    <w:rsid w:val="00C449C1"/>
    <w:rsid w:val="00C84FC5"/>
    <w:rsid w:val="00D23C47"/>
    <w:rsid w:val="00E1591A"/>
    <w:rsid w:val="00E702AE"/>
    <w:rsid w:val="00E8121D"/>
    <w:rsid w:val="00EB5DCD"/>
    <w:rsid w:val="00F21E47"/>
    <w:rsid w:val="00F466CF"/>
    <w:rsid w:val="00F5661D"/>
    <w:rsid w:val="00FC5D81"/>
    <w:rsid w:val="00FE0265"/>
    <w:rsid w:val="00FF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0E4B"/>
  <w15:docId w15:val="{1199E864-14D4-4A70-A83C-11010EDE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D50"/>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lang w:eastAsia="ru-RU"/>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5">
    <w:name w:val="No Spacing"/>
    <w:link w:val="a6"/>
    <w:qFormat/>
    <w:rsid w:val="00C24B2F"/>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6">
    <w:name w:val="Без интервала Знак"/>
    <w:basedOn w:val="a0"/>
    <w:link w:val="a5"/>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 w:type="paragraph" w:styleId="a9">
    <w:name w:val="header"/>
    <w:basedOn w:val="a"/>
    <w:link w:val="aa"/>
    <w:uiPriority w:val="99"/>
    <w:unhideWhenUsed/>
    <w:rsid w:val="00F21E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1E47"/>
  </w:style>
  <w:style w:type="paragraph" w:styleId="ab">
    <w:name w:val="footer"/>
    <w:basedOn w:val="a"/>
    <w:link w:val="ac"/>
    <w:uiPriority w:val="99"/>
    <w:unhideWhenUsed/>
    <w:rsid w:val="00F21E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2245">
      <w:bodyDiv w:val="1"/>
      <w:marLeft w:val="0"/>
      <w:marRight w:val="0"/>
      <w:marTop w:val="0"/>
      <w:marBottom w:val="0"/>
      <w:divBdr>
        <w:top w:val="none" w:sz="0" w:space="0" w:color="auto"/>
        <w:left w:val="none" w:sz="0" w:space="0" w:color="auto"/>
        <w:bottom w:val="none" w:sz="0" w:space="0" w:color="auto"/>
        <w:right w:val="none" w:sz="0" w:space="0" w:color="auto"/>
      </w:divBdr>
    </w:div>
    <w:div w:id="393699997">
      <w:bodyDiv w:val="1"/>
      <w:marLeft w:val="0"/>
      <w:marRight w:val="0"/>
      <w:marTop w:val="0"/>
      <w:marBottom w:val="0"/>
      <w:divBdr>
        <w:top w:val="none" w:sz="0" w:space="0" w:color="auto"/>
        <w:left w:val="none" w:sz="0" w:space="0" w:color="auto"/>
        <w:bottom w:val="none" w:sz="0" w:space="0" w:color="auto"/>
        <w:right w:val="none" w:sz="0" w:space="0" w:color="auto"/>
      </w:divBdr>
    </w:div>
    <w:div w:id="20944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778C-BE92-46ED-A7AC-C61DDA83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cp:revision>
  <cp:lastPrinted>2026-03-24T06:24:00Z</cp:lastPrinted>
  <dcterms:created xsi:type="dcterms:W3CDTF">2026-03-23T13:08:00Z</dcterms:created>
  <dcterms:modified xsi:type="dcterms:W3CDTF">2026-04-17T07:22:00Z</dcterms:modified>
</cp:coreProperties>
</file>