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622" w:rsidRDefault="00336622" w:rsidP="00336622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36622" w:rsidRDefault="00336622" w:rsidP="00336622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336622" w:rsidRDefault="00336622" w:rsidP="00336622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336622" w:rsidRDefault="00336622" w:rsidP="00336622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336622" w:rsidRDefault="00336622" w:rsidP="00336622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 СЕЛЬСКОГО ПОСЕЛЕНИЯ</w:t>
      </w:r>
    </w:p>
    <w:p w:rsidR="00336622" w:rsidRDefault="00336622" w:rsidP="0033662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336622" w:rsidRDefault="00336622" w:rsidP="00336622">
      <w:pPr>
        <w:pStyle w:val="1"/>
        <w:rPr>
          <w:bCs w:val="0"/>
          <w:caps w:val="0"/>
          <w:kern w:val="0"/>
        </w:rPr>
      </w:pPr>
      <w:r>
        <w:rPr>
          <w:caps w:val="0"/>
          <w:kern w:val="0"/>
        </w:rPr>
        <w:t xml:space="preserve">РЕШЕНИЕ  </w:t>
      </w:r>
      <w:r>
        <w:rPr>
          <w:bCs w:val="0"/>
        </w:rPr>
        <w:t xml:space="preserve">№ </w:t>
      </w:r>
      <w:r w:rsidR="00B611C9">
        <w:rPr>
          <w:bCs w:val="0"/>
        </w:rPr>
        <w:t>108</w:t>
      </w:r>
    </w:p>
    <w:p w:rsidR="00336622" w:rsidRDefault="00336622" w:rsidP="00336622">
      <w:pPr>
        <w:pStyle w:val="ConsPlusTitle"/>
        <w:widowControl/>
        <w:tabs>
          <w:tab w:val="left" w:pos="7440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14 апреля 2011г.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х.Мирный</w:t>
      </w:r>
    </w:p>
    <w:p w:rsidR="00336622" w:rsidRDefault="00336622" w:rsidP="00336622">
      <w:pPr>
        <w:pStyle w:val="ConsPlusTitle"/>
        <w:widowControl/>
        <w:rPr>
          <w:rFonts w:ascii="Times New Roman" w:hAnsi="Times New Roman"/>
          <w:b w:val="0"/>
          <w:bCs w:val="0"/>
          <w:sz w:val="28"/>
          <w:szCs w:val="28"/>
        </w:rPr>
      </w:pPr>
    </w:p>
    <w:p w:rsidR="00336622" w:rsidRDefault="00336622" w:rsidP="00336622">
      <w:pPr>
        <w:pStyle w:val="ConsPlusTitle"/>
        <w:widowControl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О денежном содержании муниципальных </w:t>
      </w:r>
    </w:p>
    <w:p w:rsidR="00C73958" w:rsidRPr="00336622" w:rsidRDefault="00336622" w:rsidP="0033662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6622">
        <w:rPr>
          <w:rFonts w:ascii="Times New Roman" w:hAnsi="Times New Roman" w:cs="Times New Roman"/>
          <w:bCs w:val="0"/>
          <w:sz w:val="28"/>
          <w:szCs w:val="28"/>
        </w:rPr>
        <w:t>служащих Мирненского сельского поселения</w:t>
      </w:r>
    </w:p>
    <w:p w:rsidR="00B611C9" w:rsidRDefault="00B611C9" w:rsidP="00336622">
      <w:pPr>
        <w:pStyle w:val="30"/>
        <w:numPr>
          <w:ilvl w:val="0"/>
          <w:numId w:val="23"/>
        </w:numPr>
        <w:tabs>
          <w:tab w:val="clear" w:pos="660"/>
          <w:tab w:val="num" w:pos="720"/>
        </w:tabs>
        <w:ind w:left="0" w:firstLine="360"/>
      </w:pPr>
    </w:p>
    <w:p w:rsidR="00336622" w:rsidRDefault="00336622" w:rsidP="00336622">
      <w:pPr>
        <w:pStyle w:val="30"/>
        <w:numPr>
          <w:ilvl w:val="0"/>
          <w:numId w:val="23"/>
        </w:numPr>
        <w:tabs>
          <w:tab w:val="clear" w:pos="660"/>
          <w:tab w:val="num" w:pos="720"/>
        </w:tabs>
        <w:ind w:left="0" w:firstLine="360"/>
      </w:pPr>
      <w:r>
        <w:t>Настоящее решение принято в соответствии с Областным законом от 9 октября 2007 года № 786-ЗС «О муниципальной службе в Ростовской области» (далее – Областной закон «О муниципальной службе в Ростовской области»), постановлением Администрации Ростовской области от 4 марта 2011 года № 107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и иными областными нормативно-правовыми актами в целях определения системы денежного содержания муниципальных служащих Мирненского сельского поселения (далее – муниципальные служащие).</w:t>
      </w:r>
    </w:p>
    <w:p w:rsidR="00336622" w:rsidRDefault="00336622" w:rsidP="00336622">
      <w:pPr>
        <w:pStyle w:val="30"/>
        <w:ind w:firstLine="360"/>
      </w:pPr>
      <w:r>
        <w:t>В настоящем Решении используются основные понятия и термины, предусмотренные Областным законом «О муниципальной службе в Ростовской области»</w:t>
      </w:r>
    </w:p>
    <w:p w:rsidR="0056457E" w:rsidRDefault="0056457E">
      <w:pPr>
        <w:pStyle w:val="30"/>
        <w:numPr>
          <w:ilvl w:val="0"/>
          <w:numId w:val="23"/>
        </w:numPr>
        <w:tabs>
          <w:tab w:val="num" w:pos="720"/>
        </w:tabs>
        <w:ind w:left="0" w:firstLine="360"/>
      </w:pPr>
      <w:r>
        <w:t>Денежное содержание муниципального служащего состоит из должностного оклада муниципального служащего в соответствии с замещаемой должностью муниципальной службы (далее – должностной оклад), а также из дополнительных выплат.</w:t>
      </w:r>
    </w:p>
    <w:p w:rsidR="0056457E" w:rsidRDefault="0056457E">
      <w:pPr>
        <w:pStyle w:val="30"/>
        <w:numPr>
          <w:ilvl w:val="0"/>
          <w:numId w:val="23"/>
        </w:numPr>
        <w:tabs>
          <w:tab w:val="num" w:pos="720"/>
        </w:tabs>
        <w:ind w:left="0" w:firstLine="360"/>
      </w:pPr>
      <w:r>
        <w:t>К дополнительным выплатам относятся:</w:t>
      </w:r>
    </w:p>
    <w:p w:rsidR="0056457E" w:rsidRDefault="0056457E">
      <w:pPr>
        <w:pStyle w:val="30"/>
        <w:numPr>
          <w:ilvl w:val="2"/>
          <w:numId w:val="23"/>
        </w:numPr>
        <w:tabs>
          <w:tab w:val="num" w:pos="720"/>
        </w:tabs>
        <w:ind w:left="0" w:firstLine="360"/>
      </w:pPr>
      <w:r>
        <w:t>ежемесячная квалификационная надбавка к должностному окладу;</w:t>
      </w:r>
    </w:p>
    <w:p w:rsidR="0056457E" w:rsidRDefault="0056457E">
      <w:pPr>
        <w:pStyle w:val="30"/>
        <w:ind w:firstLine="360"/>
      </w:pPr>
      <w:r>
        <w:t>2)  ежемесячная надбавка к должностному окладу за выслугу лет;</w:t>
      </w:r>
    </w:p>
    <w:p w:rsidR="0056457E" w:rsidRDefault="0056457E">
      <w:pPr>
        <w:pStyle w:val="30"/>
        <w:numPr>
          <w:ilvl w:val="0"/>
          <w:numId w:val="31"/>
        </w:numPr>
        <w:ind w:left="0" w:firstLine="360"/>
      </w:pPr>
      <w:r>
        <w:t>ежемесячная надбавка к должностному окладу за особые условия муниципальной службы (далее – ежемесячная надбавка за особые условия);</w:t>
      </w:r>
    </w:p>
    <w:p w:rsidR="0056457E" w:rsidRDefault="0056457E">
      <w:pPr>
        <w:pStyle w:val="30"/>
        <w:numPr>
          <w:ilvl w:val="0"/>
          <w:numId w:val="31"/>
        </w:numPr>
        <w:ind w:left="0" w:firstLine="360"/>
      </w:pPr>
      <w:r>
        <w:t>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:rsidR="0056457E" w:rsidRDefault="0056457E">
      <w:pPr>
        <w:pStyle w:val="30"/>
        <w:numPr>
          <w:ilvl w:val="0"/>
          <w:numId w:val="31"/>
        </w:numPr>
        <w:ind w:left="0" w:firstLine="360"/>
      </w:pPr>
      <w:r>
        <w:t>премии за выполнение особо важных и сложных заданий (далее также – премии);</w:t>
      </w:r>
    </w:p>
    <w:p w:rsidR="0056457E" w:rsidRDefault="0056457E">
      <w:pPr>
        <w:pStyle w:val="30"/>
        <w:numPr>
          <w:ilvl w:val="0"/>
          <w:numId w:val="31"/>
        </w:numPr>
        <w:ind w:left="0" w:firstLine="360"/>
      </w:pPr>
      <w:r>
        <w:t>ежемесячное денежное поощрение;</w:t>
      </w:r>
    </w:p>
    <w:p w:rsidR="0056457E" w:rsidRDefault="0056457E">
      <w:pPr>
        <w:pStyle w:val="30"/>
        <w:numPr>
          <w:ilvl w:val="0"/>
          <w:numId w:val="31"/>
        </w:numPr>
        <w:ind w:left="0" w:firstLine="360"/>
      </w:pPr>
      <w:r>
        <w:t>единовременная выплата при предоставлении ежегодного оплачиваемого отпуска;</w:t>
      </w:r>
    </w:p>
    <w:p w:rsidR="0056457E" w:rsidRDefault="0056457E">
      <w:pPr>
        <w:pStyle w:val="30"/>
        <w:numPr>
          <w:ilvl w:val="0"/>
          <w:numId w:val="31"/>
        </w:numPr>
        <w:ind w:left="0" w:firstLine="360"/>
      </w:pPr>
      <w:r>
        <w:t>материальная помощь.</w:t>
      </w:r>
    </w:p>
    <w:p w:rsidR="0056457E" w:rsidRDefault="0056457E">
      <w:pPr>
        <w:pStyle w:val="30"/>
        <w:numPr>
          <w:ilvl w:val="0"/>
          <w:numId w:val="23"/>
        </w:numPr>
        <w:ind w:left="0" w:firstLine="360"/>
      </w:pPr>
      <w:r>
        <w:t>Муниципальному служащему производятся другие выплаты, предусмотренные федеральными и областными законами.</w:t>
      </w:r>
    </w:p>
    <w:p w:rsidR="0056457E" w:rsidRDefault="0056457E">
      <w:pPr>
        <w:pStyle w:val="30"/>
        <w:numPr>
          <w:ilvl w:val="0"/>
          <w:numId w:val="23"/>
        </w:numPr>
        <w:ind w:left="0" w:firstLine="360"/>
      </w:pPr>
      <w:r>
        <w:lastRenderedPageBreak/>
        <w:t>Правила исчисления денежного содержания муниципального служащего устанавливаются согласно приложению 1 к настоящему Решению.</w:t>
      </w:r>
    </w:p>
    <w:p w:rsidR="0056457E" w:rsidRDefault="0056457E">
      <w:pPr>
        <w:pStyle w:val="30"/>
        <w:numPr>
          <w:ilvl w:val="0"/>
          <w:numId w:val="23"/>
        </w:numPr>
        <w:tabs>
          <w:tab w:val="num" w:pos="720"/>
        </w:tabs>
        <w:ind w:left="0" w:firstLine="360"/>
      </w:pPr>
      <w:r>
        <w:t>Должностные оклады муниципальных служащих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 февраля 2010 года № 538-ЗС «О денежном содержании государственных гражданских служащих Ростовской области», который составляет 4330 рублей.</w:t>
      </w:r>
    </w:p>
    <w:p w:rsidR="0056457E" w:rsidRDefault="0056457E">
      <w:pPr>
        <w:pStyle w:val="30"/>
        <w:ind w:firstLine="360"/>
      </w:pPr>
      <w:r>
        <w:t>Коэффициенты, применяемые при исчислении должностных окладов муниципальных служащих, устанавливаются согласно приложению 2 к настоящему Решению.</w:t>
      </w:r>
    </w:p>
    <w:p w:rsidR="0056457E" w:rsidRDefault="0056457E">
      <w:pPr>
        <w:pStyle w:val="30"/>
        <w:ind w:firstLine="360"/>
      </w:pPr>
      <w:r>
        <w:t>Размеры должностных окладов муниципальных служащих ежегодно увеличиваются (индексируются) в сроки и в пределах размера повышения (индексации) окладов денежного содержания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56457E" w:rsidRDefault="0056457E">
      <w:pPr>
        <w:pStyle w:val="30"/>
        <w:ind w:firstLine="360"/>
      </w:pPr>
      <w:r>
        <w:t>7. Ежемесячная квалификационная надбавка устанавливается в размере не более 50 процентов должностного оклада муниципального служащего.</w:t>
      </w:r>
    </w:p>
    <w:p w:rsidR="0056457E" w:rsidRDefault="0056457E">
      <w:pPr>
        <w:pStyle w:val="30"/>
        <w:ind w:firstLine="360"/>
      </w:pPr>
      <w:r>
        <w:t>Конкретный размер ежемесячной квалификационной надбавки устанавливается представителем нанимателя при назначении муниципального служащего на должность муниципальной службы, перемещении на другую должность муниципальной службы с обязательным учетом квалификации муниципального служащего.</w:t>
      </w:r>
    </w:p>
    <w:p w:rsidR="0056457E" w:rsidRDefault="0056457E">
      <w:pPr>
        <w:pStyle w:val="30"/>
        <w:ind w:firstLine="360"/>
      </w:pPr>
      <w:r>
        <w:t>8. Ежемесячная надбавка за выслугу лет устанавливается в следующих размерах:</w:t>
      </w:r>
    </w:p>
    <w:p w:rsidR="0056457E" w:rsidRDefault="0056457E">
      <w:pPr>
        <w:pStyle w:val="30"/>
        <w:numPr>
          <w:ilvl w:val="2"/>
          <w:numId w:val="23"/>
        </w:numPr>
        <w:tabs>
          <w:tab w:val="num" w:pos="720"/>
        </w:tabs>
        <w:ind w:left="0" w:firstLine="360"/>
      </w:pPr>
      <w:r>
        <w:t>при стаже муниципальной службы от 1 года до 5 лет – 10 процентов должностного оклада;</w:t>
      </w:r>
    </w:p>
    <w:p w:rsidR="0056457E" w:rsidRDefault="0056457E">
      <w:pPr>
        <w:pStyle w:val="30"/>
        <w:numPr>
          <w:ilvl w:val="2"/>
          <w:numId w:val="23"/>
        </w:numPr>
        <w:tabs>
          <w:tab w:val="num" w:pos="720"/>
        </w:tabs>
        <w:ind w:left="0" w:firstLine="360"/>
      </w:pPr>
      <w:r>
        <w:t>при стаже муниципальной службы от 5 до 10 лет – 15 процентов должностного оклада;</w:t>
      </w:r>
    </w:p>
    <w:p w:rsidR="0056457E" w:rsidRDefault="0056457E">
      <w:pPr>
        <w:pStyle w:val="30"/>
        <w:numPr>
          <w:ilvl w:val="2"/>
          <w:numId w:val="23"/>
        </w:numPr>
        <w:tabs>
          <w:tab w:val="num" w:pos="720"/>
        </w:tabs>
        <w:ind w:left="0" w:firstLine="360"/>
      </w:pPr>
      <w:r>
        <w:t>при стаже муниципальной службы от 10 до 15 лет – 20 процентов должностного оклада;</w:t>
      </w:r>
    </w:p>
    <w:p w:rsidR="0056457E" w:rsidRDefault="0056457E">
      <w:pPr>
        <w:pStyle w:val="30"/>
        <w:numPr>
          <w:ilvl w:val="2"/>
          <w:numId w:val="23"/>
        </w:numPr>
        <w:tabs>
          <w:tab w:val="num" w:pos="720"/>
        </w:tabs>
        <w:ind w:left="0" w:firstLine="360"/>
      </w:pPr>
      <w:r>
        <w:t>при стаже муниципальной службы свыше 15 лет – 30 процентов должностного оклада.</w:t>
      </w:r>
    </w:p>
    <w:p w:rsidR="0056457E" w:rsidRDefault="0056457E">
      <w:pPr>
        <w:pStyle w:val="30"/>
        <w:numPr>
          <w:ilvl w:val="0"/>
          <w:numId w:val="32"/>
        </w:numPr>
        <w:ind w:left="0" w:firstLine="360"/>
      </w:pPr>
      <w:r>
        <w:t>Ежемесячная надбавка за особые условия устанавливается в следующих размерах:</w:t>
      </w:r>
    </w:p>
    <w:p w:rsidR="0056457E" w:rsidRDefault="0056457E">
      <w:pPr>
        <w:pStyle w:val="30"/>
        <w:numPr>
          <w:ilvl w:val="1"/>
          <w:numId w:val="26"/>
        </w:numPr>
        <w:tabs>
          <w:tab w:val="clear" w:pos="1440"/>
          <w:tab w:val="num" w:pos="720"/>
        </w:tabs>
        <w:ind w:left="0" w:firstLine="360"/>
      </w:pPr>
      <w:r>
        <w:t>по высшим должностям муниципальной службы – от 150 до 200 процентов включительно должностного оклада;</w:t>
      </w:r>
    </w:p>
    <w:p w:rsidR="0056457E" w:rsidRDefault="0056457E">
      <w:pPr>
        <w:pStyle w:val="30"/>
        <w:numPr>
          <w:ilvl w:val="1"/>
          <w:numId w:val="26"/>
        </w:numPr>
        <w:tabs>
          <w:tab w:val="clear" w:pos="1440"/>
          <w:tab w:val="num" w:pos="720"/>
        </w:tabs>
        <w:ind w:left="0" w:firstLine="360"/>
      </w:pPr>
      <w:r>
        <w:t>по главным должностям муниципальной службы – от 120 до 150 процентов включительно должностного оклада;</w:t>
      </w:r>
    </w:p>
    <w:p w:rsidR="0056457E" w:rsidRDefault="0056457E">
      <w:pPr>
        <w:pStyle w:val="30"/>
        <w:numPr>
          <w:ilvl w:val="1"/>
          <w:numId w:val="26"/>
        </w:numPr>
        <w:tabs>
          <w:tab w:val="clear" w:pos="1440"/>
          <w:tab w:val="num" w:pos="720"/>
        </w:tabs>
        <w:ind w:left="0" w:firstLine="360"/>
      </w:pPr>
      <w:r>
        <w:t>по ведущим должностям муниципальной службы – от 90 до 120 процентов включительно должностного оклада;</w:t>
      </w:r>
    </w:p>
    <w:p w:rsidR="0056457E" w:rsidRDefault="0056457E">
      <w:pPr>
        <w:pStyle w:val="30"/>
        <w:numPr>
          <w:ilvl w:val="1"/>
          <w:numId w:val="26"/>
        </w:numPr>
        <w:tabs>
          <w:tab w:val="clear" w:pos="1440"/>
          <w:tab w:val="num" w:pos="720"/>
        </w:tabs>
        <w:ind w:left="0" w:firstLine="360"/>
      </w:pPr>
      <w:r>
        <w:t>по старшим должностям муниципальной службы – от 60 до 90 процентов включительно должностного оклада;</w:t>
      </w:r>
    </w:p>
    <w:p w:rsidR="0056457E" w:rsidRDefault="0056457E">
      <w:pPr>
        <w:pStyle w:val="30"/>
        <w:numPr>
          <w:ilvl w:val="1"/>
          <w:numId w:val="26"/>
        </w:numPr>
        <w:tabs>
          <w:tab w:val="clear" w:pos="1440"/>
          <w:tab w:val="num" w:pos="720"/>
        </w:tabs>
        <w:ind w:left="0" w:firstLine="360"/>
      </w:pPr>
      <w:r>
        <w:t>по младшим должностям муниципальной службы – до 60 процентов включительно должностного оклада.</w:t>
      </w:r>
    </w:p>
    <w:p w:rsidR="0056457E" w:rsidRDefault="0056457E">
      <w:pPr>
        <w:pStyle w:val="30"/>
        <w:numPr>
          <w:ilvl w:val="0"/>
          <w:numId w:val="32"/>
        </w:numPr>
        <w:ind w:left="0" w:firstLine="360"/>
      </w:pPr>
      <w:r>
        <w:t>Конкретный размер ежемесячной надбавки за особые условия устанавливается представителем нанимателя при назначении муниципального служащего на должность муниципальной службы, перемещении на другую должность муниципальной службы с обязательным учетом сложности, напряженности службы и иных особых условий в соответствии с должностным регламентом муниципального служащего.</w:t>
      </w:r>
    </w:p>
    <w:p w:rsidR="0056457E" w:rsidRDefault="0056457E">
      <w:pPr>
        <w:pStyle w:val="30"/>
        <w:ind w:firstLine="360"/>
      </w:pPr>
      <w:r>
        <w:t>Конкретный размер ежемесячной надбавки за особые условия может повышаться,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понижаться, но не ниже минимального размера по соответствующей группе должностей муниципальной службы, в зависимости от понижения сложности и напряженности в службе.</w:t>
      </w:r>
    </w:p>
    <w:p w:rsidR="0056457E" w:rsidRDefault="0056457E">
      <w:pPr>
        <w:pStyle w:val="30"/>
        <w:ind w:firstLine="360"/>
      </w:pPr>
      <w:r>
        <w:t>Порядок выплаты ежемесячной надбавки за особые условия определяется представителем нанимателя.</w:t>
      </w:r>
    </w:p>
    <w:p w:rsidR="0056457E" w:rsidRDefault="0056457E">
      <w:pPr>
        <w:pStyle w:val="30"/>
        <w:ind w:firstLine="360"/>
      </w:pPr>
      <w:r>
        <w:t>11.Ежемесячная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56457E" w:rsidRDefault="0056457E">
      <w:pPr>
        <w:pStyle w:val="30"/>
        <w:numPr>
          <w:ilvl w:val="0"/>
          <w:numId w:val="34"/>
        </w:numPr>
        <w:ind w:left="0" w:firstLine="360"/>
      </w:pPr>
      <w:r>
        <w:t>Премии выплачиваются муниципальному служащему в целях повышения его заинтересованности в результатах деятельности муниципального органа и качестве выполнения должностных обязанностей.</w:t>
      </w:r>
    </w:p>
    <w:p w:rsidR="0056457E" w:rsidRDefault="0056457E">
      <w:pPr>
        <w:pStyle w:val="30"/>
        <w:ind w:firstLine="360"/>
      </w:pPr>
      <w:r>
        <w:t>Максимальный размер премий не ограничивается.</w:t>
      </w:r>
    </w:p>
    <w:p w:rsidR="0056457E" w:rsidRDefault="0056457E">
      <w:pPr>
        <w:pStyle w:val="30"/>
        <w:ind w:firstLine="360"/>
      </w:pPr>
      <w:r>
        <w:t>Порядок выплаты премий определяется представителем нанимателя на основе Положения, являющегося приложением 3 к настоящему Решению, с учетом обеспечения муниципальным служащим задач и функций муниципального органа, исполнения должностного регламента.</w:t>
      </w:r>
    </w:p>
    <w:p w:rsidR="0056457E" w:rsidRDefault="0056457E">
      <w:pPr>
        <w:pStyle w:val="30"/>
        <w:ind w:firstLine="360"/>
      </w:pPr>
      <w:r>
        <w:t>13.Размеры ежемесячного денежного поощрения муниципальных служащих в соответствии с замещаемыми ими должностями муниципальной службы устанавливаются согласно приложению 2 к настоящему Решению.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письменного заявления муниципального служащего.</w:t>
      </w:r>
    </w:p>
    <w:p w:rsidR="0056457E" w:rsidRDefault="0056457E">
      <w:pPr>
        <w:pStyle w:val="30"/>
        <w:ind w:firstLine="360"/>
      </w:pPr>
      <w:r>
        <w:t xml:space="preserve"> 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его письменного заявления.</w:t>
      </w:r>
    </w:p>
    <w:p w:rsidR="0056457E" w:rsidRDefault="0056457E">
      <w:pPr>
        <w:pStyle w:val="30"/>
        <w:ind w:firstLine="360"/>
      </w:pPr>
      <w:r>
        <w:t xml:space="preserve">При уходе муниципального служащего в ежегодный оплачиваемый отпуск с последующим увольнением с муниципальной службы </w:t>
      </w:r>
      <w:r w:rsidR="00336622">
        <w:t>Мирненского</w:t>
      </w:r>
      <w:r w:rsidR="00FD30CD">
        <w:t xml:space="preserve"> сельского поселения </w:t>
      </w:r>
      <w:r>
        <w:t>(далее – муниципальная служба) единовременная выплата производится пропорционально полным месяцам, прошедшим с начала календарного года до дня увольнения с муниципальной службы.</w:t>
      </w:r>
    </w:p>
    <w:p w:rsidR="0056457E" w:rsidRDefault="0056457E">
      <w:pPr>
        <w:pStyle w:val="30"/>
        <w:ind w:firstLine="360"/>
      </w:pPr>
      <w:r>
        <w:t>Размер единовременной выплаты определяется исходя из размера должностного оклада, установленного на день подачи муниципальным служащим соответствующего заявления.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Материальная помощь выплачивается один раз в календарном году на основании письменного заявления  муниципального служащего в размере одного должностного оклада.</w:t>
      </w:r>
    </w:p>
    <w:p w:rsidR="0056457E" w:rsidRDefault="0056457E">
      <w:pPr>
        <w:pStyle w:val="30"/>
        <w:ind w:firstLine="360"/>
      </w:pPr>
      <w:r>
        <w:t>Муниципальному служащему, принятому на муниципальную службу в течение календарного года, выплата материальной помощи производится в декабре текущего календарного года на основании письменного заявления пропорционально полным месяцам, прошедшим со дня поступления на муниципальную службу.</w:t>
      </w:r>
    </w:p>
    <w:p w:rsidR="0056457E" w:rsidRDefault="0056457E">
      <w:pPr>
        <w:pStyle w:val="30"/>
        <w:ind w:firstLine="360"/>
      </w:pPr>
      <w:r>
        <w:t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декабре текущего календарного  года на основании его письменного заявления пропорционально полным месяцам, прошедшим со дня выхода на муниципальную службу.</w:t>
      </w:r>
    </w:p>
    <w:p w:rsidR="0056457E" w:rsidRDefault="0056457E">
      <w:pPr>
        <w:pStyle w:val="30"/>
        <w:ind w:firstLine="360"/>
      </w:pPr>
      <w:r>
        <w:t>При увольнении муниципального служащего с муниципальной службы выплата материальной помощи производится пропорционально полным месяцам, прошедшим с начала календарного года до дня увольнения со службы.</w:t>
      </w:r>
    </w:p>
    <w:p w:rsidR="0056457E" w:rsidRDefault="0056457E">
      <w:pPr>
        <w:pStyle w:val="30"/>
        <w:ind w:firstLine="360"/>
      </w:pPr>
      <w:r>
        <w:t>Размер материальной помощи определяется исходя из размеров должностного оклада, установленного на день подачи муниципальным служащим соответствующего заявления.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При наличии экономии денежных средств по фонду оплаты труда муниципальных служащих материальная помощь  в размере одного должностного оклада может быть выплачена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представителя нанимателя на основании письменного заявления муниципального служащего с приложением документов, подтверждающих соответствующие обстоятельства. Размер материальной помощи определяется исходя из размеров должностного оклада, установленного на день принятия представителем нанимателя решения о выплате материальной помощи.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Порядок выплаты материальной помощи определяется представителем нанимателя.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 xml:space="preserve">Финансирование расходов на выплату денежного содержания муниципальных служащих осуществляется за счет средств бюджета </w:t>
      </w:r>
      <w:r w:rsidR="00336622">
        <w:t>Мирненского</w:t>
      </w:r>
      <w:r w:rsidR="00FD30CD">
        <w:t xml:space="preserve"> сельского поселения</w:t>
      </w:r>
      <w:r>
        <w:t>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ежемесячной квалификационной надбавки – в размере четырех с половиной должностных окладов;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ежемесячной надбавки за выслугу лет – в размере 2,3 должностных окладов;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ежемесячной надбавки за особые условия – в размере 13,5 должностных окладов;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ежемесячной надбавки за работу со сведениями, составляющими государственную тайну, - в размере 0,2 должностных оклада;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премии – в размере двух должностных окладов;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ежемесячного денежного поощрения – в размере 4,3 должностных окладов;</w:t>
      </w:r>
    </w:p>
    <w:p w:rsidR="0056457E" w:rsidRDefault="0056457E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единовременной выплаты при предоставлении ежегодного оплачиваемого отпуска и материальной помощи – в размере трех должностных окладов.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Представитель нанимателя вправе перераспределять средства фонда оплаты труда муниципальных служащих между выплатами, предусмотренными пунктом 19 настоящего Решения.</w:t>
      </w:r>
    </w:p>
    <w:p w:rsidR="0056457E" w:rsidRDefault="0056457E">
      <w:pPr>
        <w:pStyle w:val="30"/>
        <w:ind w:firstLine="360"/>
      </w:pPr>
      <w:r>
        <w:t>Экономия денежных средств по фонду оплаты труда муниципальных служащих изъятию не подлежит и может быть направлена по решению представителя нанимателя на выплату премий, материальной помощи и  другие выплаты, предусмотренные федеральными, областными законами и муниципальными правовыми актами.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Настоящее Решение вступает в силу с 1 июля 2011 года, за исключением пунктом 24 и 25 настоящего Решения.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Пункты 24 и 25 вступают в силу со дня официального о</w:t>
      </w:r>
      <w:r w:rsidR="00305D23">
        <w:t>бнародования</w:t>
      </w:r>
      <w:r>
        <w:t xml:space="preserve"> настоящего Решения.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Признать утратившими силу:</w:t>
      </w:r>
    </w:p>
    <w:p w:rsidR="00336622" w:rsidRDefault="00336622" w:rsidP="00336622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 xml:space="preserve">Решение  Собрания депутатов Мирненского сельского поселения от 30 апреля 2009 года № 37 «Об оплате труда и иных выплатах муниципальным служащим и лицам, замещающим муниципальные должности в </w:t>
      </w:r>
      <w:proofErr w:type="spellStart"/>
      <w:r>
        <w:t>Мирненском</w:t>
      </w:r>
      <w:proofErr w:type="spellEnd"/>
      <w:r>
        <w:t xml:space="preserve"> сельском поселении»;</w:t>
      </w:r>
    </w:p>
    <w:p w:rsidR="00336622" w:rsidRDefault="00336622" w:rsidP="00336622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 xml:space="preserve">Решение Собрания депутатов Мирненского сельского поселения от 07 апреля 2010 года № 71 «О внесении изменений в Решение Собрания депутатов Мирненского сельского поселения от 30 апреля 2009 года № 37 «Об оплате труда и иных выплатах муниципальным служащим и лицам, замещающим муниципальные должности в </w:t>
      </w:r>
      <w:proofErr w:type="spellStart"/>
      <w:r>
        <w:t>Мирненском</w:t>
      </w:r>
      <w:proofErr w:type="spellEnd"/>
      <w:r>
        <w:t xml:space="preserve"> сельском поселении»;</w:t>
      </w:r>
    </w:p>
    <w:p w:rsidR="00336622" w:rsidRDefault="00336622" w:rsidP="00336622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 xml:space="preserve">Решение Собрания депутатов Мирненского сельского поселения от 22 декабря 2010 года № 89 «О внесении изменений в Решение Собрания депутатов Мирненского сельского поселения от 30 апреля 2009 года № 37 «Об оплате труда и иных выплатах муниципальным служащим и лицам, замещающим муниципальные должности в </w:t>
      </w:r>
      <w:proofErr w:type="spellStart"/>
      <w:r>
        <w:t>Мирненском</w:t>
      </w:r>
      <w:proofErr w:type="spellEnd"/>
      <w:r>
        <w:t xml:space="preserve"> сельском поселении»;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 xml:space="preserve">Представителям нанимателя разработать </w:t>
      </w:r>
      <w:r w:rsidR="00336622">
        <w:t>и издать не позднее 29</w:t>
      </w:r>
      <w:r>
        <w:t xml:space="preserve"> апреля 2011 года муниципальные правовые акты, внести изменения в служебные контракты муниципальных служащих в соответствии с настоящим Решением и обеспечить их введение в действие в соответствии с требованиями трудового законодательства Российской Федерации.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С 1 января 2011 года до вступления в силу настоящего решения выплата муниципальному служащему премии по результатам работы за год производится пропорционально отработанному времени.</w:t>
      </w:r>
    </w:p>
    <w:p w:rsidR="0056457E" w:rsidRDefault="0056457E">
      <w:pPr>
        <w:pStyle w:val="30"/>
        <w:numPr>
          <w:ilvl w:val="0"/>
          <w:numId w:val="33"/>
        </w:numPr>
        <w:ind w:left="0" w:firstLine="360"/>
      </w:pPr>
      <w:r>
        <w:t>В 2011 году выплата премий за выполнение особо важных и сложных заданий производится исключительно при наличии экономии денежных средств по фонду оплаты труда.</w:t>
      </w:r>
    </w:p>
    <w:p w:rsidR="0056457E" w:rsidRDefault="0056457E">
      <w:pPr>
        <w:pStyle w:val="30"/>
        <w:ind w:left="360" w:firstLine="0"/>
      </w:pPr>
    </w:p>
    <w:p w:rsidR="0056457E" w:rsidRDefault="0056457E">
      <w:pPr>
        <w:pStyle w:val="ConsPlusNormal"/>
        <w:ind w:firstLine="0"/>
        <w:jc w:val="both"/>
        <w:rPr>
          <w:sz w:val="28"/>
          <w:szCs w:val="28"/>
        </w:rPr>
      </w:pPr>
    </w:p>
    <w:p w:rsidR="0056457E" w:rsidRDefault="0033662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Мирненского</w:t>
      </w:r>
      <w:r w:rsidR="00D67F5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6457E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Л.С.Сулиманова</w:t>
      </w:r>
      <w:proofErr w:type="spellEnd"/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962"/>
      </w:tblGrid>
      <w:tr w:rsidR="00305D23" w:rsidTr="00AE2E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62" w:type="dxa"/>
          </w:tcPr>
          <w:p w:rsidR="00305D23" w:rsidRDefault="00305D23" w:rsidP="00AE2E73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Приложение 1</w:t>
            </w:r>
          </w:p>
          <w:p w:rsidR="00305D23" w:rsidRDefault="00305D23" w:rsidP="00305D23">
            <w:pPr>
              <w:jc w:val="center"/>
            </w:pPr>
            <w:r>
              <w:t xml:space="preserve">к  решению </w:t>
            </w:r>
            <w:r w:rsidR="00336622">
              <w:t xml:space="preserve">Собрания депутатов  </w:t>
            </w:r>
            <w:r w:rsidR="0027152E">
              <w:t>Мирненского</w:t>
            </w:r>
            <w:r>
              <w:t xml:space="preserve"> сельского поселения               «О денежном содержании мун</w:t>
            </w:r>
            <w:r w:rsidR="0027152E">
              <w:t>иципальных служащих Мирненского</w:t>
            </w:r>
            <w:r>
              <w:t xml:space="preserve"> сельского поселения»</w:t>
            </w:r>
          </w:p>
        </w:tc>
      </w:tr>
    </w:tbl>
    <w:p w:rsidR="00305D23" w:rsidRDefault="00305D23" w:rsidP="00305D23"/>
    <w:p w:rsidR="00305D23" w:rsidRDefault="00305D23" w:rsidP="00305D23">
      <w:pPr>
        <w:jc w:val="center"/>
      </w:pPr>
    </w:p>
    <w:p w:rsidR="00305D23" w:rsidRPr="00305D23" w:rsidRDefault="00305D23" w:rsidP="00305D23">
      <w:pPr>
        <w:pStyle w:val="2"/>
        <w:jc w:val="center"/>
        <w:rPr>
          <w:b/>
        </w:rPr>
      </w:pPr>
      <w:r w:rsidRPr="00305D23">
        <w:rPr>
          <w:b/>
        </w:rPr>
        <w:t>Правила</w:t>
      </w:r>
    </w:p>
    <w:p w:rsidR="00305D23" w:rsidRDefault="00305D23" w:rsidP="00305D23">
      <w:pPr>
        <w:jc w:val="center"/>
        <w:rPr>
          <w:b/>
          <w:bCs/>
          <w:sz w:val="28"/>
        </w:rPr>
      </w:pPr>
      <w:r w:rsidRPr="00305D23">
        <w:rPr>
          <w:b/>
          <w:bCs/>
          <w:sz w:val="28"/>
        </w:rPr>
        <w:t xml:space="preserve">исчисления денежного содержания муниципального служащего </w:t>
      </w:r>
      <w:r w:rsidR="0027152E">
        <w:rPr>
          <w:b/>
          <w:bCs/>
          <w:sz w:val="28"/>
        </w:rPr>
        <w:t>Мирненского</w:t>
      </w:r>
      <w:r>
        <w:rPr>
          <w:b/>
          <w:bCs/>
          <w:sz w:val="28"/>
        </w:rPr>
        <w:t xml:space="preserve"> сельского поселения </w:t>
      </w:r>
    </w:p>
    <w:p w:rsidR="00305D23" w:rsidRDefault="00305D23" w:rsidP="00305D23">
      <w:pPr>
        <w:jc w:val="center"/>
        <w:rPr>
          <w:b/>
          <w:bCs/>
          <w:sz w:val="28"/>
        </w:rPr>
      </w:pPr>
    </w:p>
    <w:p w:rsidR="00305D23" w:rsidRDefault="00305D23" w:rsidP="00305D23">
      <w:pPr>
        <w:pStyle w:val="a4"/>
        <w:numPr>
          <w:ilvl w:val="0"/>
          <w:numId w:val="35"/>
        </w:numPr>
        <w:ind w:left="0" w:firstLine="360"/>
      </w:pPr>
      <w:r>
        <w:t>Настоящие Правила определяют порядок исчисления денежного содержания муниципального служащего: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нахождения в ежегодном оплачиваемом отпуске;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временной нетрудоспособности;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профессиональной подготовки, переподготовки, повышения квалификации или стажировки;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нахождения в служебной командировке;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при увольнении с муниципальной службы в связи с реорганизацией или ликвидацией муниципального органа, изменением его структуры либо сокращением должностей муниципальной службы;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не период проведения служебной проверки;</w:t>
      </w:r>
    </w:p>
    <w:p w:rsidR="00305D23" w:rsidRDefault="00305D23" w:rsidP="00305D23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305D23" w:rsidRDefault="00305D23" w:rsidP="00305D23">
      <w:pPr>
        <w:pStyle w:val="a4"/>
        <w:numPr>
          <w:ilvl w:val="0"/>
          <w:numId w:val="35"/>
        </w:numPr>
        <w:ind w:left="0" w:firstLine="360"/>
      </w:pPr>
      <w:r>
        <w:t>В случаях, предусмотренных подпунктами 3, 4, 6 и 7 пункта 1 настоящих Правил, муниципальному служащему сохраняется денежное содержание за весь соответствующий период как за фактически отработанное время.</w:t>
      </w:r>
    </w:p>
    <w:p w:rsidR="00305D23" w:rsidRDefault="00305D23" w:rsidP="00305D23">
      <w:pPr>
        <w:pStyle w:val="a4"/>
        <w:ind w:firstLine="360"/>
      </w:pPr>
      <w:r>
        <w:t>Сохраняемое денежное содержание при этом состоит из должностного оклада и дополнительных выплат, предусмотренных подпунктами 1 – 4 и 6 пункта 3 настоящего Решения.</w:t>
      </w:r>
    </w:p>
    <w:p w:rsidR="00305D23" w:rsidRDefault="00305D23" w:rsidP="00305D23">
      <w:pPr>
        <w:pStyle w:val="a4"/>
        <w:numPr>
          <w:ilvl w:val="0"/>
          <w:numId w:val="35"/>
        </w:numPr>
        <w:ind w:left="0" w:firstLine="360"/>
      </w:pPr>
      <w:r>
        <w:t>При исчислении денежного содержания муниципального служащего в случае, предусмотренном подпунктом 1 пункта 1 настоящих Правил, дополнительно учитываются выплаты, предусмотренные подпунктами 5 и 8 пункта 3 настоящего Решения, в размере 1/12 каждой из фактически начисленных выплат за 12 календарных месяцев, предшествующих дню ухода в ежегодный оплачиваемый отпуск. При этом размер денежного содержания определяется путем деления исчисленного денежного содержания на 29,4 (среднемесячное число календарных дней) и умножения на число календарных дней отпуска.</w:t>
      </w:r>
    </w:p>
    <w:p w:rsidR="00305D23" w:rsidRDefault="00305D23" w:rsidP="00305D23">
      <w:pPr>
        <w:pStyle w:val="a4"/>
        <w:numPr>
          <w:ilvl w:val="0"/>
          <w:numId w:val="35"/>
        </w:numPr>
        <w:ind w:left="0" w:firstLine="360"/>
      </w:pPr>
      <w:r>
        <w:t>В случае, предусмотренном подпунктом 8 пункта 1 настоящих Правил, за муниципальным служащим сохраняется денежное содержание, установленное ему на день начала соответствующего периода, которое не начисляется и не выплачивается.</w:t>
      </w:r>
    </w:p>
    <w:p w:rsidR="00305D23" w:rsidRDefault="00305D23" w:rsidP="00305D23">
      <w:pPr>
        <w:pStyle w:val="a4"/>
        <w:numPr>
          <w:ilvl w:val="0"/>
          <w:numId w:val="35"/>
        </w:numPr>
        <w:ind w:left="0" w:firstLine="360"/>
      </w:pPr>
      <w:r>
        <w:t>В случаях, предусмотренных подпунктом 5 пункта 1 настоящих Правил, муниципальному служащему выплачивается компенсация в соответствии с действующим трудовым законодательством.</w:t>
      </w:r>
    </w:p>
    <w:p w:rsidR="00305D23" w:rsidRDefault="00305D23" w:rsidP="00305D23">
      <w:pPr>
        <w:pStyle w:val="a4"/>
        <w:numPr>
          <w:ilvl w:val="0"/>
          <w:numId w:val="35"/>
        </w:numPr>
        <w:ind w:left="0" w:firstLine="360"/>
      </w:pPr>
      <w:r>
        <w:t>В случае, предусмотренном подпунктом 2 пункта 1 настоящих Правил муниципальному служащему выплачивается пособие в порядке, установленном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материнством».</w:t>
      </w:r>
    </w:p>
    <w:p w:rsidR="00305D23" w:rsidRDefault="00305D23" w:rsidP="00305D23">
      <w:pPr>
        <w:pStyle w:val="a4"/>
        <w:ind w:firstLine="360"/>
      </w:pPr>
      <w:r>
        <w:t>Денежное содержание муниципального служащего, периоды временной нетрудоспособности у которого наступили до дня вступления настоящего Решения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ежемесячной надбавки к должностному окладу за квалификационный разряд,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305D23" w:rsidRDefault="00305D23" w:rsidP="00305D23">
      <w:pPr>
        <w:pStyle w:val="a4"/>
        <w:ind w:firstLine="360"/>
        <w:rPr>
          <w:color w:val="FF0000"/>
        </w:rPr>
      </w:pPr>
      <w:r>
        <w:t xml:space="preserve"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 </w:t>
      </w:r>
    </w:p>
    <w:p w:rsidR="00305D23" w:rsidRDefault="00305D23" w:rsidP="00305D23">
      <w:pPr>
        <w:jc w:val="both"/>
        <w:rPr>
          <w:sz w:val="28"/>
        </w:rPr>
      </w:pPr>
    </w:p>
    <w:p w:rsidR="00305D23" w:rsidRDefault="00305D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4C8" w:rsidRDefault="008B64C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962"/>
      </w:tblGrid>
      <w:tr w:rsidR="008B64C8" w:rsidTr="00AE2E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62" w:type="dxa"/>
          </w:tcPr>
          <w:p w:rsidR="008B64C8" w:rsidRDefault="008B64C8" w:rsidP="00AE2E73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Приложение 2</w:t>
            </w:r>
          </w:p>
          <w:p w:rsidR="008B64C8" w:rsidRDefault="008B64C8" w:rsidP="0027152E">
            <w:pPr>
              <w:jc w:val="center"/>
            </w:pPr>
            <w:r>
              <w:t xml:space="preserve">к  решению Собрания депутатов </w:t>
            </w:r>
            <w:r w:rsidR="0027152E">
              <w:t xml:space="preserve">Мирненского </w:t>
            </w:r>
            <w:r>
              <w:t xml:space="preserve"> сельского поселения              «О денежном содержании муниципальных служащих </w:t>
            </w:r>
            <w:r w:rsidR="0027152E">
              <w:t>Мирненского</w:t>
            </w:r>
            <w:r>
              <w:t xml:space="preserve"> сельского поселения»</w:t>
            </w:r>
          </w:p>
        </w:tc>
      </w:tr>
    </w:tbl>
    <w:p w:rsidR="008B64C8" w:rsidRDefault="008B64C8" w:rsidP="008B64C8"/>
    <w:p w:rsidR="008B64C8" w:rsidRDefault="008B64C8" w:rsidP="008B64C8">
      <w:pPr>
        <w:jc w:val="center"/>
        <w:rPr>
          <w:b/>
          <w:bCs/>
          <w:sz w:val="28"/>
        </w:rPr>
      </w:pPr>
    </w:p>
    <w:p w:rsidR="008B64C8" w:rsidRPr="008B64C8" w:rsidRDefault="008B64C8" w:rsidP="008B64C8">
      <w:pPr>
        <w:pStyle w:val="2"/>
        <w:jc w:val="center"/>
        <w:rPr>
          <w:b/>
        </w:rPr>
      </w:pPr>
      <w:r w:rsidRPr="008B64C8">
        <w:rPr>
          <w:b/>
        </w:rPr>
        <w:t>Таблица</w:t>
      </w:r>
    </w:p>
    <w:p w:rsidR="008B64C8" w:rsidRPr="008B64C8" w:rsidRDefault="008B64C8" w:rsidP="008B64C8">
      <w:pPr>
        <w:jc w:val="center"/>
        <w:rPr>
          <w:b/>
          <w:bCs/>
          <w:sz w:val="28"/>
        </w:rPr>
      </w:pPr>
      <w:r w:rsidRPr="008B64C8">
        <w:rPr>
          <w:b/>
          <w:bCs/>
          <w:sz w:val="28"/>
        </w:rPr>
        <w:t xml:space="preserve">коэффициентов, применяемых при исчислении должностных окладов, и размеры ежемесячного денежного поощрения муниципальных служащих </w:t>
      </w:r>
      <w:r w:rsidR="0027152E">
        <w:rPr>
          <w:b/>
          <w:bCs/>
          <w:sz w:val="28"/>
        </w:rPr>
        <w:t>Мирненского</w:t>
      </w:r>
      <w:r>
        <w:rPr>
          <w:b/>
          <w:bCs/>
          <w:sz w:val="28"/>
        </w:rPr>
        <w:t xml:space="preserve"> сельского поселения </w:t>
      </w:r>
      <w:r w:rsidRPr="008B64C8">
        <w:rPr>
          <w:b/>
          <w:bCs/>
          <w:sz w:val="28"/>
        </w:rPr>
        <w:t xml:space="preserve">в соответствии с замещаемыми ими должностями муниципальной службы </w:t>
      </w:r>
      <w:r w:rsidR="0027152E">
        <w:rPr>
          <w:b/>
          <w:bCs/>
          <w:sz w:val="28"/>
        </w:rPr>
        <w:t>Мирненского</w:t>
      </w:r>
      <w:r>
        <w:rPr>
          <w:b/>
          <w:bCs/>
          <w:sz w:val="28"/>
        </w:rPr>
        <w:t xml:space="preserve"> сельского поселения</w:t>
      </w:r>
    </w:p>
    <w:p w:rsidR="008B64C8" w:rsidRDefault="008B64C8" w:rsidP="008B64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7"/>
        <w:gridCol w:w="2340"/>
        <w:gridCol w:w="2623"/>
      </w:tblGrid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2715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должности муниципальной службы </w:t>
            </w:r>
            <w:r w:rsidR="0027152E">
              <w:rPr>
                <w:sz w:val="28"/>
              </w:rPr>
              <w:t>Мирненского</w:t>
            </w:r>
            <w:r w:rsidR="00A47E99">
              <w:rPr>
                <w:sz w:val="28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8B64C8" w:rsidRDefault="008B64C8" w:rsidP="00AE2E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623" w:type="dxa"/>
          </w:tcPr>
          <w:p w:rsidR="008B64C8" w:rsidRDefault="008B64C8" w:rsidP="00AE2E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Ежемесячное денежное поощрение (должностных окладов)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AE2E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0" w:type="dxa"/>
          </w:tcPr>
          <w:p w:rsidR="008B64C8" w:rsidRDefault="008B64C8" w:rsidP="00AE2E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23" w:type="dxa"/>
          </w:tcPr>
          <w:p w:rsidR="008B64C8" w:rsidRDefault="008B64C8" w:rsidP="00AE2E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3"/>
          </w:tcPr>
          <w:p w:rsidR="008B64C8" w:rsidRDefault="008B64C8" w:rsidP="00AE2E7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РАЗДЕЛ </w:t>
            </w:r>
            <w:r>
              <w:rPr>
                <w:b/>
                <w:bCs/>
                <w:sz w:val="28"/>
                <w:lang w:val="en-US"/>
              </w:rPr>
              <w:t>I</w:t>
            </w:r>
          </w:p>
          <w:p w:rsidR="008B64C8" w:rsidRDefault="008B64C8" w:rsidP="0027152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Коэффициенты, применяемые при исчислении должностных окладов, и размеры ежемесячного денежного поощрения муниципальных служащих </w:t>
            </w:r>
            <w:r w:rsidR="0027152E">
              <w:rPr>
                <w:b/>
                <w:bCs/>
                <w:sz w:val="28"/>
              </w:rPr>
              <w:t>Мирненского</w:t>
            </w:r>
            <w:r w:rsidR="00A47E99">
              <w:rPr>
                <w:b/>
                <w:bCs/>
                <w:sz w:val="28"/>
              </w:rPr>
              <w:t xml:space="preserve"> сельского поселения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AE2E73">
            <w:pPr>
              <w:rPr>
                <w:sz w:val="28"/>
              </w:rPr>
            </w:pPr>
            <w:r>
              <w:rPr>
                <w:sz w:val="28"/>
              </w:rPr>
              <w:t>Начальник сектора</w:t>
            </w:r>
          </w:p>
        </w:tc>
        <w:tc>
          <w:tcPr>
            <w:tcW w:w="2340" w:type="dxa"/>
          </w:tcPr>
          <w:p w:rsidR="008B64C8" w:rsidRDefault="008B64C8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A47E99">
              <w:rPr>
                <w:sz w:val="28"/>
              </w:rPr>
              <w:t>52</w:t>
            </w:r>
          </w:p>
        </w:tc>
        <w:tc>
          <w:tcPr>
            <w:tcW w:w="2623" w:type="dxa"/>
          </w:tcPr>
          <w:p w:rsidR="008B64C8" w:rsidRDefault="008B64C8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  <w:r w:rsidR="00A47E99">
              <w:rPr>
                <w:sz w:val="28"/>
              </w:rPr>
              <w:t>8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AE2E73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2340" w:type="dxa"/>
          </w:tcPr>
          <w:p w:rsidR="008B64C8" w:rsidRDefault="008B64C8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A47E99">
              <w:rPr>
                <w:sz w:val="28"/>
              </w:rPr>
              <w:t>28</w:t>
            </w:r>
          </w:p>
        </w:tc>
        <w:tc>
          <w:tcPr>
            <w:tcW w:w="2623" w:type="dxa"/>
          </w:tcPr>
          <w:p w:rsidR="008B64C8" w:rsidRDefault="008B64C8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  <w:r w:rsidR="00A47E99">
              <w:rPr>
                <w:sz w:val="28"/>
              </w:rPr>
              <w:t>7</w:t>
            </w:r>
          </w:p>
        </w:tc>
      </w:tr>
      <w:tr w:rsidR="0027152E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27152E" w:rsidRDefault="0027152E" w:rsidP="00AE2E73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340" w:type="dxa"/>
          </w:tcPr>
          <w:p w:rsidR="0027152E" w:rsidRDefault="0027152E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w="2623" w:type="dxa"/>
          </w:tcPr>
          <w:p w:rsidR="0027152E" w:rsidRDefault="0027152E" w:rsidP="000D3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AE2E73">
            <w:pPr>
              <w:rPr>
                <w:sz w:val="28"/>
              </w:rPr>
            </w:pPr>
            <w:r>
              <w:rPr>
                <w:sz w:val="28"/>
              </w:rPr>
              <w:t>Специалист 1 категории</w:t>
            </w:r>
          </w:p>
        </w:tc>
        <w:tc>
          <w:tcPr>
            <w:tcW w:w="2340" w:type="dxa"/>
          </w:tcPr>
          <w:p w:rsidR="008B64C8" w:rsidRDefault="008B64C8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A47E99">
              <w:rPr>
                <w:sz w:val="28"/>
              </w:rPr>
              <w:t>00</w:t>
            </w:r>
          </w:p>
        </w:tc>
        <w:tc>
          <w:tcPr>
            <w:tcW w:w="2623" w:type="dxa"/>
          </w:tcPr>
          <w:p w:rsidR="008B64C8" w:rsidRDefault="008B64C8" w:rsidP="000D3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  <w:r w:rsidR="000D3A8E">
              <w:rPr>
                <w:sz w:val="28"/>
              </w:rPr>
              <w:t>9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AE2E73">
            <w:pPr>
              <w:rPr>
                <w:sz w:val="28"/>
              </w:rPr>
            </w:pPr>
            <w:r>
              <w:rPr>
                <w:sz w:val="28"/>
              </w:rPr>
              <w:t>Специалист 2 категории</w:t>
            </w:r>
          </w:p>
        </w:tc>
        <w:tc>
          <w:tcPr>
            <w:tcW w:w="2340" w:type="dxa"/>
          </w:tcPr>
          <w:p w:rsidR="008B64C8" w:rsidRDefault="00A47E99" w:rsidP="00AE2E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2623" w:type="dxa"/>
          </w:tcPr>
          <w:p w:rsidR="008B64C8" w:rsidRDefault="008B64C8" w:rsidP="000D3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0D3A8E">
              <w:rPr>
                <w:sz w:val="28"/>
              </w:rPr>
              <w:t>31</w:t>
            </w:r>
          </w:p>
        </w:tc>
      </w:tr>
      <w:tr w:rsidR="008B64C8" w:rsidTr="00A47E99">
        <w:tblPrEx>
          <w:tblCellMar>
            <w:top w:w="0" w:type="dxa"/>
            <w:bottom w:w="0" w:type="dxa"/>
          </w:tblCellMar>
        </w:tblPrEx>
        <w:tc>
          <w:tcPr>
            <w:tcW w:w="4607" w:type="dxa"/>
          </w:tcPr>
          <w:p w:rsidR="008B64C8" w:rsidRDefault="008B64C8" w:rsidP="00AE2E73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</w:tc>
        <w:tc>
          <w:tcPr>
            <w:tcW w:w="2340" w:type="dxa"/>
          </w:tcPr>
          <w:p w:rsidR="008B64C8" w:rsidRDefault="008B64C8" w:rsidP="00A47E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  <w:r w:rsidR="00A47E99">
              <w:rPr>
                <w:sz w:val="28"/>
              </w:rPr>
              <w:t>3</w:t>
            </w:r>
          </w:p>
        </w:tc>
        <w:tc>
          <w:tcPr>
            <w:tcW w:w="2623" w:type="dxa"/>
          </w:tcPr>
          <w:p w:rsidR="008B64C8" w:rsidRDefault="008B64C8" w:rsidP="000D3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</w:tbl>
    <w:p w:rsidR="0056457E" w:rsidRDefault="0056457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962"/>
      </w:tblGrid>
      <w:tr w:rsidR="000D3A8E" w:rsidTr="00AE2E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62" w:type="dxa"/>
          </w:tcPr>
          <w:p w:rsidR="000D3A8E" w:rsidRDefault="000D3A8E" w:rsidP="00AE2E73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Приложение 3</w:t>
            </w:r>
          </w:p>
          <w:p w:rsidR="000D3A8E" w:rsidRDefault="000D3A8E" w:rsidP="0027152E">
            <w:pPr>
              <w:jc w:val="center"/>
            </w:pPr>
            <w:r>
              <w:t xml:space="preserve">к  решению Собрания депутатов  </w:t>
            </w:r>
            <w:r w:rsidR="0027152E">
              <w:t>Мирненского</w:t>
            </w:r>
            <w:r>
              <w:t xml:space="preserve"> сельского поселения «О денежном содержании муниципальных служащих </w:t>
            </w:r>
            <w:r w:rsidR="0027152E">
              <w:t xml:space="preserve">Мирненского </w:t>
            </w:r>
            <w:r>
              <w:t>сельского поселения»</w:t>
            </w:r>
          </w:p>
        </w:tc>
      </w:tr>
    </w:tbl>
    <w:p w:rsidR="000D3A8E" w:rsidRDefault="000D3A8E" w:rsidP="000D3A8E"/>
    <w:p w:rsidR="000D3A8E" w:rsidRDefault="000D3A8E" w:rsidP="000D3A8E">
      <w:pPr>
        <w:jc w:val="center"/>
        <w:rPr>
          <w:b/>
          <w:bCs/>
          <w:sz w:val="28"/>
        </w:rPr>
      </w:pPr>
    </w:p>
    <w:p w:rsidR="000D3A8E" w:rsidRPr="000D3A8E" w:rsidRDefault="000D3A8E" w:rsidP="000D3A8E">
      <w:pPr>
        <w:pStyle w:val="2"/>
        <w:jc w:val="center"/>
        <w:rPr>
          <w:b/>
        </w:rPr>
      </w:pPr>
      <w:r w:rsidRPr="000D3A8E">
        <w:rPr>
          <w:b/>
        </w:rPr>
        <w:t>Положение</w:t>
      </w:r>
    </w:p>
    <w:p w:rsidR="000D3A8E" w:rsidRPr="000D3A8E" w:rsidRDefault="000D3A8E" w:rsidP="000D3A8E">
      <w:pPr>
        <w:jc w:val="center"/>
        <w:rPr>
          <w:b/>
          <w:bCs/>
          <w:sz w:val="28"/>
        </w:rPr>
      </w:pPr>
      <w:r w:rsidRPr="000D3A8E">
        <w:rPr>
          <w:b/>
          <w:bCs/>
          <w:sz w:val="28"/>
        </w:rPr>
        <w:t xml:space="preserve">о порядке выплаты муниципальным служащим </w:t>
      </w:r>
      <w:r w:rsidR="0027152E">
        <w:rPr>
          <w:b/>
          <w:bCs/>
          <w:sz w:val="28"/>
        </w:rPr>
        <w:t>Мирненского</w:t>
      </w:r>
      <w:r>
        <w:rPr>
          <w:b/>
          <w:bCs/>
          <w:sz w:val="28"/>
        </w:rPr>
        <w:t xml:space="preserve"> сельского поселения </w:t>
      </w:r>
      <w:r w:rsidRPr="000D3A8E">
        <w:rPr>
          <w:b/>
          <w:bCs/>
          <w:sz w:val="28"/>
        </w:rPr>
        <w:t>премий за выполнение особо важных и сложных заданий</w:t>
      </w:r>
    </w:p>
    <w:p w:rsidR="000D3A8E" w:rsidRDefault="000D3A8E" w:rsidP="000D3A8E">
      <w:pPr>
        <w:jc w:val="center"/>
        <w:rPr>
          <w:b/>
          <w:bCs/>
          <w:sz w:val="28"/>
        </w:rPr>
      </w:pPr>
    </w:p>
    <w:p w:rsidR="000D3A8E" w:rsidRDefault="000D3A8E" w:rsidP="000D3A8E">
      <w:pPr>
        <w:tabs>
          <w:tab w:val="num" w:pos="720"/>
        </w:tabs>
        <w:ind w:left="108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Общие положения</w:t>
      </w:r>
    </w:p>
    <w:p w:rsidR="000D3A8E" w:rsidRPr="000D3A8E" w:rsidRDefault="000D3A8E" w:rsidP="000D3A8E">
      <w:pPr>
        <w:ind w:left="360"/>
        <w:jc w:val="both"/>
        <w:rPr>
          <w:sz w:val="28"/>
        </w:rPr>
      </w:pPr>
    </w:p>
    <w:p w:rsidR="000D3A8E" w:rsidRDefault="000D3A8E" w:rsidP="000D3A8E">
      <w:pPr>
        <w:pStyle w:val="a3"/>
        <w:numPr>
          <w:ilvl w:val="1"/>
          <w:numId w:val="0"/>
        </w:numPr>
        <w:tabs>
          <w:tab w:val="num" w:pos="720"/>
        </w:tabs>
        <w:ind w:firstLine="360"/>
        <w:jc w:val="both"/>
      </w:pPr>
      <w:r>
        <w:t>1.Настоящее положение определяет порядок выплаты муниципальным служащим премий за выполнение особо важных и сложных заданий.</w:t>
      </w:r>
    </w:p>
    <w:p w:rsidR="000D3A8E" w:rsidRDefault="000D3A8E" w:rsidP="000D3A8E">
      <w:pPr>
        <w:numPr>
          <w:ilvl w:val="1"/>
          <w:numId w:val="0"/>
        </w:numPr>
        <w:tabs>
          <w:tab w:val="num" w:pos="720"/>
        </w:tabs>
        <w:ind w:firstLine="360"/>
        <w:jc w:val="both"/>
        <w:rPr>
          <w:sz w:val="28"/>
        </w:rPr>
      </w:pPr>
      <w:r>
        <w:rPr>
          <w:sz w:val="28"/>
        </w:rPr>
        <w:t>2.Премии выплачиваются ежеквартально и единовременно.</w:t>
      </w:r>
    </w:p>
    <w:p w:rsidR="000D3A8E" w:rsidRDefault="000D3A8E" w:rsidP="000D3A8E">
      <w:pPr>
        <w:jc w:val="both"/>
        <w:rPr>
          <w:sz w:val="28"/>
        </w:rPr>
      </w:pPr>
    </w:p>
    <w:p w:rsidR="000D3A8E" w:rsidRDefault="000D3A8E" w:rsidP="000D3A8E">
      <w:pPr>
        <w:pStyle w:val="3"/>
        <w:tabs>
          <w:tab w:val="num" w:pos="900"/>
        </w:tabs>
        <w:ind w:left="1080" w:hanging="720"/>
        <w:jc w:val="center"/>
      </w:pPr>
      <w:r>
        <w:t>Порядок выплаты ежеквартальных премий</w:t>
      </w:r>
    </w:p>
    <w:p w:rsidR="000D3A8E" w:rsidRDefault="000D3A8E" w:rsidP="000D3A8E"/>
    <w:p w:rsidR="000D3A8E" w:rsidRPr="000D3A8E" w:rsidRDefault="000D3A8E" w:rsidP="000D3A8E">
      <w:pPr>
        <w:pStyle w:val="20"/>
        <w:ind w:left="0"/>
        <w:rPr>
          <w:u w:val="none"/>
        </w:rPr>
      </w:pPr>
      <w:r>
        <w:rPr>
          <w:u w:val="none"/>
        </w:rPr>
        <w:t xml:space="preserve">     </w:t>
      </w:r>
      <w:r w:rsidRPr="000D3A8E">
        <w:rPr>
          <w:u w:val="none"/>
        </w:rPr>
        <w:t xml:space="preserve"> 3. Фонд для выплаты ежеквартальных премий муниципальным служащим формируется в пределах утвержденного фонда оплаты труда муниципальных служащих.</w:t>
      </w:r>
    </w:p>
    <w:p w:rsidR="000D3A8E" w:rsidRPr="000D3A8E" w:rsidRDefault="000D3A8E" w:rsidP="000D3A8E">
      <w:pPr>
        <w:pStyle w:val="20"/>
        <w:tabs>
          <w:tab w:val="left" w:pos="567"/>
        </w:tabs>
        <w:ind w:left="0"/>
        <w:rPr>
          <w:u w:val="none"/>
        </w:rPr>
      </w:pPr>
      <w:r w:rsidRPr="000D3A8E">
        <w:rPr>
          <w:u w:val="none"/>
        </w:rPr>
        <w:t xml:space="preserve">      4. Бухгалтерия муниципального органа ежеквартально определяет размер премиального фонда муниципального органа. При расчете премиального фонда муниципального органа также учитывается 70 процентов сложившейся экономии по фонду оплаты труда;</w:t>
      </w:r>
    </w:p>
    <w:p w:rsidR="000D3A8E" w:rsidRDefault="000D3A8E" w:rsidP="000D3A8E">
      <w:pPr>
        <w:ind w:firstLine="360"/>
        <w:jc w:val="both"/>
        <w:rPr>
          <w:sz w:val="28"/>
        </w:rPr>
      </w:pPr>
      <w:r>
        <w:rPr>
          <w:sz w:val="28"/>
        </w:rPr>
        <w:t xml:space="preserve">5. Расчетная сумма премиального фонда представляется на утверждение руководителю муниципального органа по окончании каждого квартала, в </w:t>
      </w:r>
      <w:r>
        <w:rPr>
          <w:sz w:val="28"/>
          <w:lang w:val="en-US"/>
        </w:rPr>
        <w:t>IV</w:t>
      </w:r>
      <w:r>
        <w:rPr>
          <w:sz w:val="28"/>
        </w:rPr>
        <w:t xml:space="preserve"> квартале – в декабре учетного периода. Руководитель муниципального органа утверждает сумму премии к выплате по каждому муниципальному служащему исходя из расчетной суммы.</w:t>
      </w:r>
    </w:p>
    <w:p w:rsidR="000D3A8E" w:rsidRPr="000D3A8E" w:rsidRDefault="000D3A8E" w:rsidP="000D3A8E">
      <w:pPr>
        <w:pStyle w:val="20"/>
        <w:ind w:left="0"/>
        <w:rPr>
          <w:u w:val="none"/>
        </w:rPr>
      </w:pPr>
      <w:r>
        <w:rPr>
          <w:u w:val="none"/>
        </w:rPr>
        <w:t xml:space="preserve">     </w:t>
      </w:r>
      <w:r w:rsidRPr="000D3A8E">
        <w:rPr>
          <w:u w:val="none"/>
        </w:rPr>
        <w:t>6. Порядок принятия руководителем муниципального органа решений о выплате премий, предусматривающий сроки подготовки соответствующих писем, проектов документов, необходимые согласования и другие процедуры, определяется представителем нанимателя в соответствующем положении.</w:t>
      </w:r>
    </w:p>
    <w:p w:rsidR="000D3A8E" w:rsidRPr="000D3A8E" w:rsidRDefault="000D3A8E" w:rsidP="000D3A8E">
      <w:pPr>
        <w:pStyle w:val="20"/>
        <w:ind w:left="0"/>
        <w:rPr>
          <w:u w:val="none"/>
        </w:rPr>
      </w:pPr>
      <w:r>
        <w:rPr>
          <w:u w:val="none"/>
        </w:rPr>
        <w:t xml:space="preserve">    </w:t>
      </w:r>
      <w:r w:rsidRPr="000D3A8E">
        <w:rPr>
          <w:u w:val="none"/>
        </w:rPr>
        <w:t>7.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(приложение к настоящему Положению).</w:t>
      </w:r>
    </w:p>
    <w:p w:rsidR="000D3A8E" w:rsidRPr="000D3A8E" w:rsidRDefault="000D3A8E" w:rsidP="000D3A8E">
      <w:pPr>
        <w:pStyle w:val="20"/>
        <w:ind w:left="0"/>
        <w:rPr>
          <w:u w:val="none"/>
        </w:rPr>
      </w:pPr>
      <w:r w:rsidRPr="000D3A8E">
        <w:rPr>
          <w:u w:val="none"/>
        </w:rPr>
        <w:t xml:space="preserve">8. Решение о выплате ежеквартальных премий оформляется правовым актом </w:t>
      </w:r>
      <w:r>
        <w:rPr>
          <w:u w:val="none"/>
        </w:rPr>
        <w:t xml:space="preserve">Администрации </w:t>
      </w:r>
      <w:r w:rsidR="0027152E">
        <w:rPr>
          <w:u w:val="none"/>
        </w:rPr>
        <w:t>Мирненского</w:t>
      </w:r>
      <w:r>
        <w:rPr>
          <w:u w:val="none"/>
        </w:rPr>
        <w:t xml:space="preserve"> сельского поселения </w:t>
      </w:r>
      <w:r w:rsidRPr="000D3A8E">
        <w:rPr>
          <w:u w:val="none"/>
        </w:rPr>
        <w:t>.</w:t>
      </w:r>
    </w:p>
    <w:p w:rsidR="000D3A8E" w:rsidRPr="00F97CD4" w:rsidRDefault="00F97CD4" w:rsidP="00F97CD4">
      <w:pPr>
        <w:pStyle w:val="20"/>
        <w:ind w:left="0"/>
        <w:rPr>
          <w:u w:val="none"/>
        </w:rPr>
      </w:pPr>
      <w:r>
        <w:rPr>
          <w:u w:val="none"/>
        </w:rPr>
        <w:t xml:space="preserve">    </w:t>
      </w:r>
      <w:r w:rsidR="000D3A8E" w:rsidRPr="00F97CD4">
        <w:rPr>
          <w:u w:val="none"/>
        </w:rPr>
        <w:t xml:space="preserve">9. Выплата премий в первом, втором, третьем кварталах осуществляется не позднее 25 числа месяца, следующего за учетным периодом, в четвертом квартале – не позднее 25 декабря учетного периода. </w:t>
      </w:r>
    </w:p>
    <w:p w:rsidR="000D3A8E" w:rsidRPr="00F97CD4" w:rsidRDefault="000D3A8E" w:rsidP="00F97CD4">
      <w:pPr>
        <w:pStyle w:val="20"/>
        <w:ind w:left="0"/>
        <w:rPr>
          <w:u w:val="none"/>
        </w:rPr>
      </w:pPr>
    </w:p>
    <w:p w:rsidR="000D3A8E" w:rsidRDefault="000D3A8E" w:rsidP="000D3A8E">
      <w:pPr>
        <w:jc w:val="both"/>
        <w:rPr>
          <w:sz w:val="28"/>
        </w:rPr>
      </w:pPr>
    </w:p>
    <w:p w:rsidR="000D3A8E" w:rsidRDefault="000D3A8E" w:rsidP="000D3A8E">
      <w:pPr>
        <w:jc w:val="center"/>
        <w:rPr>
          <w:sz w:val="28"/>
        </w:rPr>
      </w:pPr>
      <w:r>
        <w:rPr>
          <w:b/>
          <w:bCs/>
          <w:sz w:val="28"/>
          <w:lang w:val="en-US"/>
        </w:rPr>
        <w:t>III</w:t>
      </w:r>
      <w:r>
        <w:rPr>
          <w:b/>
          <w:bCs/>
          <w:sz w:val="28"/>
        </w:rPr>
        <w:t>. Порядок выплаты единовременных премий</w:t>
      </w:r>
    </w:p>
    <w:p w:rsidR="000D3A8E" w:rsidRDefault="000D3A8E" w:rsidP="000D3A8E">
      <w:pPr>
        <w:rPr>
          <w:sz w:val="28"/>
        </w:rPr>
      </w:pPr>
    </w:p>
    <w:p w:rsidR="000D3A8E" w:rsidRDefault="000D3A8E" w:rsidP="000D3A8E">
      <w:pPr>
        <w:numPr>
          <w:ilvl w:val="0"/>
          <w:numId w:val="36"/>
        </w:numPr>
        <w:ind w:left="0" w:firstLine="360"/>
        <w:jc w:val="both"/>
        <w:rPr>
          <w:sz w:val="28"/>
        </w:rPr>
      </w:pPr>
      <w:r>
        <w:rPr>
          <w:sz w:val="28"/>
        </w:rPr>
        <w:t>По результатам выполнения разовых и иных поручений 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0D3A8E" w:rsidRDefault="000D3A8E" w:rsidP="000D3A8E">
      <w:pPr>
        <w:numPr>
          <w:ilvl w:val="0"/>
          <w:numId w:val="36"/>
        </w:numPr>
        <w:ind w:left="0" w:firstLine="360"/>
        <w:jc w:val="both"/>
        <w:rPr>
          <w:sz w:val="28"/>
        </w:rPr>
      </w:pPr>
      <w:r>
        <w:rPr>
          <w:sz w:val="28"/>
        </w:rPr>
        <w:t>Выплата единовременных премий может осуществляться муниципальным служащим отдельных структурных подразделений муниципального органа и отдельным муниципальным служащим.</w:t>
      </w:r>
    </w:p>
    <w:p w:rsidR="000D3A8E" w:rsidRDefault="000D3A8E" w:rsidP="000D3A8E">
      <w:pPr>
        <w:numPr>
          <w:ilvl w:val="0"/>
          <w:numId w:val="36"/>
        </w:numPr>
        <w:ind w:left="0" w:firstLine="360"/>
        <w:jc w:val="both"/>
        <w:rPr>
          <w:sz w:val="28"/>
        </w:rPr>
      </w:pPr>
      <w:r>
        <w:rPr>
          <w:sz w:val="28"/>
        </w:rPr>
        <w:t>Конкретные размеры премий определяются по результатам деятельности муниципального органа, соответствующего структурного подразделения, по личному вкладу муниципального служащего в результат работы.</w:t>
      </w:r>
    </w:p>
    <w:p w:rsidR="000D3A8E" w:rsidRDefault="000D3A8E" w:rsidP="000D3A8E">
      <w:pPr>
        <w:numPr>
          <w:ilvl w:val="0"/>
          <w:numId w:val="36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Решение о выплате единовременной премии оформляется правовым актом муниципального органа. </w:t>
      </w:r>
    </w:p>
    <w:p w:rsidR="000D3A8E" w:rsidRDefault="000D3A8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962"/>
      </w:tblGrid>
      <w:tr w:rsidR="00E2256D" w:rsidTr="001F510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62" w:type="dxa"/>
          </w:tcPr>
          <w:p w:rsidR="00E2256D" w:rsidRDefault="00E2256D" w:rsidP="001F510A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Приложение </w:t>
            </w:r>
          </w:p>
          <w:p w:rsidR="00E2256D" w:rsidRDefault="00E2256D" w:rsidP="0027152E">
            <w:pPr>
              <w:jc w:val="center"/>
            </w:pPr>
            <w:r>
              <w:t xml:space="preserve">к  Типовому положению «О порядке выплаты муниципальным служащим </w:t>
            </w:r>
            <w:r w:rsidR="0027152E">
              <w:t>Мирненского</w:t>
            </w:r>
            <w:r>
              <w:t xml:space="preserve"> сельского поселения премий за выполнение особо важных и сложных заданий»</w:t>
            </w:r>
          </w:p>
        </w:tc>
      </w:tr>
    </w:tbl>
    <w:p w:rsidR="00E2256D" w:rsidRDefault="00E2256D" w:rsidP="00E2256D"/>
    <w:p w:rsidR="00E2256D" w:rsidRDefault="00E2256D" w:rsidP="00E2256D"/>
    <w:p w:rsidR="00E2256D" w:rsidRPr="00E2256D" w:rsidRDefault="00E2256D" w:rsidP="00E2256D">
      <w:pPr>
        <w:jc w:val="center"/>
        <w:rPr>
          <w:b/>
          <w:bCs/>
          <w:sz w:val="28"/>
        </w:rPr>
      </w:pPr>
      <w:r w:rsidRPr="00E2256D">
        <w:rPr>
          <w:b/>
          <w:bCs/>
          <w:sz w:val="28"/>
        </w:rPr>
        <w:t>Критерии</w:t>
      </w:r>
    </w:p>
    <w:p w:rsidR="00E2256D" w:rsidRPr="00E2256D" w:rsidRDefault="00E2256D" w:rsidP="00E2256D">
      <w:pPr>
        <w:jc w:val="center"/>
        <w:rPr>
          <w:b/>
          <w:bCs/>
          <w:sz w:val="28"/>
        </w:rPr>
      </w:pPr>
      <w:r w:rsidRPr="00E2256D">
        <w:rPr>
          <w:b/>
          <w:bCs/>
          <w:sz w:val="28"/>
        </w:rPr>
        <w:t>оценки эффективности работы муниципальных служащих</w:t>
      </w:r>
    </w:p>
    <w:p w:rsidR="00E2256D" w:rsidRDefault="0027152E" w:rsidP="00E2256D">
      <w:pPr>
        <w:jc w:val="center"/>
        <w:rPr>
          <w:b/>
          <w:sz w:val="28"/>
        </w:rPr>
      </w:pPr>
      <w:r>
        <w:rPr>
          <w:b/>
          <w:sz w:val="28"/>
        </w:rPr>
        <w:t>Мирненского</w:t>
      </w:r>
      <w:r w:rsidR="00E2256D" w:rsidRPr="00E2256D">
        <w:rPr>
          <w:b/>
          <w:sz w:val="28"/>
        </w:rPr>
        <w:t xml:space="preserve"> сельского поселения</w:t>
      </w:r>
    </w:p>
    <w:p w:rsidR="00E2256D" w:rsidRPr="00E2256D" w:rsidRDefault="00E2256D" w:rsidP="00E2256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82"/>
      </w:tblGrid>
      <w:tr w:rsidR="00E2256D" w:rsidTr="001F510A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E2256D" w:rsidRDefault="00E2256D" w:rsidP="001F5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</w:t>
            </w:r>
          </w:p>
        </w:tc>
        <w:tc>
          <w:tcPr>
            <w:tcW w:w="7483" w:type="dxa"/>
            <w:vAlign w:val="center"/>
          </w:tcPr>
          <w:p w:rsidR="00E2256D" w:rsidRDefault="00E2256D" w:rsidP="001F510A">
            <w:pPr>
              <w:pStyle w:val="3"/>
            </w:pPr>
          </w:p>
          <w:p w:rsidR="00E2256D" w:rsidRDefault="00E2256D" w:rsidP="001F510A">
            <w:pPr>
              <w:pStyle w:val="3"/>
            </w:pPr>
            <w:r>
              <w:t>Критерии оценки эффективности работы</w:t>
            </w:r>
          </w:p>
          <w:p w:rsidR="00E2256D" w:rsidRDefault="00E2256D" w:rsidP="001F510A">
            <w:pPr>
              <w:jc w:val="center"/>
              <w:rPr>
                <w:sz w:val="28"/>
              </w:rPr>
            </w:pPr>
          </w:p>
        </w:tc>
      </w:tr>
      <w:tr w:rsidR="00E2256D" w:rsidTr="001F510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E2256D" w:rsidRDefault="00E2256D" w:rsidP="001F5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 – 1,5</w:t>
            </w:r>
          </w:p>
        </w:tc>
        <w:tc>
          <w:tcPr>
            <w:tcW w:w="7483" w:type="dxa"/>
          </w:tcPr>
          <w:p w:rsidR="00E2256D" w:rsidRDefault="00E2256D" w:rsidP="001F510A">
            <w:pPr>
              <w:rPr>
                <w:sz w:val="28"/>
              </w:rPr>
            </w:pPr>
            <w:r>
              <w:rPr>
                <w:sz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E2256D" w:rsidTr="001F510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E2256D" w:rsidRDefault="00E2256D" w:rsidP="001F5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 – 1,0</w:t>
            </w:r>
          </w:p>
        </w:tc>
        <w:tc>
          <w:tcPr>
            <w:tcW w:w="7483" w:type="dxa"/>
          </w:tcPr>
          <w:p w:rsidR="00E2256D" w:rsidRDefault="00E2256D" w:rsidP="001F510A">
            <w:pPr>
              <w:rPr>
                <w:sz w:val="28"/>
              </w:rPr>
            </w:pPr>
            <w:r>
              <w:rPr>
                <w:sz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E2256D" w:rsidTr="001F510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E2256D" w:rsidRDefault="00E2256D" w:rsidP="001F5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 – 0,5</w:t>
            </w:r>
          </w:p>
        </w:tc>
        <w:tc>
          <w:tcPr>
            <w:tcW w:w="7483" w:type="dxa"/>
          </w:tcPr>
          <w:p w:rsidR="00E2256D" w:rsidRDefault="00E2256D" w:rsidP="001F510A">
            <w:pPr>
              <w:rPr>
                <w:sz w:val="28"/>
              </w:rPr>
            </w:pPr>
            <w:r>
              <w:rPr>
                <w:sz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E2256D" w:rsidTr="001F510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E2256D" w:rsidRDefault="00E2256D" w:rsidP="001F5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 – 0,2</w:t>
            </w:r>
          </w:p>
        </w:tc>
        <w:tc>
          <w:tcPr>
            <w:tcW w:w="7483" w:type="dxa"/>
          </w:tcPr>
          <w:p w:rsidR="00E2256D" w:rsidRDefault="00E2256D" w:rsidP="001F510A">
            <w:pPr>
              <w:rPr>
                <w:sz w:val="28"/>
              </w:rPr>
            </w:pPr>
            <w:r>
              <w:rPr>
                <w:sz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E2256D" w:rsidTr="001F510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E2256D" w:rsidRDefault="00E2256D" w:rsidP="001F5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83" w:type="dxa"/>
          </w:tcPr>
          <w:p w:rsidR="00E2256D" w:rsidRDefault="00E2256D" w:rsidP="001F510A">
            <w:pPr>
              <w:rPr>
                <w:sz w:val="28"/>
              </w:rPr>
            </w:pPr>
            <w:r>
              <w:rPr>
                <w:sz w:val="28"/>
              </w:rPr>
              <w:t>При наличии дисциплинарного взыскания.</w:t>
            </w:r>
          </w:p>
        </w:tc>
      </w:tr>
    </w:tbl>
    <w:p w:rsidR="00E2256D" w:rsidRDefault="00E2256D" w:rsidP="00E2256D">
      <w:pPr>
        <w:rPr>
          <w:sz w:val="28"/>
        </w:rPr>
      </w:pPr>
    </w:p>
    <w:p w:rsidR="00E2256D" w:rsidRDefault="00E2256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E2256D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75A"/>
    <w:multiLevelType w:val="hybridMultilevel"/>
    <w:tmpl w:val="669621D0"/>
    <w:lvl w:ilvl="0" w:tplc="292AB8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992F9F"/>
    <w:multiLevelType w:val="hybridMultilevel"/>
    <w:tmpl w:val="BE4ACDE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B4A77"/>
    <w:multiLevelType w:val="hybridMultilevel"/>
    <w:tmpl w:val="1DC43030"/>
    <w:lvl w:ilvl="0" w:tplc="A8CE67C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743F7B"/>
    <w:multiLevelType w:val="hybridMultilevel"/>
    <w:tmpl w:val="AD9A6F9C"/>
    <w:lvl w:ilvl="0" w:tplc="B0C87414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B1CF6"/>
    <w:multiLevelType w:val="hybridMultilevel"/>
    <w:tmpl w:val="7FAEDB8C"/>
    <w:lvl w:ilvl="0" w:tplc="F276476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02E439D"/>
    <w:multiLevelType w:val="hybridMultilevel"/>
    <w:tmpl w:val="2BE4524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E4989"/>
    <w:multiLevelType w:val="hybridMultilevel"/>
    <w:tmpl w:val="404C0D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4606678">
      <w:start w:val="1"/>
      <w:numFmt w:val="decimal"/>
      <w:lvlText w:val="%2)"/>
      <w:lvlJc w:val="left"/>
      <w:pPr>
        <w:tabs>
          <w:tab w:val="num" w:pos="1983"/>
        </w:tabs>
        <w:ind w:left="1983" w:hanging="5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436BA0"/>
    <w:multiLevelType w:val="hybridMultilevel"/>
    <w:tmpl w:val="D826D35C"/>
    <w:lvl w:ilvl="0" w:tplc="7478B492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33E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A5FA9"/>
    <w:multiLevelType w:val="hybridMultilevel"/>
    <w:tmpl w:val="79287010"/>
    <w:lvl w:ilvl="0" w:tplc="6AD27CC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236167"/>
    <w:multiLevelType w:val="hybridMultilevel"/>
    <w:tmpl w:val="894C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B26A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029B1"/>
    <w:multiLevelType w:val="hybridMultilevel"/>
    <w:tmpl w:val="EC58B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87B0E"/>
    <w:multiLevelType w:val="hybridMultilevel"/>
    <w:tmpl w:val="88222382"/>
    <w:lvl w:ilvl="0" w:tplc="C91476EA">
      <w:start w:val="1"/>
      <w:numFmt w:val="decimal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B75438C"/>
    <w:multiLevelType w:val="hybridMultilevel"/>
    <w:tmpl w:val="7EB8E034"/>
    <w:lvl w:ilvl="0" w:tplc="643CEC5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A5E01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0E969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707444"/>
    <w:multiLevelType w:val="hybridMultilevel"/>
    <w:tmpl w:val="3B9ADC82"/>
    <w:lvl w:ilvl="0" w:tplc="4660579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532FBA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5B97DD1"/>
    <w:multiLevelType w:val="hybridMultilevel"/>
    <w:tmpl w:val="14FA251A"/>
    <w:lvl w:ilvl="0" w:tplc="04190011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37370"/>
    <w:multiLevelType w:val="hybridMultilevel"/>
    <w:tmpl w:val="20D8637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C22F6F"/>
    <w:multiLevelType w:val="hybridMultilevel"/>
    <w:tmpl w:val="B8040290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5E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23C86"/>
    <w:multiLevelType w:val="hybridMultilevel"/>
    <w:tmpl w:val="B51A3CF8"/>
    <w:lvl w:ilvl="0" w:tplc="65A84BF2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9130710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BF1326F"/>
    <w:multiLevelType w:val="hybridMultilevel"/>
    <w:tmpl w:val="965E02C4"/>
    <w:lvl w:ilvl="0" w:tplc="6876058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356533D"/>
    <w:multiLevelType w:val="hybridMultilevel"/>
    <w:tmpl w:val="4B4C1FB6"/>
    <w:lvl w:ilvl="0" w:tplc="4D1E0E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F10134"/>
    <w:multiLevelType w:val="hybridMultilevel"/>
    <w:tmpl w:val="58120248"/>
    <w:lvl w:ilvl="0" w:tplc="8938C43E">
      <w:start w:val="1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1C6369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4CE24EF"/>
    <w:multiLevelType w:val="hybridMultilevel"/>
    <w:tmpl w:val="A1BE68A4"/>
    <w:lvl w:ilvl="0" w:tplc="A738B38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A400158"/>
    <w:multiLevelType w:val="hybridMultilevel"/>
    <w:tmpl w:val="28989D8E"/>
    <w:lvl w:ilvl="0" w:tplc="438CCB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A5E106E"/>
    <w:multiLevelType w:val="hybridMultilevel"/>
    <w:tmpl w:val="2994922C"/>
    <w:lvl w:ilvl="0" w:tplc="480ED86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A1D87"/>
    <w:multiLevelType w:val="hybridMultilevel"/>
    <w:tmpl w:val="1ED2A8E6"/>
    <w:lvl w:ilvl="0" w:tplc="FE5A50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5452CE"/>
    <w:multiLevelType w:val="hybridMultilevel"/>
    <w:tmpl w:val="3E6E90C0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F34A3D"/>
    <w:multiLevelType w:val="hybridMultilevel"/>
    <w:tmpl w:val="35488D8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3D6E26"/>
    <w:multiLevelType w:val="hybridMultilevel"/>
    <w:tmpl w:val="45CAE636"/>
    <w:lvl w:ilvl="0" w:tplc="0419000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9C3074"/>
    <w:multiLevelType w:val="hybridMultilevel"/>
    <w:tmpl w:val="C24A21CE"/>
    <w:lvl w:ilvl="0" w:tplc="E74A9C08">
      <w:start w:val="12"/>
      <w:numFmt w:val="decimal"/>
      <w:lvlText w:val="%1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100562A"/>
    <w:multiLevelType w:val="hybridMultilevel"/>
    <w:tmpl w:val="4F169040"/>
    <w:lvl w:ilvl="0" w:tplc="B3F8E5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9121BE"/>
    <w:multiLevelType w:val="hybridMultilevel"/>
    <w:tmpl w:val="7E201D78"/>
    <w:lvl w:ilvl="0" w:tplc="DD3CCF6E">
      <w:start w:val="4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93D50"/>
    <w:multiLevelType w:val="hybridMultilevel"/>
    <w:tmpl w:val="A8EAA90E"/>
    <w:lvl w:ilvl="0" w:tplc="0B7CF29A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194E70"/>
    <w:multiLevelType w:val="hybridMultilevel"/>
    <w:tmpl w:val="F4DE9D1C"/>
    <w:lvl w:ilvl="0" w:tplc="C3504E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4C1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12"/>
  </w:num>
  <w:num w:numId="6">
    <w:abstractNumId w:val="0"/>
  </w:num>
  <w:num w:numId="7">
    <w:abstractNumId w:val="13"/>
  </w:num>
  <w:num w:numId="8">
    <w:abstractNumId w:val="15"/>
  </w:num>
  <w:num w:numId="9">
    <w:abstractNumId w:val="31"/>
  </w:num>
  <w:num w:numId="10">
    <w:abstractNumId w:val="9"/>
  </w:num>
  <w:num w:numId="11">
    <w:abstractNumId w:val="3"/>
  </w:num>
  <w:num w:numId="12">
    <w:abstractNumId w:val="5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0"/>
  </w:num>
  <w:num w:numId="16">
    <w:abstractNumId w:val="24"/>
  </w:num>
  <w:num w:numId="17">
    <w:abstractNumId w:val="30"/>
  </w:num>
  <w:num w:numId="18">
    <w:abstractNumId w:val="22"/>
  </w:num>
  <w:num w:numId="19">
    <w:abstractNumId w:val="23"/>
  </w:num>
  <w:num w:numId="20">
    <w:abstractNumId w:val="26"/>
  </w:num>
  <w:num w:numId="21">
    <w:abstractNumId w:val="34"/>
  </w:num>
  <w:num w:numId="22">
    <w:abstractNumId w:val="32"/>
  </w:num>
  <w:num w:numId="23">
    <w:abstractNumId w:val="14"/>
  </w:num>
  <w:num w:numId="24">
    <w:abstractNumId w:val="21"/>
  </w:num>
  <w:num w:numId="25">
    <w:abstractNumId w:val="27"/>
  </w:num>
  <w:num w:numId="26">
    <w:abstractNumId w:val="18"/>
  </w:num>
  <w:num w:numId="27">
    <w:abstractNumId w:val="25"/>
  </w:num>
  <w:num w:numId="28">
    <w:abstractNumId w:val="4"/>
  </w:num>
  <w:num w:numId="29">
    <w:abstractNumId w:val="8"/>
  </w:num>
  <w:num w:numId="30">
    <w:abstractNumId w:val="33"/>
  </w:num>
  <w:num w:numId="31">
    <w:abstractNumId w:val="2"/>
  </w:num>
  <w:num w:numId="32">
    <w:abstractNumId w:val="28"/>
  </w:num>
  <w:num w:numId="33">
    <w:abstractNumId w:val="16"/>
  </w:num>
  <w:num w:numId="34">
    <w:abstractNumId w:val="6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958"/>
    <w:rsid w:val="000D3A8E"/>
    <w:rsid w:val="0013401C"/>
    <w:rsid w:val="001F510A"/>
    <w:rsid w:val="0027152E"/>
    <w:rsid w:val="00305D23"/>
    <w:rsid w:val="00336622"/>
    <w:rsid w:val="003A228F"/>
    <w:rsid w:val="004662FE"/>
    <w:rsid w:val="0056457E"/>
    <w:rsid w:val="00595DDD"/>
    <w:rsid w:val="008B64C8"/>
    <w:rsid w:val="00A47E99"/>
    <w:rsid w:val="00AE2E73"/>
    <w:rsid w:val="00B611C9"/>
    <w:rsid w:val="00C73958"/>
    <w:rsid w:val="00D67F5A"/>
    <w:rsid w:val="00E2256D"/>
    <w:rsid w:val="00F97CD4"/>
    <w:rsid w:val="00FA17A0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455F4D-B967-4F16-8F84-078460A3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semiHidden/>
    <w:pPr>
      <w:ind w:firstLine="540"/>
    </w:pPr>
    <w:rPr>
      <w:sz w:val="28"/>
      <w:szCs w:val="28"/>
    </w:rPr>
  </w:style>
  <w:style w:type="paragraph" w:styleId="20">
    <w:name w:val="Body Text Indent 2"/>
    <w:basedOn w:val="a"/>
    <w:semiHidden/>
    <w:pPr>
      <w:ind w:left="360"/>
      <w:jc w:val="both"/>
    </w:pPr>
    <w:rPr>
      <w:sz w:val="28"/>
      <w:u w:val="single"/>
    </w:rPr>
  </w:style>
  <w:style w:type="paragraph" w:styleId="a4">
    <w:name w:val="Body Text"/>
    <w:basedOn w:val="a"/>
    <w:semiHidden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3"/>
    <w:basedOn w:val="a"/>
    <w:semiHidden/>
    <w:pPr>
      <w:jc w:val="both"/>
    </w:pPr>
    <w:rPr>
      <w:color w:val="FF0000"/>
      <w:sz w:val="28"/>
      <w:szCs w:val="28"/>
    </w:rPr>
  </w:style>
  <w:style w:type="character" w:customStyle="1" w:styleId="10">
    <w:name w:val="Заголовок 1 Знак"/>
    <w:basedOn w:val="a0"/>
    <w:link w:val="1"/>
    <w:rsid w:val="00336622"/>
    <w:rPr>
      <w:b/>
      <w:bCs/>
      <w:caps/>
      <w:smallCap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2011-04-01T13:22:00Z</cp:lastPrinted>
  <dcterms:created xsi:type="dcterms:W3CDTF">2025-08-16T09:43:00Z</dcterms:created>
  <dcterms:modified xsi:type="dcterms:W3CDTF">2025-08-16T09:43:00Z</dcterms:modified>
</cp:coreProperties>
</file>