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F54" w:rsidRDefault="007B1F54" w:rsidP="007B1F54">
      <w:pPr>
        <w:pStyle w:val="afc"/>
        <w:jc w:val="right"/>
        <w:rPr>
          <w:sz w:val="28"/>
          <w:szCs w:val="28"/>
        </w:rPr>
      </w:pP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A0423D">
        <w:rPr>
          <w:rFonts w:ascii="Times New Roman" w:hAnsi="Times New Roman" w:cs="Times New Roman"/>
          <w:szCs w:val="28"/>
        </w:rPr>
        <w:t>22</w:t>
      </w:r>
    </w:p>
    <w:p w:rsidR="00920CF0" w:rsidRDefault="00A0423D" w:rsidP="007B1F54">
      <w:pPr>
        <w:pStyle w:val="afc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                 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A319B4" w:rsidRPr="00225591" w:rsidRDefault="00171E30" w:rsidP="00A319B4">
      <w:pPr>
        <w:pStyle w:val="afc"/>
        <w:jc w:val="center"/>
        <w:rPr>
          <w:sz w:val="28"/>
          <w:szCs w:val="28"/>
        </w:rPr>
      </w:pPr>
      <w:r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Pr="00D20A52">
        <w:rPr>
          <w:b/>
          <w:sz w:val="28"/>
          <w:szCs w:val="28"/>
        </w:rPr>
        <w:t xml:space="preserve"> сельского поселения № </w:t>
      </w:r>
      <w:r w:rsidR="00A319B4">
        <w:rPr>
          <w:b/>
          <w:sz w:val="28"/>
          <w:szCs w:val="28"/>
        </w:rPr>
        <w:t>83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>по предоставлению муниципальной услуги</w:t>
      </w:r>
      <w:r w:rsidR="00D20A52">
        <w:rPr>
          <w:b/>
          <w:bCs/>
          <w:iCs/>
          <w:sz w:val="28"/>
          <w:szCs w:val="28"/>
        </w:rPr>
        <w:t xml:space="preserve"> </w:t>
      </w:r>
      <w:r w:rsidR="00A319B4" w:rsidRPr="00A319B4">
        <w:rPr>
          <w:b/>
          <w:sz w:val="28"/>
          <w:szCs w:val="28"/>
        </w:rPr>
        <w:t>«Расторжение договора аренды, безвозмездного пользования земельным участком»</w:t>
      </w:r>
    </w:p>
    <w:p w:rsidR="00D20A52" w:rsidRPr="00037058" w:rsidRDefault="00D20A52" w:rsidP="00037058">
      <w:pPr>
        <w:spacing w:after="150"/>
        <w:jc w:val="center"/>
        <w:rPr>
          <w:b/>
          <w:color w:val="3C3C3C"/>
          <w:sz w:val="28"/>
          <w:szCs w:val="28"/>
        </w:rPr>
      </w:pP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7B1F54" w:rsidRDefault="00171E30" w:rsidP="0041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D20A52" w:rsidRPr="00A319B4" w:rsidRDefault="00036228" w:rsidP="00A0423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  <w:r w:rsidR="00A319B4" w:rsidRPr="00225591">
        <w:rPr>
          <w:sz w:val="28"/>
          <w:szCs w:val="28"/>
        </w:rPr>
        <w:t>«Расторжение договора</w:t>
      </w:r>
      <w:r w:rsidR="00A319B4">
        <w:rPr>
          <w:sz w:val="28"/>
          <w:szCs w:val="28"/>
        </w:rPr>
        <w:t xml:space="preserve"> </w:t>
      </w:r>
      <w:r w:rsidR="00A319B4" w:rsidRPr="00225591">
        <w:rPr>
          <w:sz w:val="28"/>
          <w:szCs w:val="28"/>
        </w:rPr>
        <w:t>аренды, безвозмездного пользования земельным участком»</w:t>
      </w:r>
      <w:r w:rsidR="00A319B4">
        <w:rPr>
          <w:sz w:val="28"/>
          <w:szCs w:val="28"/>
        </w:rPr>
        <w:t xml:space="preserve"> </w:t>
      </w:r>
      <w:r w:rsidR="00D20A52"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A319B4">
        <w:rPr>
          <w:sz w:val="28"/>
          <w:szCs w:val="28"/>
        </w:rPr>
        <w:t>енского сельского поселения № 83</w:t>
      </w:r>
      <w:r w:rsidR="00701979">
        <w:rPr>
          <w:sz w:val="28"/>
          <w:szCs w:val="28"/>
        </w:rPr>
        <w:t xml:space="preserve"> от 01.11.2019</w:t>
      </w:r>
      <w:r w:rsidR="00D20A52" w:rsidRPr="00AF3BAF">
        <w:rPr>
          <w:sz w:val="28"/>
          <w:szCs w:val="28"/>
        </w:rPr>
        <w:t xml:space="preserve"> года:</w:t>
      </w:r>
    </w:p>
    <w:p w:rsidR="00DF5AE5" w:rsidRPr="00AF3BAF" w:rsidRDefault="00BA7AC0" w:rsidP="00DF5AE5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 w:rsidRPr="00AF3BAF">
        <w:t>1.1.</w:t>
      </w:r>
      <w:r w:rsidR="00BF073C">
        <w:t xml:space="preserve"> П</w:t>
      </w:r>
      <w:r w:rsidR="00701979">
        <w:t>ункт 2.2</w:t>
      </w:r>
      <w:r w:rsidR="00BF073C" w:rsidRPr="00BF073C">
        <w:rPr>
          <w:bCs/>
        </w:rPr>
        <w:t>.  « Перечень документов, необходимых для получения муниципальной услуги»</w:t>
      </w:r>
      <w:r w:rsidR="00BF073C">
        <w:rPr>
          <w:b/>
          <w:bCs/>
        </w:rPr>
        <w:t xml:space="preserve"> </w:t>
      </w:r>
      <w:r w:rsidR="00701979">
        <w:t xml:space="preserve"> </w:t>
      </w:r>
      <w:r w:rsidRPr="00AF3BAF">
        <w:t>Раздел</w:t>
      </w:r>
      <w:r w:rsidR="00BF073C">
        <w:t>а 2</w:t>
      </w:r>
      <w:r w:rsidRPr="00AF3BAF">
        <w:t xml:space="preserve"> </w:t>
      </w:r>
      <w:r w:rsidR="00DF5AE5" w:rsidRPr="00AF3BAF">
        <w:t>«</w:t>
      </w:r>
      <w:r w:rsidRPr="00AF3BAF">
        <w:rPr>
          <w:bCs/>
        </w:rPr>
        <w:t>Стандарт предоставления муниципальной услуги</w:t>
      </w:r>
      <w:r w:rsidR="00DF5AE5" w:rsidRPr="00AF3BAF">
        <w:rPr>
          <w:bCs/>
        </w:rPr>
        <w:t>»</w:t>
      </w:r>
      <w:r w:rsidRPr="00AF3BAF">
        <w:t xml:space="preserve">  </w:t>
      </w:r>
      <w:bookmarkStart w:id="0" w:name="bookmark12"/>
      <w:bookmarkStart w:id="1" w:name="bookmark13"/>
      <w:r w:rsidR="00BF073C">
        <w:t>дополнить следующим содержанием</w:t>
      </w:r>
      <w:r w:rsidR="00DF5AE5" w:rsidRPr="00AF3BAF">
        <w:t>:</w:t>
      </w:r>
    </w:p>
    <w:bookmarkEnd w:id="0"/>
    <w:bookmarkEnd w:id="1"/>
    <w:p w:rsidR="00DF5AE5" w:rsidRPr="00BF073C" w:rsidRDefault="00036228" w:rsidP="00617B4C">
      <w:pPr>
        <w:pStyle w:val="14"/>
        <w:shd w:val="clear" w:color="auto" w:fill="auto"/>
        <w:tabs>
          <w:tab w:val="left" w:pos="284"/>
          <w:tab w:val="left" w:pos="426"/>
          <w:tab w:val="left" w:pos="1282"/>
        </w:tabs>
        <w:spacing w:line="254" w:lineRule="auto"/>
        <w:ind w:firstLine="0"/>
        <w:jc w:val="both"/>
        <w:rPr>
          <w:color w:val="auto"/>
        </w:rPr>
      </w:pPr>
      <w:r>
        <w:rPr>
          <w:bCs/>
          <w:color w:val="auto"/>
        </w:rPr>
        <w:t>-  « 5</w:t>
      </w:r>
      <w:r w:rsidR="00BF073C">
        <w:rPr>
          <w:bCs/>
          <w:color w:val="auto"/>
        </w:rPr>
        <w:t xml:space="preserve">. </w:t>
      </w:r>
      <w:r w:rsidR="00DF5AE5"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BF073C">
        <w:rPr>
          <w:bCs/>
          <w:color w:val="auto"/>
        </w:rPr>
        <w:t xml:space="preserve">: </w:t>
      </w:r>
    </w:p>
    <w:p w:rsidR="00A319B4" w:rsidRPr="00A319B4" w:rsidRDefault="00A319B4" w:rsidP="00A319B4">
      <w:pPr>
        <w:pStyle w:val="af0"/>
        <w:widowControl w:val="0"/>
        <w:numPr>
          <w:ilvl w:val="1"/>
          <w:numId w:val="50"/>
        </w:numPr>
        <w:tabs>
          <w:tab w:val="left" w:pos="1093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 w:rsidRPr="00A319B4">
        <w:rPr>
          <w:rFonts w:ascii="Times New Roman" w:hAnsi="Times New Roman"/>
          <w:sz w:val="28"/>
        </w:rPr>
        <w:t>Сведения</w:t>
      </w:r>
      <w:r w:rsidRPr="00A319B4">
        <w:rPr>
          <w:rFonts w:ascii="Times New Roman" w:hAnsi="Times New Roman"/>
          <w:spacing w:val="-4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о</w:t>
      </w:r>
      <w:r w:rsidRPr="00A319B4">
        <w:rPr>
          <w:rFonts w:ascii="Times New Roman" w:hAnsi="Times New Roman"/>
          <w:spacing w:val="-3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государственной</w:t>
      </w:r>
      <w:r w:rsidRPr="00A319B4">
        <w:rPr>
          <w:rFonts w:ascii="Times New Roman" w:hAnsi="Times New Roman"/>
          <w:spacing w:val="-4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регистрации</w:t>
      </w:r>
      <w:r w:rsidRPr="00A319B4">
        <w:rPr>
          <w:rFonts w:ascii="Times New Roman" w:hAnsi="Times New Roman"/>
          <w:spacing w:val="-4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рождения</w:t>
      </w:r>
    </w:p>
    <w:p w:rsidR="00A319B4" w:rsidRPr="00A319B4" w:rsidRDefault="00A319B4" w:rsidP="00A319B4">
      <w:pPr>
        <w:pStyle w:val="af0"/>
        <w:widowControl w:val="0"/>
        <w:numPr>
          <w:ilvl w:val="1"/>
          <w:numId w:val="50"/>
        </w:numPr>
        <w:tabs>
          <w:tab w:val="left" w:pos="1239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Акт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органа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опеки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и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попечительства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о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назначении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опекуна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или</w:t>
      </w:r>
      <w:r w:rsidRPr="00A319B4">
        <w:rPr>
          <w:rFonts w:ascii="Times New Roman" w:hAnsi="Times New Roman"/>
          <w:spacing w:val="-67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попечителя</w:t>
      </w:r>
    </w:p>
    <w:p w:rsidR="00A319B4" w:rsidRPr="00A319B4" w:rsidRDefault="00A319B4" w:rsidP="00A319B4">
      <w:pPr>
        <w:pStyle w:val="af0"/>
        <w:widowControl w:val="0"/>
        <w:numPr>
          <w:ilvl w:val="1"/>
          <w:numId w:val="50"/>
        </w:numPr>
        <w:tabs>
          <w:tab w:val="left" w:pos="1093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 w:rsidRPr="00A319B4">
        <w:rPr>
          <w:rFonts w:ascii="Times New Roman" w:hAnsi="Times New Roman"/>
          <w:sz w:val="28"/>
        </w:rPr>
        <w:lastRenderedPageBreak/>
        <w:t>Выписка</w:t>
      </w:r>
      <w:r w:rsidRPr="00A319B4">
        <w:rPr>
          <w:rFonts w:ascii="Times New Roman" w:hAnsi="Times New Roman"/>
          <w:spacing w:val="-2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из</w:t>
      </w:r>
      <w:r w:rsidRPr="00A319B4">
        <w:rPr>
          <w:rFonts w:ascii="Times New Roman" w:hAnsi="Times New Roman"/>
          <w:spacing w:val="-2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ЕГРЮЛ</w:t>
      </w:r>
      <w:r w:rsidRPr="00A319B4">
        <w:rPr>
          <w:rFonts w:ascii="Times New Roman" w:hAnsi="Times New Roman"/>
          <w:spacing w:val="-4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(для</w:t>
      </w:r>
      <w:r w:rsidRPr="00A319B4">
        <w:rPr>
          <w:rFonts w:ascii="Times New Roman" w:hAnsi="Times New Roman"/>
          <w:spacing w:val="-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юридических</w:t>
      </w:r>
      <w:r w:rsidRPr="00A319B4">
        <w:rPr>
          <w:rFonts w:ascii="Times New Roman" w:hAnsi="Times New Roman"/>
          <w:spacing w:val="-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лиц)</w:t>
      </w:r>
    </w:p>
    <w:p w:rsidR="00A319B4" w:rsidRPr="00A319B4" w:rsidRDefault="00A319B4" w:rsidP="00A319B4">
      <w:pPr>
        <w:pStyle w:val="af0"/>
        <w:widowControl w:val="0"/>
        <w:numPr>
          <w:ilvl w:val="1"/>
          <w:numId w:val="50"/>
        </w:numPr>
        <w:tabs>
          <w:tab w:val="left" w:pos="1119"/>
        </w:tabs>
        <w:autoSpaceDE w:val="0"/>
        <w:autoSpaceDN w:val="0"/>
        <w:spacing w:before="2" w:after="0" w:line="240" w:lineRule="auto"/>
        <w:ind w:right="108"/>
        <w:contextualSpacing w:val="0"/>
        <w:jc w:val="both"/>
        <w:rPr>
          <w:rFonts w:ascii="Times New Roman" w:hAnsi="Times New Roman"/>
          <w:sz w:val="28"/>
        </w:rPr>
      </w:pPr>
      <w:r w:rsidRPr="00A319B4">
        <w:rPr>
          <w:rFonts w:ascii="Times New Roman" w:hAnsi="Times New Roman"/>
          <w:sz w:val="28"/>
        </w:rPr>
        <w:t>Выписка из ЕГРН об объекте недвижимости (о правах на помещение в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многоквартирном</w:t>
      </w:r>
      <w:r w:rsidRPr="00A319B4">
        <w:rPr>
          <w:rFonts w:ascii="Times New Roman" w:hAnsi="Times New Roman"/>
          <w:spacing w:val="-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доме)</w:t>
      </w:r>
    </w:p>
    <w:p w:rsidR="00A319B4" w:rsidRPr="00A319B4" w:rsidRDefault="00A319B4" w:rsidP="00A319B4">
      <w:pPr>
        <w:pStyle w:val="af0"/>
        <w:widowControl w:val="0"/>
        <w:numPr>
          <w:ilvl w:val="1"/>
          <w:numId w:val="50"/>
        </w:numPr>
        <w:tabs>
          <w:tab w:val="left" w:pos="1217"/>
        </w:tabs>
        <w:autoSpaceDE w:val="0"/>
        <w:autoSpaceDN w:val="0"/>
        <w:spacing w:after="0" w:line="240" w:lineRule="auto"/>
        <w:ind w:right="112"/>
        <w:contextualSpacing w:val="0"/>
        <w:jc w:val="both"/>
        <w:rPr>
          <w:rFonts w:ascii="Times New Roman" w:hAnsi="Times New Roman"/>
          <w:sz w:val="28"/>
        </w:rPr>
      </w:pPr>
      <w:r w:rsidRPr="00A319B4">
        <w:rPr>
          <w:rFonts w:ascii="Times New Roman" w:hAnsi="Times New Roman"/>
          <w:sz w:val="28"/>
        </w:rPr>
        <w:t>Документ,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обосновывающий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расторжение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договора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безвозмездного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срочного</w:t>
      </w:r>
      <w:r w:rsidRPr="00A319B4">
        <w:rPr>
          <w:rFonts w:ascii="Times New Roman" w:hAnsi="Times New Roman"/>
          <w:spacing w:val="-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пользования</w:t>
      </w:r>
      <w:r w:rsidRPr="00A319B4">
        <w:rPr>
          <w:rFonts w:ascii="Times New Roman" w:hAnsi="Times New Roman"/>
          <w:spacing w:val="-2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земельным</w:t>
      </w:r>
      <w:r w:rsidRPr="00A319B4">
        <w:rPr>
          <w:rFonts w:ascii="Times New Roman" w:hAnsi="Times New Roman"/>
          <w:spacing w:val="-2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участком</w:t>
      </w:r>
      <w:r w:rsidRPr="00A319B4">
        <w:rPr>
          <w:rFonts w:ascii="Times New Roman" w:hAnsi="Times New Roman"/>
          <w:spacing w:val="-5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при</w:t>
      </w:r>
      <w:r w:rsidRPr="00A319B4">
        <w:rPr>
          <w:rFonts w:ascii="Times New Roman" w:hAnsi="Times New Roman"/>
          <w:spacing w:val="-2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вводе</w:t>
      </w:r>
      <w:r w:rsidRPr="00A319B4">
        <w:rPr>
          <w:rFonts w:ascii="Times New Roman" w:hAnsi="Times New Roman"/>
          <w:spacing w:val="-2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объекта</w:t>
      </w:r>
      <w:r w:rsidRPr="00A319B4">
        <w:rPr>
          <w:rFonts w:ascii="Times New Roman" w:hAnsi="Times New Roman"/>
          <w:spacing w:val="-2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в</w:t>
      </w:r>
      <w:r w:rsidRPr="00A319B4">
        <w:rPr>
          <w:rFonts w:ascii="Times New Roman" w:hAnsi="Times New Roman"/>
          <w:spacing w:val="-3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эксплуатацию:</w:t>
      </w:r>
    </w:p>
    <w:p w:rsidR="00A319B4" w:rsidRPr="00A319B4" w:rsidRDefault="00A319B4" w:rsidP="00A319B4">
      <w:pPr>
        <w:pStyle w:val="af0"/>
        <w:widowControl w:val="0"/>
        <w:numPr>
          <w:ilvl w:val="1"/>
          <w:numId w:val="50"/>
        </w:numPr>
        <w:tabs>
          <w:tab w:val="left" w:pos="1305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 w:rsidRPr="00A319B4">
        <w:rPr>
          <w:rFonts w:ascii="Times New Roman" w:hAnsi="Times New Roman"/>
          <w:sz w:val="28"/>
        </w:rPr>
        <w:t>Разрешение</w:t>
      </w:r>
      <w:r w:rsidRPr="00A319B4">
        <w:rPr>
          <w:rFonts w:ascii="Times New Roman" w:hAnsi="Times New Roman"/>
          <w:spacing w:val="-3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на</w:t>
      </w:r>
      <w:r w:rsidRPr="00A319B4">
        <w:rPr>
          <w:rFonts w:ascii="Times New Roman" w:hAnsi="Times New Roman"/>
          <w:spacing w:val="-3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ввод</w:t>
      </w:r>
      <w:r w:rsidRPr="00A319B4">
        <w:rPr>
          <w:rFonts w:ascii="Times New Roman" w:hAnsi="Times New Roman"/>
          <w:spacing w:val="-4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объекта</w:t>
      </w:r>
      <w:r w:rsidRPr="00A319B4">
        <w:rPr>
          <w:rFonts w:ascii="Times New Roman" w:hAnsi="Times New Roman"/>
          <w:spacing w:val="-3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в</w:t>
      </w:r>
      <w:r w:rsidRPr="00A319B4">
        <w:rPr>
          <w:rFonts w:ascii="Times New Roman" w:hAnsi="Times New Roman"/>
          <w:spacing w:val="-4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эксплуатацию</w:t>
      </w:r>
    </w:p>
    <w:p w:rsidR="00A319B4" w:rsidRPr="00A319B4" w:rsidRDefault="00A319B4" w:rsidP="00A319B4">
      <w:pPr>
        <w:pStyle w:val="af0"/>
        <w:widowControl w:val="0"/>
        <w:numPr>
          <w:ilvl w:val="1"/>
          <w:numId w:val="50"/>
        </w:numPr>
        <w:tabs>
          <w:tab w:val="left" w:pos="1215"/>
        </w:tabs>
        <w:autoSpaceDE w:val="0"/>
        <w:autoSpaceDN w:val="0"/>
        <w:spacing w:after="0" w:line="242" w:lineRule="auto"/>
        <w:ind w:right="112"/>
        <w:contextualSpacing w:val="0"/>
        <w:jc w:val="both"/>
        <w:rPr>
          <w:rFonts w:ascii="Times New Roman" w:hAnsi="Times New Roman"/>
          <w:sz w:val="28"/>
        </w:rPr>
      </w:pPr>
      <w:r w:rsidRPr="00A319B4">
        <w:rPr>
          <w:rFonts w:ascii="Times New Roman" w:hAnsi="Times New Roman"/>
          <w:sz w:val="28"/>
        </w:rPr>
        <w:t>Выписка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из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ЕГРН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об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объекте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недвижимости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(об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испрашиваемом</w:t>
      </w:r>
      <w:r w:rsidRPr="00A319B4">
        <w:rPr>
          <w:rFonts w:ascii="Times New Roman" w:hAnsi="Times New Roman"/>
          <w:spacing w:val="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земельном</w:t>
      </w:r>
      <w:r w:rsidRPr="00A319B4">
        <w:rPr>
          <w:rFonts w:ascii="Times New Roman" w:hAnsi="Times New Roman"/>
          <w:spacing w:val="-1"/>
          <w:sz w:val="28"/>
        </w:rPr>
        <w:t xml:space="preserve"> </w:t>
      </w:r>
      <w:r w:rsidRPr="00A319B4">
        <w:rPr>
          <w:rFonts w:ascii="Times New Roman" w:hAnsi="Times New Roman"/>
          <w:sz w:val="28"/>
        </w:rPr>
        <w:t>участке).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5AE5" w:rsidRPr="00BF073C" w:rsidRDefault="00DF5AE5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 w:rsidRPr="00BF073C">
        <w:rPr>
          <w:color w:val="auto"/>
        </w:rPr>
        <w:t>Заявитель вправе представить документы и информацию, указанные в п</w:t>
      </w:r>
      <w:r w:rsidR="00036228">
        <w:rPr>
          <w:color w:val="auto"/>
        </w:rPr>
        <w:t>одпункте 5</w:t>
      </w:r>
      <w:r w:rsidR="00BF073C">
        <w:rPr>
          <w:color w:val="auto"/>
        </w:rPr>
        <w:t xml:space="preserve">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DF5AE5" w:rsidRPr="00BF073C" w:rsidRDefault="00BF073C" w:rsidP="00AF3BA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5AE5"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="00AD3487" w:rsidRPr="00AD3487">
        <w:t xml:space="preserve"> </w:t>
      </w:r>
      <w:r w:rsidR="00AD3487" w:rsidRPr="00AD3487">
        <w:rPr>
          <w:sz w:val="28"/>
          <w:szCs w:val="28"/>
        </w:rPr>
        <w:t xml:space="preserve">подпункте </w:t>
      </w:r>
      <w:r w:rsidR="00036228">
        <w:rPr>
          <w:sz w:val="28"/>
          <w:szCs w:val="28"/>
        </w:rPr>
        <w:t>5</w:t>
      </w:r>
      <w:r w:rsidR="00AD3487">
        <w:t xml:space="preserve"> </w:t>
      </w:r>
      <w:r w:rsidR="00AD3487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2.2</w:t>
      </w:r>
      <w:r w:rsidR="00DF5AE5"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BF073C" w:rsidRDefault="00BF073C" w:rsidP="008E172D">
      <w:pPr>
        <w:pStyle w:val="afc"/>
        <w:jc w:val="both"/>
        <w:rPr>
          <w:sz w:val="28"/>
          <w:szCs w:val="28"/>
        </w:rPr>
      </w:pPr>
    </w:p>
    <w:p w:rsidR="008E172D" w:rsidRDefault="008E172D" w:rsidP="008E172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6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BF073C">
        <w:rPr>
          <w:sz w:val="28"/>
          <w:szCs w:val="28"/>
        </w:rPr>
        <w:t xml:space="preserve">3 « Состав, последовательность и сроки выполнения административных  процедур, требования к </w:t>
      </w:r>
      <w:r w:rsidR="00AF60FD">
        <w:rPr>
          <w:sz w:val="28"/>
          <w:szCs w:val="28"/>
        </w:rPr>
        <w:t>порядку их выполнения, в том числе особенности выполнения административных процедур в электронной форме»</w:t>
      </w:r>
      <w:r>
        <w:rPr>
          <w:sz w:val="28"/>
          <w:szCs w:val="28"/>
        </w:rPr>
        <w:t xml:space="preserve"> </w:t>
      </w:r>
      <w:r w:rsidR="002109D8"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</w:t>
      </w:r>
      <w:r w:rsidR="00AF60FD">
        <w:rPr>
          <w:sz w:val="28"/>
          <w:szCs w:val="28"/>
        </w:rPr>
        <w:t>, согласно приложения № 1.</w:t>
      </w:r>
    </w:p>
    <w:p w:rsidR="00AF60FD" w:rsidRDefault="00AF60FD" w:rsidP="008E172D">
      <w:pPr>
        <w:pStyle w:val="afc"/>
        <w:jc w:val="both"/>
        <w:rPr>
          <w:sz w:val="28"/>
          <w:szCs w:val="28"/>
        </w:rPr>
      </w:pPr>
    </w:p>
    <w:p w:rsidR="00AF60FD" w:rsidRDefault="00AF60FD" w:rsidP="00AF60F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AF60FD" w:rsidRPr="001A211B" w:rsidRDefault="00AF60FD" w:rsidP="00AF60FD">
      <w:pPr>
        <w:pStyle w:val="afc"/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 w:rsidR="00E61938"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2109D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3</w:t>
      </w:r>
      <w:r w:rsidR="00AF60F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AD3487" w:rsidRDefault="00AD3487" w:rsidP="00AD3487">
      <w:pPr>
        <w:pStyle w:val="afc"/>
      </w:pPr>
    </w:p>
    <w:p w:rsidR="00A0423D" w:rsidRDefault="00A0423D" w:rsidP="00AD3487">
      <w:pPr>
        <w:pStyle w:val="afc"/>
      </w:pPr>
    </w:p>
    <w:p w:rsidR="00A0423D" w:rsidRDefault="00A0423D" w:rsidP="00AD3487">
      <w:pPr>
        <w:pStyle w:val="afc"/>
      </w:pPr>
    </w:p>
    <w:p w:rsidR="00A0423D" w:rsidRDefault="00A0423D" w:rsidP="00AD3487">
      <w:pPr>
        <w:pStyle w:val="afc"/>
      </w:pPr>
    </w:p>
    <w:p w:rsidR="00AD3487" w:rsidRDefault="00AD3487" w:rsidP="00AD3487">
      <w:pPr>
        <w:pStyle w:val="afc"/>
      </w:pPr>
    </w:p>
    <w:p w:rsidR="00F46698" w:rsidRDefault="00F46698" w:rsidP="00A319B4">
      <w:pPr>
        <w:pStyle w:val="afc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F46698" w:rsidRDefault="00F46698" w:rsidP="00E61938">
      <w:pPr>
        <w:pStyle w:val="afc"/>
        <w:jc w:val="right"/>
      </w:pPr>
    </w:p>
    <w:p w:rsidR="00E61938" w:rsidRDefault="00E61938" w:rsidP="00E61938">
      <w:pPr>
        <w:pStyle w:val="afc"/>
        <w:jc w:val="right"/>
      </w:pPr>
      <w:r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A0423D" w:rsidP="008A46CC">
      <w:pPr>
        <w:pStyle w:val="afc"/>
        <w:jc w:val="right"/>
      </w:pPr>
      <w:r>
        <w:t>от 24 апреля 2023г №22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2" w:name="bookmark26"/>
      <w:bookmarkStart w:id="3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2"/>
      <w:bookmarkEnd w:id="3"/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8E172D">
      <w:pPr>
        <w:pStyle w:val="14"/>
        <w:numPr>
          <w:ilvl w:val="0"/>
          <w:numId w:val="3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AF3BAF">
      <w:pPr>
        <w:pStyle w:val="14"/>
        <w:numPr>
          <w:ilvl w:val="0"/>
          <w:numId w:val="32"/>
        </w:numPr>
        <w:shd w:val="clear" w:color="auto" w:fill="auto"/>
        <w:tabs>
          <w:tab w:val="left" w:pos="284"/>
          <w:tab w:val="left" w:pos="426"/>
          <w:tab w:val="left" w:pos="1288"/>
        </w:tabs>
        <w:ind w:firstLine="0"/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8E172D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A319B4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</w:pPr>
      <w:r>
        <w:t xml:space="preserve">Основанием для начала административной процедуры является подача </w:t>
      </w:r>
      <w:r w:rsidR="00A319B4">
        <w:t>заявления</w:t>
      </w:r>
      <w:r w:rsidR="00A319B4">
        <w:tab/>
        <w:t>о</w:t>
      </w:r>
      <w:r w:rsidR="00A319B4">
        <w:tab/>
        <w:t>расторжении</w:t>
      </w:r>
      <w:r w:rsidR="00A319B4">
        <w:tab/>
        <w:t>договора</w:t>
      </w:r>
      <w:r w:rsidR="00A319B4">
        <w:tab/>
        <w:t>аренды,</w:t>
      </w:r>
      <w:r w:rsidR="00A319B4">
        <w:tab/>
        <w:t xml:space="preserve">безвозмездного </w:t>
      </w:r>
      <w:r w:rsidR="00A319B4">
        <w:rPr>
          <w:spacing w:val="-1"/>
        </w:rPr>
        <w:t>пользования</w:t>
      </w:r>
      <w:r w:rsidR="00A319B4">
        <w:rPr>
          <w:spacing w:val="-67"/>
        </w:rPr>
        <w:t xml:space="preserve"> </w:t>
      </w:r>
      <w:r w:rsidR="00A319B4">
        <w:t>земельным</w:t>
      </w:r>
      <w:r w:rsidR="00A319B4">
        <w:rPr>
          <w:spacing w:val="52"/>
        </w:rPr>
        <w:t xml:space="preserve"> </w:t>
      </w:r>
      <w:r w:rsidR="00A319B4">
        <w:t xml:space="preserve">участком </w:t>
      </w:r>
      <w:r>
        <w:t>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8E172D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8E172D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731256">
        <w:t>подпункте 5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FE4383">
      <w:pPr>
        <w:pStyle w:val="14"/>
        <w:numPr>
          <w:ilvl w:val="0"/>
          <w:numId w:val="3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319B4">
      <w:pPr>
        <w:pStyle w:val="14"/>
        <w:shd w:val="clear" w:color="auto" w:fill="auto"/>
        <w:tabs>
          <w:tab w:val="left" w:pos="284"/>
          <w:tab w:val="left" w:pos="426"/>
        </w:tabs>
        <w:ind w:firstLine="0"/>
      </w:pPr>
      <w:r>
        <w:t>Основанием для начала административной процедуры является поступление зарегистрированного</w:t>
      </w:r>
      <w:r w:rsidR="00A319B4" w:rsidRPr="00A319B4">
        <w:t xml:space="preserve"> </w:t>
      </w:r>
      <w:r w:rsidR="00A319B4">
        <w:t>заявления</w:t>
      </w:r>
      <w:r w:rsidR="00A319B4">
        <w:tab/>
        <w:t>о</w:t>
      </w:r>
      <w:r w:rsidR="00A319B4">
        <w:tab/>
        <w:t>расторжении</w:t>
      </w:r>
      <w:r w:rsidR="00A319B4">
        <w:tab/>
        <w:t>договора</w:t>
      </w:r>
      <w:r w:rsidR="00A319B4">
        <w:tab/>
        <w:t>аренды, безвозмездного</w:t>
      </w:r>
      <w:r w:rsidR="00A319B4">
        <w:tab/>
      </w:r>
      <w:r w:rsidR="00A319B4">
        <w:rPr>
          <w:spacing w:val="-1"/>
        </w:rPr>
        <w:t>пользования</w:t>
      </w:r>
      <w:r w:rsidR="00A319B4">
        <w:rPr>
          <w:spacing w:val="-67"/>
        </w:rPr>
        <w:t xml:space="preserve"> </w:t>
      </w:r>
      <w:r w:rsidR="00A319B4">
        <w:t>земельным</w:t>
      </w:r>
      <w:r w:rsidR="00A319B4">
        <w:rPr>
          <w:spacing w:val="52"/>
        </w:rPr>
        <w:t xml:space="preserve"> </w:t>
      </w:r>
      <w:r w:rsidR="00A319B4">
        <w:t>участком</w:t>
      </w:r>
      <w:r>
        <w:t xml:space="preserve"> 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Default="00731256" w:rsidP="00731256">
      <w:pPr>
        <w:pStyle w:val="a3"/>
        <w:ind w:right="169"/>
      </w:pP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 w:rsidR="00660630">
        <w:t xml:space="preserve">подготавливает </w:t>
      </w:r>
      <w:r w:rsidR="00A319B4">
        <w:rPr>
          <w:spacing w:val="1"/>
        </w:rPr>
        <w:t xml:space="preserve"> </w:t>
      </w:r>
      <w:r w:rsidR="00A319B4">
        <w:t>соглашение</w:t>
      </w:r>
      <w:r w:rsidR="00A319B4">
        <w:rPr>
          <w:spacing w:val="1"/>
        </w:rPr>
        <w:t xml:space="preserve"> </w:t>
      </w:r>
      <w:r w:rsidR="00A319B4">
        <w:t>о</w:t>
      </w:r>
      <w:r w:rsidR="00A319B4">
        <w:rPr>
          <w:spacing w:val="1"/>
        </w:rPr>
        <w:t xml:space="preserve"> </w:t>
      </w:r>
      <w:r w:rsidR="00A319B4">
        <w:t>расторжении</w:t>
      </w:r>
      <w:r w:rsidR="00A319B4">
        <w:rPr>
          <w:spacing w:val="1"/>
        </w:rPr>
        <w:t xml:space="preserve"> </w:t>
      </w:r>
      <w:r w:rsidR="00A319B4">
        <w:t>договора</w:t>
      </w:r>
      <w:r w:rsidR="00A319B4">
        <w:rPr>
          <w:spacing w:val="1"/>
        </w:rPr>
        <w:t xml:space="preserve"> </w:t>
      </w:r>
      <w:r w:rsidR="00A319B4">
        <w:t>аренды,</w:t>
      </w:r>
      <w:r w:rsidR="00A319B4">
        <w:rPr>
          <w:spacing w:val="-4"/>
        </w:rPr>
        <w:t xml:space="preserve"> </w:t>
      </w:r>
      <w:r w:rsidR="00A319B4">
        <w:t>безвозмездного</w:t>
      </w:r>
      <w:r w:rsidR="00A319B4">
        <w:rPr>
          <w:spacing w:val="-2"/>
        </w:rPr>
        <w:t xml:space="preserve"> </w:t>
      </w:r>
      <w:r w:rsidR="00A319B4">
        <w:t>пользования</w:t>
      </w:r>
      <w:r w:rsidR="00A319B4">
        <w:rPr>
          <w:spacing w:val="-3"/>
        </w:rPr>
        <w:t xml:space="preserve"> </w:t>
      </w:r>
      <w:r w:rsidR="00A319B4">
        <w:t>земельным</w:t>
      </w:r>
      <w:r w:rsidR="00A319B4">
        <w:rPr>
          <w:spacing w:val="-3"/>
        </w:rPr>
        <w:t xml:space="preserve"> </w:t>
      </w:r>
      <w:r w:rsidR="00A319B4">
        <w:t>участком</w:t>
      </w:r>
      <w:r w:rsidR="00A319B4"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соглашение).</w:t>
      </w:r>
    </w:p>
    <w:p w:rsidR="00731256" w:rsidRDefault="00731256" w:rsidP="00731256">
      <w:pPr>
        <w:pStyle w:val="a3"/>
        <w:ind w:right="164"/>
      </w:pPr>
      <w:r>
        <w:rPr>
          <w:lang w:val="ru-RU"/>
        </w:rPr>
        <w:t xml:space="preserve">       </w:t>
      </w:r>
      <w:r>
        <w:t>Критерием принятия решения является отсутствие или наличие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731256" w:rsidRDefault="00731256" w:rsidP="00731256">
      <w:pPr>
        <w:pStyle w:val="a3"/>
      </w:pPr>
      <w:r>
        <w:rPr>
          <w:lang w:val="ru-RU"/>
        </w:rPr>
        <w:t xml:space="preserve">     </w:t>
      </w:r>
      <w:r>
        <w:t>После</w:t>
      </w:r>
      <w:r>
        <w:rPr>
          <w:spacing w:val="31"/>
        </w:rPr>
        <w:t xml:space="preserve"> </w:t>
      </w:r>
      <w:r>
        <w:t>подготовки</w:t>
      </w:r>
      <w:r>
        <w:rPr>
          <w:spacing w:val="33"/>
        </w:rPr>
        <w:t xml:space="preserve"> </w:t>
      </w:r>
      <w:r>
        <w:t>соглашения</w:t>
      </w:r>
      <w:r>
        <w:rPr>
          <w:spacing w:val="35"/>
        </w:rPr>
        <w:t xml:space="preserve"> </w:t>
      </w:r>
      <w:r>
        <w:t>специалист</w:t>
      </w:r>
      <w:r>
        <w:rPr>
          <w:spacing w:val="33"/>
        </w:rPr>
        <w:t xml:space="preserve"> </w:t>
      </w:r>
      <w:r>
        <w:rPr>
          <w:spacing w:val="32"/>
        </w:rPr>
        <w:t xml:space="preserve"> </w:t>
      </w:r>
      <w:r>
        <w:t>направляет</w:t>
      </w:r>
      <w:r>
        <w:rPr>
          <w:spacing w:val="33"/>
        </w:rPr>
        <w:t xml:space="preserve"> </w:t>
      </w:r>
      <w:r>
        <w:t>соглашение</w:t>
      </w:r>
      <w:r>
        <w:rPr>
          <w:spacing w:val="-67"/>
        </w:rPr>
        <w:t xml:space="preserve"> </w:t>
      </w:r>
      <w:r>
        <w:rPr>
          <w:spacing w:val="-67"/>
          <w:lang w:val="ru-RU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rPr>
          <w:lang w:val="ru-RU"/>
        </w:rPr>
        <w:t xml:space="preserve"> Главе администрации Мирненского сельского поселения</w:t>
      </w:r>
      <w:r>
        <w:t>.</w:t>
      </w:r>
    </w:p>
    <w:p w:rsidR="00731256" w:rsidRDefault="00731256" w:rsidP="00731256">
      <w:pPr>
        <w:pStyle w:val="a3"/>
        <w:tabs>
          <w:tab w:val="left" w:pos="1965"/>
          <w:tab w:val="left" w:pos="3728"/>
          <w:tab w:val="left" w:pos="5563"/>
          <w:tab w:val="left" w:pos="7274"/>
          <w:tab w:val="left" w:pos="8536"/>
        </w:tabs>
        <w:ind w:right="170"/>
        <w:jc w:val="both"/>
      </w:pPr>
      <w:r>
        <w:rPr>
          <w:lang w:val="ru-RU"/>
        </w:rPr>
        <w:t xml:space="preserve">      </w:t>
      </w:r>
      <w:r>
        <w:t>После</w:t>
      </w:r>
      <w:r>
        <w:rPr>
          <w:lang w:val="ru-RU"/>
        </w:rPr>
        <w:t xml:space="preserve"> </w:t>
      </w:r>
      <w:r>
        <w:t>подписания</w:t>
      </w:r>
      <w:r>
        <w:rPr>
          <w:lang w:val="ru-RU"/>
        </w:rPr>
        <w:t xml:space="preserve"> </w:t>
      </w:r>
      <w:r>
        <w:t>соглашения,</w:t>
      </w:r>
      <w:r>
        <w:rPr>
          <w:lang w:val="ru-RU"/>
        </w:rPr>
        <w:t xml:space="preserve"> </w:t>
      </w:r>
      <w:r>
        <w:t>специалис</w:t>
      </w:r>
      <w:r>
        <w:rPr>
          <w:lang w:val="ru-RU"/>
        </w:rPr>
        <w:t xml:space="preserve">т </w:t>
      </w:r>
      <w:r>
        <w:rPr>
          <w:spacing w:val="-1"/>
        </w:rPr>
        <w:t>организует</w:t>
      </w:r>
      <w:r>
        <w:rPr>
          <w:spacing w:val="-67"/>
        </w:rPr>
        <w:t xml:space="preserve"> </w:t>
      </w:r>
      <w:r>
        <w:t>подписание соглашения со стороны заявителя.</w:t>
      </w:r>
    </w:p>
    <w:p w:rsidR="00731256" w:rsidRDefault="00731256" w:rsidP="00A77898">
      <w:pPr>
        <w:pStyle w:val="a3"/>
        <w:ind w:right="164"/>
        <w:jc w:val="both"/>
      </w:pPr>
      <w:r>
        <w:rPr>
          <w:lang w:val="ru-RU"/>
        </w:rPr>
        <w:t xml:space="preserve">       </w:t>
      </w:r>
      <w:r>
        <w:t xml:space="preserve">После подписания соглашения со стороны заявителя, специалист </w:t>
      </w:r>
      <w:r>
        <w:rPr>
          <w:spacing w:val="1"/>
        </w:rPr>
        <w:t xml:space="preserve"> </w:t>
      </w:r>
      <w:r>
        <w:t>направляет заявление о государственной регистрации прекращения обременения</w:t>
      </w:r>
      <w:r>
        <w:rPr>
          <w:spacing w:val="-67"/>
        </w:rPr>
        <w:t xml:space="preserve"> </w:t>
      </w:r>
      <w:r>
        <w:t>в виде аренды и прилагаемые к нему документы в отношении соответствующего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Федерального закона от 13.07.2015 N 218-ФЗ "О государственной регистрации</w:t>
      </w:r>
      <w:r>
        <w:rPr>
          <w:spacing w:val="1"/>
        </w:rPr>
        <w:t xml:space="preserve"> </w:t>
      </w:r>
      <w:r>
        <w:t>недвижимости" в</w:t>
      </w:r>
      <w:r>
        <w:rPr>
          <w:spacing w:val="70"/>
        </w:rPr>
        <w:t xml:space="preserve"> </w:t>
      </w:r>
      <w:r>
        <w:t>Федеральную службу государственной регистрации, кадастра</w:t>
      </w:r>
      <w:r>
        <w:rPr>
          <w:spacing w:val="1"/>
        </w:rPr>
        <w:t xml:space="preserve"> </w:t>
      </w:r>
      <w:r>
        <w:t xml:space="preserve">и картографии: в случае заключения договора аренды </w:t>
      </w:r>
      <w:r w:rsidR="00A319B4">
        <w:t>,</w:t>
      </w:r>
      <w:r w:rsidR="00A319B4">
        <w:rPr>
          <w:spacing w:val="-4"/>
        </w:rPr>
        <w:t xml:space="preserve"> </w:t>
      </w:r>
      <w:r w:rsidR="00A319B4">
        <w:t>безвозмездного</w:t>
      </w:r>
      <w:r w:rsidR="00A319B4">
        <w:rPr>
          <w:spacing w:val="-2"/>
        </w:rPr>
        <w:t xml:space="preserve"> </w:t>
      </w:r>
      <w:r w:rsidR="00A319B4">
        <w:t>пользования</w:t>
      </w:r>
      <w:r w:rsidR="00A319B4">
        <w:rPr>
          <w:spacing w:val="-3"/>
        </w:rPr>
        <w:t xml:space="preserve"> </w:t>
      </w:r>
      <w:r w:rsidR="00A319B4">
        <w:t>земельным</w:t>
      </w:r>
      <w:r w:rsidR="00A319B4">
        <w:rPr>
          <w:spacing w:val="-3"/>
        </w:rPr>
        <w:t xml:space="preserve"> </w:t>
      </w:r>
      <w:r w:rsidR="00A319B4">
        <w:t xml:space="preserve">участком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617B4C" w:rsidRDefault="00731256" w:rsidP="00A77898">
      <w:pPr>
        <w:pStyle w:val="a3"/>
        <w:spacing w:before="63"/>
        <w:ind w:right="164"/>
        <w:jc w:val="both"/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617B4C">
        <w:rPr>
          <w:spacing w:val="1"/>
        </w:rPr>
        <w:t xml:space="preserve"> </w:t>
      </w:r>
      <w:r w:rsidR="00617B4C">
        <w:t>подписанные</w:t>
      </w:r>
      <w:r w:rsidR="00617B4C">
        <w:rPr>
          <w:spacing w:val="1"/>
        </w:rPr>
        <w:t xml:space="preserve"> </w:t>
      </w:r>
      <w:r w:rsidR="007D24DE">
        <w:t>соглашение</w:t>
      </w:r>
      <w:r w:rsidR="007D24DE">
        <w:rPr>
          <w:spacing w:val="1"/>
        </w:rPr>
        <w:t xml:space="preserve"> </w:t>
      </w:r>
      <w:r w:rsidR="007D24DE">
        <w:t>о</w:t>
      </w:r>
      <w:r w:rsidR="007D24DE">
        <w:rPr>
          <w:spacing w:val="1"/>
        </w:rPr>
        <w:t xml:space="preserve"> </w:t>
      </w:r>
      <w:r w:rsidR="007D24DE">
        <w:t>расторжении</w:t>
      </w:r>
      <w:r w:rsidR="007D24DE">
        <w:rPr>
          <w:spacing w:val="1"/>
        </w:rPr>
        <w:t xml:space="preserve"> </w:t>
      </w:r>
      <w:r w:rsidR="007D24DE">
        <w:t>договора</w:t>
      </w:r>
      <w:r w:rsidR="007D24DE">
        <w:rPr>
          <w:spacing w:val="1"/>
        </w:rPr>
        <w:t xml:space="preserve"> </w:t>
      </w:r>
      <w:r w:rsidR="007D24DE">
        <w:t>аренды,</w:t>
      </w:r>
      <w:r w:rsidR="007D24DE">
        <w:rPr>
          <w:spacing w:val="-4"/>
        </w:rPr>
        <w:t xml:space="preserve"> </w:t>
      </w:r>
      <w:r w:rsidR="007D24DE">
        <w:t>безвозмездного</w:t>
      </w:r>
      <w:r w:rsidR="007D24DE">
        <w:rPr>
          <w:spacing w:val="-2"/>
        </w:rPr>
        <w:t xml:space="preserve"> </w:t>
      </w:r>
      <w:r w:rsidR="007D24DE">
        <w:t>пользования</w:t>
      </w:r>
      <w:r w:rsidR="007D24DE">
        <w:rPr>
          <w:spacing w:val="-3"/>
        </w:rPr>
        <w:t xml:space="preserve"> </w:t>
      </w:r>
      <w:r w:rsidR="007D24DE">
        <w:t>земельным</w:t>
      </w:r>
      <w:r w:rsidR="007D24DE">
        <w:rPr>
          <w:spacing w:val="-3"/>
        </w:rPr>
        <w:t xml:space="preserve"> </w:t>
      </w:r>
      <w:r w:rsidR="007D24DE">
        <w:t>участком</w:t>
      </w:r>
      <w:r w:rsidR="00617B4C">
        <w:t>,</w:t>
      </w:r>
      <w:r w:rsidR="00617B4C">
        <w:rPr>
          <w:spacing w:val="1"/>
        </w:rPr>
        <w:t xml:space="preserve"> </w:t>
      </w:r>
      <w:r w:rsidR="00617B4C">
        <w:t>зарегистрированные</w:t>
      </w:r>
      <w:r w:rsidR="00617B4C">
        <w:rPr>
          <w:spacing w:val="71"/>
        </w:rPr>
        <w:t xml:space="preserve"> </w:t>
      </w:r>
      <w:r w:rsidR="00617B4C">
        <w:t>в</w:t>
      </w:r>
      <w:r w:rsidR="00617B4C">
        <w:rPr>
          <w:spacing w:val="1"/>
        </w:rPr>
        <w:t xml:space="preserve"> </w:t>
      </w:r>
      <w:r w:rsidR="00617B4C">
        <w:t>Федеральной службе государственной регистрации, кадастра и картографии (в</w:t>
      </w:r>
      <w:r w:rsidR="00617B4C">
        <w:rPr>
          <w:spacing w:val="1"/>
        </w:rPr>
        <w:t xml:space="preserve"> </w:t>
      </w:r>
      <w:r w:rsidR="00617B4C">
        <w:t xml:space="preserve">случае заключения </w:t>
      </w:r>
      <w:r w:rsidR="007D24DE">
        <w:rPr>
          <w:spacing w:val="1"/>
        </w:rPr>
        <w:t xml:space="preserve"> </w:t>
      </w:r>
      <w:r w:rsidR="007D24DE">
        <w:t>договора</w:t>
      </w:r>
      <w:r w:rsidR="007D24DE">
        <w:rPr>
          <w:spacing w:val="1"/>
        </w:rPr>
        <w:t xml:space="preserve"> </w:t>
      </w:r>
      <w:r w:rsidR="007D24DE">
        <w:t>аренды,</w:t>
      </w:r>
      <w:r w:rsidR="007D24DE">
        <w:rPr>
          <w:spacing w:val="-4"/>
        </w:rPr>
        <w:t xml:space="preserve"> </w:t>
      </w:r>
      <w:r w:rsidR="007D24DE">
        <w:t>безвозмездного</w:t>
      </w:r>
      <w:r w:rsidR="007D24DE">
        <w:rPr>
          <w:spacing w:val="-2"/>
        </w:rPr>
        <w:t xml:space="preserve"> </w:t>
      </w:r>
      <w:r w:rsidR="007D24DE">
        <w:t>пользования</w:t>
      </w:r>
      <w:r w:rsidR="007D24DE">
        <w:rPr>
          <w:spacing w:val="-3"/>
        </w:rPr>
        <w:t xml:space="preserve"> </w:t>
      </w:r>
      <w:r w:rsidR="007D24DE">
        <w:t>земельным</w:t>
      </w:r>
      <w:r w:rsidR="007D24DE">
        <w:rPr>
          <w:spacing w:val="-3"/>
        </w:rPr>
        <w:t xml:space="preserve"> </w:t>
      </w:r>
      <w:r w:rsidR="007D24DE">
        <w:t>участком</w:t>
      </w:r>
      <w:r w:rsidR="007D24DE">
        <w:rPr>
          <w:spacing w:val="1"/>
        </w:rPr>
        <w:t xml:space="preserve"> </w:t>
      </w:r>
      <w:r w:rsidR="00617B4C">
        <w:t>на</w:t>
      </w:r>
      <w:r w:rsidR="00617B4C">
        <w:rPr>
          <w:spacing w:val="-1"/>
        </w:rPr>
        <w:t xml:space="preserve"> </w:t>
      </w:r>
      <w:r w:rsidR="00617B4C">
        <w:t>срок</w:t>
      </w:r>
      <w:r w:rsidR="00617B4C">
        <w:rPr>
          <w:spacing w:val="-3"/>
        </w:rPr>
        <w:t xml:space="preserve"> </w:t>
      </w:r>
      <w:r w:rsidR="00617B4C">
        <w:t>свыше</w:t>
      </w:r>
      <w:r w:rsidR="00617B4C">
        <w:rPr>
          <w:spacing w:val="-3"/>
        </w:rPr>
        <w:t xml:space="preserve"> </w:t>
      </w:r>
      <w:r w:rsidR="00617B4C">
        <w:t>одного</w:t>
      </w:r>
      <w:r w:rsidR="00617B4C">
        <w:rPr>
          <w:spacing w:val="1"/>
        </w:rPr>
        <w:t xml:space="preserve"> </w:t>
      </w:r>
      <w:r w:rsidR="00617B4C">
        <w:t>года).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Pr="00617B4C" w:rsidRDefault="00617B4C" w:rsidP="00617B4C">
      <w:pPr>
        <w:pStyle w:val="a3"/>
        <w:ind w:right="165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подписанное</w:t>
      </w:r>
      <w:r w:rsidR="007D24DE">
        <w:rPr>
          <w:lang w:val="ru-RU"/>
        </w:rPr>
        <w:t xml:space="preserve"> </w:t>
      </w:r>
      <w:r w:rsidR="007D24DE">
        <w:t>соглашение</w:t>
      </w:r>
      <w:r w:rsidR="007D24DE">
        <w:rPr>
          <w:spacing w:val="1"/>
        </w:rPr>
        <w:t xml:space="preserve"> </w:t>
      </w:r>
      <w:r w:rsidR="007D24DE">
        <w:t>о</w:t>
      </w:r>
      <w:r w:rsidR="007D24DE">
        <w:rPr>
          <w:spacing w:val="1"/>
        </w:rPr>
        <w:t xml:space="preserve"> </w:t>
      </w:r>
      <w:r w:rsidR="007D24DE">
        <w:t>расторжении</w:t>
      </w:r>
      <w:r w:rsidR="007D24DE">
        <w:rPr>
          <w:spacing w:val="1"/>
        </w:rPr>
        <w:t xml:space="preserve"> </w:t>
      </w:r>
      <w:r w:rsidR="007D24DE">
        <w:t>договора</w:t>
      </w:r>
      <w:r w:rsidR="007D24DE">
        <w:rPr>
          <w:spacing w:val="1"/>
        </w:rPr>
        <w:t xml:space="preserve"> </w:t>
      </w:r>
      <w:r w:rsidR="007D24DE">
        <w:t>аренды,</w:t>
      </w:r>
      <w:r w:rsidR="007D24DE">
        <w:rPr>
          <w:spacing w:val="-4"/>
        </w:rPr>
        <w:t xml:space="preserve"> </w:t>
      </w:r>
      <w:r w:rsidR="007D24DE">
        <w:t>безвозмездного</w:t>
      </w:r>
      <w:r w:rsidR="007D24DE">
        <w:rPr>
          <w:spacing w:val="-2"/>
        </w:rPr>
        <w:t xml:space="preserve"> </w:t>
      </w:r>
      <w:r w:rsidR="007D24DE">
        <w:t>пользования</w:t>
      </w:r>
      <w:r w:rsidR="007D24DE">
        <w:rPr>
          <w:spacing w:val="-3"/>
        </w:rPr>
        <w:t xml:space="preserve"> </w:t>
      </w:r>
      <w:r w:rsidR="007D24DE">
        <w:t>земельным</w:t>
      </w:r>
      <w:r w:rsidR="007D24DE">
        <w:rPr>
          <w:spacing w:val="-3"/>
        </w:rPr>
        <w:t xml:space="preserve"> </w:t>
      </w:r>
      <w:r w:rsidR="007D24DE">
        <w:t>участком</w:t>
      </w:r>
      <w:r w:rsidR="00A77898">
        <w:rPr>
          <w:lang w:val="ru-RU"/>
        </w:rPr>
        <w:t>,</w:t>
      </w:r>
      <w:r w:rsidR="00A77898"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 службе государственной регистрации, кадастра и картографии (в</w:t>
      </w:r>
      <w:r>
        <w:rPr>
          <w:spacing w:val="1"/>
        </w:rPr>
        <w:t xml:space="preserve"> </w:t>
      </w:r>
      <w:r>
        <w:t>случае заключения</w:t>
      </w:r>
      <w:r w:rsidR="00A77898" w:rsidRPr="00A77898">
        <w:t xml:space="preserve"> </w:t>
      </w:r>
      <w:r w:rsidR="007D24DE">
        <w:rPr>
          <w:lang w:val="ru-RU"/>
        </w:rPr>
        <w:t xml:space="preserve">договора </w:t>
      </w:r>
      <w:r w:rsidR="00A77898">
        <w:t>аренды,</w:t>
      </w:r>
      <w:r w:rsidR="00A77898">
        <w:rPr>
          <w:spacing w:val="-4"/>
        </w:rPr>
        <w:t xml:space="preserve"> </w:t>
      </w:r>
      <w:r w:rsidR="00A77898">
        <w:t>безвозмездного</w:t>
      </w:r>
      <w:r w:rsidR="00A77898">
        <w:rPr>
          <w:spacing w:val="-2"/>
        </w:rPr>
        <w:t xml:space="preserve"> </w:t>
      </w:r>
      <w:r w:rsidR="00A77898">
        <w:t>пользования</w:t>
      </w:r>
      <w:r w:rsidR="00A77898">
        <w:rPr>
          <w:spacing w:val="-3"/>
        </w:rPr>
        <w:t xml:space="preserve"> </w:t>
      </w:r>
      <w:r w:rsidR="00A77898">
        <w:t>земельным</w:t>
      </w:r>
      <w:r w:rsidR="00A77898">
        <w:rPr>
          <w:spacing w:val="-3"/>
        </w:rPr>
        <w:t xml:space="preserve"> </w:t>
      </w:r>
      <w:r w:rsidR="00A77898">
        <w:t>участком</w:t>
      </w:r>
      <w:r>
        <w:t xml:space="preserve"> на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AF3BAF">
      <w:pPr>
        <w:pStyle w:val="14"/>
        <w:numPr>
          <w:ilvl w:val="0"/>
          <w:numId w:val="3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9" w:history="1">
        <w:r w:rsidR="00617B4C">
          <w:t xml:space="preserve"> подпунктом 5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AF3BAF">
      <w:pPr>
        <w:pStyle w:val="14"/>
        <w:numPr>
          <w:ilvl w:val="0"/>
          <w:numId w:val="3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AF3BAF">
      <w:pPr>
        <w:pStyle w:val="14"/>
        <w:numPr>
          <w:ilvl w:val="0"/>
          <w:numId w:val="3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1041AE">
      <w:pPr>
        <w:pStyle w:val="14"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>Основанием для начала административной процедуры является поступление в информационную систему Администрации по каналам межведомственного электр</w:t>
      </w:r>
      <w:r w:rsidR="007D24DE">
        <w:t>онного взаимодействия заявления</w:t>
      </w:r>
      <w:r w:rsidR="007D24DE">
        <w:rPr>
          <w:spacing w:val="1"/>
        </w:rPr>
        <w:t xml:space="preserve"> </w:t>
      </w:r>
      <w:r w:rsidR="007D24DE">
        <w:t>о</w:t>
      </w:r>
      <w:r w:rsidR="007D24DE">
        <w:rPr>
          <w:spacing w:val="1"/>
        </w:rPr>
        <w:t xml:space="preserve"> </w:t>
      </w:r>
      <w:r w:rsidR="007D24DE">
        <w:t>расторжении</w:t>
      </w:r>
      <w:r w:rsidR="007D24DE">
        <w:rPr>
          <w:spacing w:val="1"/>
        </w:rPr>
        <w:t xml:space="preserve"> </w:t>
      </w:r>
      <w:r w:rsidR="007D24DE">
        <w:t>договора</w:t>
      </w:r>
      <w:r w:rsidR="007D24DE">
        <w:rPr>
          <w:spacing w:val="1"/>
        </w:rPr>
        <w:t xml:space="preserve"> </w:t>
      </w:r>
      <w:r w:rsidR="007D24DE">
        <w:t>аренды,</w:t>
      </w:r>
      <w:r w:rsidR="007D24DE">
        <w:rPr>
          <w:spacing w:val="-4"/>
        </w:rPr>
        <w:t xml:space="preserve"> </w:t>
      </w:r>
      <w:r w:rsidR="007D24DE">
        <w:t>безвозмездного</w:t>
      </w:r>
      <w:r w:rsidR="007D24DE">
        <w:rPr>
          <w:spacing w:val="-2"/>
        </w:rPr>
        <w:t xml:space="preserve"> </w:t>
      </w:r>
      <w:r w:rsidR="007D24DE">
        <w:t>пользования</w:t>
      </w:r>
      <w:r w:rsidR="007D24DE">
        <w:rPr>
          <w:spacing w:val="-3"/>
        </w:rPr>
        <w:t xml:space="preserve"> </w:t>
      </w:r>
      <w:r w:rsidR="007D24DE">
        <w:t>земельным</w:t>
      </w:r>
      <w:r w:rsidR="007D24DE">
        <w:rPr>
          <w:spacing w:val="-3"/>
        </w:rPr>
        <w:t xml:space="preserve"> </w:t>
      </w:r>
      <w:r w:rsidR="007D24DE">
        <w:t>участком</w:t>
      </w:r>
      <w:r w:rsidR="007D24DE">
        <w:rPr>
          <w:spacing w:val="1"/>
        </w:rPr>
        <w:t xml:space="preserve">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AF3BAF">
      <w:pPr>
        <w:pStyle w:val="14"/>
        <w:numPr>
          <w:ilvl w:val="0"/>
          <w:numId w:val="3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1041AE">
      <w:pPr>
        <w:pStyle w:val="14"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1041AE">
      <w:pPr>
        <w:pStyle w:val="35"/>
        <w:keepNext/>
        <w:keepLines/>
        <w:numPr>
          <w:ilvl w:val="1"/>
          <w:numId w:val="44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4" w:name="bookmark28"/>
      <w:bookmarkStart w:id="5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4"/>
      <w:bookmarkEnd w:id="5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983269">
      <w:pPr>
        <w:pStyle w:val="af0"/>
        <w:widowControl w:val="0"/>
        <w:numPr>
          <w:ilvl w:val="0"/>
          <w:numId w:val="41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A0423D">
      <w:footerReference w:type="even" r:id="rId10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153" w:rsidRDefault="00A64153">
      <w:r>
        <w:separator/>
      </w:r>
    </w:p>
  </w:endnote>
  <w:endnote w:type="continuationSeparator" w:id="0">
    <w:p w:rsidR="00A64153" w:rsidRDefault="00A6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153" w:rsidRDefault="00A64153">
      <w:r>
        <w:separator/>
      </w:r>
    </w:p>
  </w:footnote>
  <w:footnote w:type="continuationSeparator" w:id="0">
    <w:p w:rsidR="00A64153" w:rsidRDefault="00A6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8pt;height:11.8pt" o:bullet="t">
        <v:imagedata r:id="rId1" o:title=""/>
      </v:shape>
    </w:pict>
  </w:numPicBullet>
  <w:abstractNum w:abstractNumId="0" w15:restartNumberingAfterBreak="0">
    <w:nsid w:val="05AE05A8"/>
    <w:multiLevelType w:val="multilevel"/>
    <w:tmpl w:val="610C6D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936E0"/>
    <w:multiLevelType w:val="multilevel"/>
    <w:tmpl w:val="F2543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D754D"/>
    <w:multiLevelType w:val="multilevel"/>
    <w:tmpl w:val="A1082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6A4DAB"/>
    <w:multiLevelType w:val="multilevel"/>
    <w:tmpl w:val="C57CC7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35395"/>
    <w:multiLevelType w:val="multilevel"/>
    <w:tmpl w:val="838C17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color w:val="3C3C3C"/>
      </w:rPr>
    </w:lvl>
    <w:lvl w:ilvl="1">
      <w:start w:val="1"/>
      <w:numFmt w:val="decimal"/>
      <w:lvlText w:val="%1.%2."/>
      <w:lvlJc w:val="left"/>
      <w:pPr>
        <w:ind w:left="471" w:hanging="720"/>
      </w:pPr>
      <w:rPr>
        <w:rFonts w:hint="default"/>
        <w:b w:val="0"/>
        <w:color w:val="3C3C3C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hint="default"/>
        <w:b w:val="0"/>
        <w:color w:val="3C3C3C"/>
      </w:rPr>
    </w:lvl>
    <w:lvl w:ilvl="3">
      <w:start w:val="1"/>
      <w:numFmt w:val="decimal"/>
      <w:lvlText w:val="%1.%2.%3.%4."/>
      <w:lvlJc w:val="left"/>
      <w:pPr>
        <w:ind w:left="333" w:hanging="1080"/>
      </w:pPr>
      <w:rPr>
        <w:rFonts w:hint="default"/>
        <w:b w:val="0"/>
        <w:color w:val="3C3C3C"/>
      </w:rPr>
    </w:lvl>
    <w:lvl w:ilvl="4">
      <w:start w:val="1"/>
      <w:numFmt w:val="decimal"/>
      <w:lvlText w:val="%1.%2.%3.%4.%5."/>
      <w:lvlJc w:val="left"/>
      <w:pPr>
        <w:ind w:left="84" w:hanging="1080"/>
      </w:pPr>
      <w:rPr>
        <w:rFonts w:hint="default"/>
        <w:b w:val="0"/>
        <w:color w:val="3C3C3C"/>
      </w:rPr>
    </w:lvl>
    <w:lvl w:ilvl="5">
      <w:start w:val="1"/>
      <w:numFmt w:val="decimal"/>
      <w:lvlText w:val="%1.%2.%3.%4.%5.%6."/>
      <w:lvlJc w:val="left"/>
      <w:pPr>
        <w:ind w:left="195" w:hanging="1440"/>
      </w:pPr>
      <w:rPr>
        <w:rFonts w:hint="default"/>
        <w:b w:val="0"/>
        <w:color w:val="3C3C3C"/>
      </w:rPr>
    </w:lvl>
    <w:lvl w:ilvl="6">
      <w:start w:val="1"/>
      <w:numFmt w:val="decimal"/>
      <w:lvlText w:val="%1.%2.%3.%4.%5.%6.%7."/>
      <w:lvlJc w:val="left"/>
      <w:pPr>
        <w:ind w:left="306" w:hanging="1800"/>
      </w:pPr>
      <w:rPr>
        <w:rFonts w:hint="default"/>
        <w:b w:val="0"/>
        <w:color w:val="3C3C3C"/>
      </w:rPr>
    </w:lvl>
    <w:lvl w:ilvl="7">
      <w:start w:val="1"/>
      <w:numFmt w:val="decimal"/>
      <w:lvlText w:val="%1.%2.%3.%4.%5.%6.%7.%8."/>
      <w:lvlJc w:val="left"/>
      <w:pPr>
        <w:ind w:left="57" w:hanging="1800"/>
      </w:pPr>
      <w:rPr>
        <w:rFonts w:hint="default"/>
        <w:b w:val="0"/>
        <w:color w:val="3C3C3C"/>
      </w:rPr>
    </w:lvl>
    <w:lvl w:ilvl="8">
      <w:start w:val="1"/>
      <w:numFmt w:val="decimal"/>
      <w:lvlText w:val="%1.%2.%3.%4.%5.%6.%7.%8.%9."/>
      <w:lvlJc w:val="left"/>
      <w:pPr>
        <w:ind w:left="168" w:hanging="2160"/>
      </w:pPr>
      <w:rPr>
        <w:rFonts w:hint="default"/>
        <w:b w:val="0"/>
        <w:color w:val="3C3C3C"/>
      </w:rPr>
    </w:lvl>
  </w:abstractNum>
  <w:abstractNum w:abstractNumId="6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A10D2E"/>
    <w:multiLevelType w:val="multilevel"/>
    <w:tmpl w:val="9072DD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8" w15:restartNumberingAfterBreak="0">
    <w:nsid w:val="17606FA6"/>
    <w:multiLevelType w:val="multilevel"/>
    <w:tmpl w:val="EDDE14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D555FA"/>
    <w:multiLevelType w:val="multilevel"/>
    <w:tmpl w:val="2E8E5D4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712659"/>
    <w:multiLevelType w:val="multilevel"/>
    <w:tmpl w:val="C630A45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2446502D"/>
    <w:multiLevelType w:val="multilevel"/>
    <w:tmpl w:val="42704BB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964CB4"/>
    <w:multiLevelType w:val="multilevel"/>
    <w:tmpl w:val="8FE0108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2D2C34"/>
    <w:multiLevelType w:val="multilevel"/>
    <w:tmpl w:val="E3945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792FD3"/>
    <w:multiLevelType w:val="multilevel"/>
    <w:tmpl w:val="D270C0F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BC2EFD"/>
    <w:multiLevelType w:val="multilevel"/>
    <w:tmpl w:val="D68AF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FE5463"/>
    <w:multiLevelType w:val="multilevel"/>
    <w:tmpl w:val="4FCEE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AD7B95"/>
    <w:multiLevelType w:val="multilevel"/>
    <w:tmpl w:val="ADF8AFCC"/>
    <w:lvl w:ilvl="0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4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8" w:hanging="493"/>
      </w:pPr>
      <w:rPr>
        <w:rFonts w:hint="default"/>
        <w:lang w:val="ru-RU" w:eastAsia="en-US" w:bidi="ar-SA"/>
      </w:rPr>
    </w:lvl>
  </w:abstractNum>
  <w:abstractNum w:abstractNumId="20" w15:restartNumberingAfterBreak="0">
    <w:nsid w:val="3108412B"/>
    <w:multiLevelType w:val="hybridMultilevel"/>
    <w:tmpl w:val="C58C3AC6"/>
    <w:lvl w:ilvl="0" w:tplc="4060F9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21ABC"/>
    <w:multiLevelType w:val="multilevel"/>
    <w:tmpl w:val="A6B4E0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C054DF"/>
    <w:multiLevelType w:val="multilevel"/>
    <w:tmpl w:val="5CE65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2F1437"/>
    <w:multiLevelType w:val="multilevel"/>
    <w:tmpl w:val="7438E6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24" w15:restartNumberingAfterBreak="0">
    <w:nsid w:val="37BA1B6E"/>
    <w:multiLevelType w:val="multilevel"/>
    <w:tmpl w:val="0C661EBE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ED2AB3"/>
    <w:multiLevelType w:val="multilevel"/>
    <w:tmpl w:val="C3622A08"/>
    <w:lvl w:ilvl="0">
      <w:start w:val="1"/>
      <w:numFmt w:val="decimal"/>
      <w:lvlText w:val="%1)"/>
      <w:lvlJc w:val="left"/>
      <w:pPr>
        <w:ind w:left="125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492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3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701"/>
      </w:pPr>
      <w:rPr>
        <w:rFonts w:hint="default"/>
        <w:lang w:val="ru-RU" w:eastAsia="en-US" w:bidi="ar-SA"/>
      </w:rPr>
    </w:lvl>
  </w:abstractNum>
  <w:abstractNum w:abstractNumId="26" w15:restartNumberingAfterBreak="0">
    <w:nsid w:val="3E94655B"/>
    <w:multiLevelType w:val="multilevel"/>
    <w:tmpl w:val="23B0815E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C935B2"/>
    <w:multiLevelType w:val="multilevel"/>
    <w:tmpl w:val="38BA9832"/>
    <w:lvl w:ilvl="0">
      <w:start w:val="1"/>
      <w:numFmt w:val="decimal"/>
      <w:lvlText w:val="2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733421"/>
    <w:multiLevelType w:val="hybridMultilevel"/>
    <w:tmpl w:val="1F8A7662"/>
    <w:lvl w:ilvl="0" w:tplc="013E1104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E0F5EC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14E279D4">
      <w:numFmt w:val="bullet"/>
      <w:lvlText w:val="•"/>
      <w:lvlJc w:val="left"/>
      <w:pPr>
        <w:ind w:left="2884" w:hanging="281"/>
      </w:pPr>
      <w:rPr>
        <w:rFonts w:hint="default"/>
        <w:lang w:val="ru-RU" w:eastAsia="en-US" w:bidi="ar-SA"/>
      </w:rPr>
    </w:lvl>
    <w:lvl w:ilvl="3" w:tplc="15022B6E">
      <w:numFmt w:val="bullet"/>
      <w:lvlText w:val="•"/>
      <w:lvlJc w:val="left"/>
      <w:pPr>
        <w:ind w:left="3777" w:hanging="281"/>
      </w:pPr>
      <w:rPr>
        <w:rFonts w:hint="default"/>
        <w:lang w:val="ru-RU" w:eastAsia="en-US" w:bidi="ar-SA"/>
      </w:rPr>
    </w:lvl>
    <w:lvl w:ilvl="4" w:tplc="9766C490">
      <w:numFmt w:val="bullet"/>
      <w:lvlText w:val="•"/>
      <w:lvlJc w:val="left"/>
      <w:pPr>
        <w:ind w:left="4669" w:hanging="281"/>
      </w:pPr>
      <w:rPr>
        <w:rFonts w:hint="default"/>
        <w:lang w:val="ru-RU" w:eastAsia="en-US" w:bidi="ar-SA"/>
      </w:rPr>
    </w:lvl>
    <w:lvl w:ilvl="5" w:tplc="6E4A6C68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6" w:tplc="3250916A">
      <w:numFmt w:val="bullet"/>
      <w:lvlText w:val="•"/>
      <w:lvlJc w:val="left"/>
      <w:pPr>
        <w:ind w:left="6454" w:hanging="281"/>
      </w:pPr>
      <w:rPr>
        <w:rFonts w:hint="default"/>
        <w:lang w:val="ru-RU" w:eastAsia="en-US" w:bidi="ar-SA"/>
      </w:rPr>
    </w:lvl>
    <w:lvl w:ilvl="7" w:tplc="337453CE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66FE993E">
      <w:numFmt w:val="bullet"/>
      <w:lvlText w:val="•"/>
      <w:lvlJc w:val="left"/>
      <w:pPr>
        <w:ind w:left="8239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490049ED"/>
    <w:multiLevelType w:val="multilevel"/>
    <w:tmpl w:val="B44EA1C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770F3E"/>
    <w:multiLevelType w:val="multilevel"/>
    <w:tmpl w:val="06287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A60E69"/>
    <w:multiLevelType w:val="multilevel"/>
    <w:tmpl w:val="150008D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923CD5"/>
    <w:multiLevelType w:val="multilevel"/>
    <w:tmpl w:val="B41C121E"/>
    <w:lvl w:ilvl="0">
      <w:start w:val="1"/>
      <w:numFmt w:val="decimal"/>
      <w:lvlText w:val="%1."/>
      <w:lvlJc w:val="left"/>
      <w:pPr>
        <w:ind w:left="10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8" w:hanging="493"/>
      </w:pPr>
      <w:rPr>
        <w:rFonts w:hint="default"/>
        <w:lang w:val="ru-RU" w:eastAsia="en-US" w:bidi="ar-SA"/>
      </w:rPr>
    </w:lvl>
  </w:abstractNum>
  <w:abstractNum w:abstractNumId="34" w15:restartNumberingAfterBreak="0">
    <w:nsid w:val="566A6D20"/>
    <w:multiLevelType w:val="multilevel"/>
    <w:tmpl w:val="72022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E57A22"/>
    <w:multiLevelType w:val="multilevel"/>
    <w:tmpl w:val="55B8CB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36" w15:restartNumberingAfterBreak="0">
    <w:nsid w:val="5F0D3C4B"/>
    <w:multiLevelType w:val="hybridMultilevel"/>
    <w:tmpl w:val="D7C4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C2C97"/>
    <w:multiLevelType w:val="multilevel"/>
    <w:tmpl w:val="B18CD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267592"/>
    <w:multiLevelType w:val="multilevel"/>
    <w:tmpl w:val="6A4E8CBC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613A07"/>
    <w:multiLevelType w:val="multilevel"/>
    <w:tmpl w:val="C190437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9F952C0"/>
    <w:multiLevelType w:val="multilevel"/>
    <w:tmpl w:val="944A8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A9445D"/>
    <w:multiLevelType w:val="multilevel"/>
    <w:tmpl w:val="EB1E8A20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4943414"/>
    <w:multiLevelType w:val="multilevel"/>
    <w:tmpl w:val="540A8B62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A2721F"/>
    <w:multiLevelType w:val="multilevel"/>
    <w:tmpl w:val="C486F7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960EBC"/>
    <w:multiLevelType w:val="multilevel"/>
    <w:tmpl w:val="FF806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C7B5AC9"/>
    <w:multiLevelType w:val="multilevel"/>
    <w:tmpl w:val="2E4A29CC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D020E43"/>
    <w:multiLevelType w:val="hybridMultilevel"/>
    <w:tmpl w:val="BF0E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4"/>
  </w:num>
  <w:num w:numId="2">
    <w:abstractNumId w:val="17"/>
  </w:num>
  <w:num w:numId="3">
    <w:abstractNumId w:val="46"/>
  </w:num>
  <w:num w:numId="4">
    <w:abstractNumId w:val="21"/>
  </w:num>
  <w:num w:numId="5">
    <w:abstractNumId w:val="16"/>
  </w:num>
  <w:num w:numId="6">
    <w:abstractNumId w:val="37"/>
  </w:num>
  <w:num w:numId="7">
    <w:abstractNumId w:val="32"/>
  </w:num>
  <w:num w:numId="8">
    <w:abstractNumId w:val="27"/>
  </w:num>
  <w:num w:numId="9">
    <w:abstractNumId w:val="10"/>
  </w:num>
  <w:num w:numId="10">
    <w:abstractNumId w:val="3"/>
  </w:num>
  <w:num w:numId="11">
    <w:abstractNumId w:val="42"/>
  </w:num>
  <w:num w:numId="12">
    <w:abstractNumId w:val="13"/>
  </w:num>
  <w:num w:numId="13">
    <w:abstractNumId w:val="44"/>
  </w:num>
  <w:num w:numId="14">
    <w:abstractNumId w:val="29"/>
  </w:num>
  <w:num w:numId="15">
    <w:abstractNumId w:val="9"/>
  </w:num>
  <w:num w:numId="16">
    <w:abstractNumId w:val="43"/>
  </w:num>
  <w:num w:numId="17">
    <w:abstractNumId w:val="24"/>
  </w:num>
  <w:num w:numId="18">
    <w:abstractNumId w:val="38"/>
  </w:num>
  <w:num w:numId="19">
    <w:abstractNumId w:val="22"/>
  </w:num>
  <w:num w:numId="20">
    <w:abstractNumId w:val="1"/>
  </w:num>
  <w:num w:numId="21">
    <w:abstractNumId w:val="30"/>
  </w:num>
  <w:num w:numId="22">
    <w:abstractNumId w:val="15"/>
  </w:num>
  <w:num w:numId="23">
    <w:abstractNumId w:val="34"/>
  </w:num>
  <w:num w:numId="24">
    <w:abstractNumId w:val="47"/>
  </w:num>
  <w:num w:numId="25">
    <w:abstractNumId w:val="45"/>
  </w:num>
  <w:num w:numId="26">
    <w:abstractNumId w:val="8"/>
  </w:num>
  <w:num w:numId="27">
    <w:abstractNumId w:val="26"/>
  </w:num>
  <w:num w:numId="28">
    <w:abstractNumId w:val="18"/>
  </w:num>
  <w:num w:numId="29">
    <w:abstractNumId w:val="0"/>
  </w:num>
  <w:num w:numId="30">
    <w:abstractNumId w:val="12"/>
  </w:num>
  <w:num w:numId="31">
    <w:abstractNumId w:val="14"/>
  </w:num>
  <w:num w:numId="32">
    <w:abstractNumId w:val="2"/>
  </w:num>
  <w:num w:numId="33">
    <w:abstractNumId w:val="40"/>
  </w:num>
  <w:num w:numId="34">
    <w:abstractNumId w:val="31"/>
  </w:num>
  <w:num w:numId="35">
    <w:abstractNumId w:val="41"/>
  </w:num>
  <w:num w:numId="36">
    <w:abstractNumId w:val="6"/>
  </w:num>
  <w:num w:numId="37">
    <w:abstractNumId w:val="39"/>
  </w:num>
  <w:num w:numId="38">
    <w:abstractNumId w:val="48"/>
  </w:num>
  <w:num w:numId="39">
    <w:abstractNumId w:val="36"/>
  </w:num>
  <w:num w:numId="40">
    <w:abstractNumId w:val="20"/>
  </w:num>
  <w:num w:numId="41">
    <w:abstractNumId w:val="11"/>
  </w:num>
  <w:num w:numId="42">
    <w:abstractNumId w:val="25"/>
  </w:num>
  <w:num w:numId="43">
    <w:abstractNumId w:val="5"/>
  </w:num>
  <w:num w:numId="44">
    <w:abstractNumId w:val="49"/>
  </w:num>
  <w:num w:numId="45">
    <w:abstractNumId w:val="28"/>
  </w:num>
  <w:num w:numId="46">
    <w:abstractNumId w:val="7"/>
  </w:num>
  <w:num w:numId="47">
    <w:abstractNumId w:val="33"/>
  </w:num>
  <w:num w:numId="48">
    <w:abstractNumId w:val="35"/>
  </w:num>
  <w:num w:numId="49">
    <w:abstractNumId w:val="19"/>
  </w:num>
  <w:num w:numId="50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36228"/>
    <w:rsid w:val="00037058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5BB9"/>
    <w:rsid w:val="002B6AE4"/>
    <w:rsid w:val="002B6D59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3783E"/>
    <w:rsid w:val="00350EC9"/>
    <w:rsid w:val="003551F3"/>
    <w:rsid w:val="003560B3"/>
    <w:rsid w:val="003615D3"/>
    <w:rsid w:val="00361865"/>
    <w:rsid w:val="003629F0"/>
    <w:rsid w:val="00373B82"/>
    <w:rsid w:val="003821C4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47D8"/>
    <w:rsid w:val="00472A84"/>
    <w:rsid w:val="00476F55"/>
    <w:rsid w:val="00481B18"/>
    <w:rsid w:val="0048772D"/>
    <w:rsid w:val="004912A7"/>
    <w:rsid w:val="00492AA0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3F87"/>
    <w:rsid w:val="004E5DC7"/>
    <w:rsid w:val="004F0F7E"/>
    <w:rsid w:val="004F125C"/>
    <w:rsid w:val="004F4CBB"/>
    <w:rsid w:val="005021EB"/>
    <w:rsid w:val="005033F0"/>
    <w:rsid w:val="00514FF4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13351"/>
    <w:rsid w:val="00617B4C"/>
    <w:rsid w:val="00623324"/>
    <w:rsid w:val="0063273F"/>
    <w:rsid w:val="0063355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24DE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4C99"/>
    <w:rsid w:val="00945130"/>
    <w:rsid w:val="009550E1"/>
    <w:rsid w:val="0096697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3F19"/>
    <w:rsid w:val="009C6BB5"/>
    <w:rsid w:val="009C758D"/>
    <w:rsid w:val="009D1D8C"/>
    <w:rsid w:val="009D682E"/>
    <w:rsid w:val="009F1F63"/>
    <w:rsid w:val="009F28F8"/>
    <w:rsid w:val="009F53FC"/>
    <w:rsid w:val="00A028D8"/>
    <w:rsid w:val="00A0423D"/>
    <w:rsid w:val="00A061F0"/>
    <w:rsid w:val="00A13007"/>
    <w:rsid w:val="00A134A8"/>
    <w:rsid w:val="00A21D35"/>
    <w:rsid w:val="00A23923"/>
    <w:rsid w:val="00A30373"/>
    <w:rsid w:val="00A319B4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153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02FBEB-523A-4DDB-9AF7-73904296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link w:val="afd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e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fd">
    <w:name w:val="Без интервала Знак"/>
    <w:basedOn w:val="a0"/>
    <w:link w:val="afc"/>
    <w:uiPriority w:val="1"/>
    <w:locked/>
    <w:rsid w:val="00A319B4"/>
    <w:rPr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42BC-07FE-4FAB-A7BC-0613BC48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6368</Words>
  <Characters>36301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42584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2023-05-04T08:55:00Z</cp:lastPrinted>
  <dcterms:created xsi:type="dcterms:W3CDTF">2025-08-15T16:33:00Z</dcterms:created>
  <dcterms:modified xsi:type="dcterms:W3CDTF">2025-08-15T16:33:00Z</dcterms:modified>
</cp:coreProperties>
</file>