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C7202A">
        <w:rPr>
          <w:bCs/>
          <w:color w:val="3C3C3C"/>
          <w:sz w:val="28"/>
          <w:szCs w:val="28"/>
        </w:rPr>
        <w:t>ПОСТАНОВЛЕНИЕ № 89</w:t>
      </w:r>
    </w:p>
    <w:p w:rsidR="00F30536" w:rsidRPr="00F30536" w:rsidRDefault="00F30536" w:rsidP="00F30536">
      <w:pPr>
        <w:autoSpaceDE/>
        <w:autoSpaceDN/>
        <w:spacing w:after="150"/>
        <w:jc w:val="center"/>
        <w:rPr>
          <w:bCs/>
          <w:color w:val="3C3C3C"/>
          <w:sz w:val="28"/>
          <w:szCs w:val="28"/>
        </w:rPr>
      </w:pPr>
    </w:p>
    <w:p w:rsidR="004A0EFC" w:rsidRPr="004A0EFC" w:rsidRDefault="00F30536" w:rsidP="004A0EFC">
      <w:pPr>
        <w:pStyle w:val="af0"/>
        <w:jc w:val="center"/>
        <w:rPr>
          <w:rFonts w:ascii="Times New Roman" w:hAnsi="Times New Roman" w:cs="Times New Roman"/>
        </w:rPr>
      </w:pPr>
      <w:r w:rsidRPr="00F30536">
        <w:rPr>
          <w:bCs/>
          <w:color w:val="3C3C3C"/>
          <w:sz w:val="28"/>
          <w:szCs w:val="28"/>
        </w:rPr>
        <w:t xml:space="preserve"> </w:t>
      </w:r>
      <w:r w:rsidRPr="004A0EFC">
        <w:rPr>
          <w:rFonts w:ascii="Times New Roman" w:hAnsi="Times New Roman" w:cs="Times New Roman"/>
          <w:bCs/>
          <w:color w:val="3C3C3C"/>
          <w:sz w:val="28"/>
          <w:szCs w:val="28"/>
        </w:rPr>
        <w:t>29 декабря 2018 года                                                                      х. Мирный</w:t>
      </w:r>
      <w:r w:rsidRPr="004A0EFC">
        <w:rPr>
          <w:rFonts w:ascii="Times New Roman" w:hAnsi="Times New Roman" w:cs="Times New Roman"/>
          <w:color w:val="3C3C3C"/>
          <w:sz w:val="28"/>
          <w:szCs w:val="28"/>
        </w:rPr>
        <w:br/>
      </w:r>
    </w:p>
    <w:p w:rsidR="00F30536" w:rsidRPr="00F30536" w:rsidRDefault="00F30536" w:rsidP="00F30536">
      <w:pPr>
        <w:autoSpaceDE/>
        <w:autoSpaceDN/>
        <w:spacing w:after="150"/>
        <w:rPr>
          <w:color w:val="3C3C3C"/>
          <w:sz w:val="28"/>
          <w:szCs w:val="28"/>
        </w:rPr>
      </w:pPr>
    </w:p>
    <w:p w:rsidR="00C7202A" w:rsidRDefault="00F30536" w:rsidP="004A0EFC">
      <w:pPr>
        <w:autoSpaceDE/>
        <w:autoSpaceDN/>
        <w:jc w:val="center"/>
        <w:rPr>
          <w:sz w:val="28"/>
          <w:szCs w:val="28"/>
        </w:rPr>
      </w:pPr>
      <w:r w:rsidRPr="00F30536">
        <w:rPr>
          <w:bCs/>
          <w:color w:val="3C3C3C"/>
          <w:sz w:val="28"/>
          <w:szCs w:val="28"/>
        </w:rPr>
        <w:t xml:space="preserve">Об утверждении административного регламента по предоставлению муниципальной услуги </w:t>
      </w:r>
      <w:r w:rsidR="00C7202A" w:rsidRPr="00C7202A">
        <w:rPr>
          <w:sz w:val="28"/>
          <w:szCs w:val="28"/>
          <w:lang w:eastAsia="ar-SA"/>
        </w:rPr>
        <w:t>«</w:t>
      </w:r>
      <w:r w:rsidR="00C7202A" w:rsidRPr="00C7202A">
        <w:rPr>
          <w:color w:val="000000"/>
          <w:sz w:val="28"/>
          <w:szCs w:val="28"/>
        </w:rPr>
        <w:t>Заключение   договоров     аренды   муниципального имущества (за исключением</w:t>
      </w:r>
      <w:r w:rsidR="00C7202A">
        <w:rPr>
          <w:sz w:val="28"/>
          <w:szCs w:val="28"/>
          <w:lang w:eastAsia="ar-SA"/>
        </w:rPr>
        <w:t xml:space="preserve"> </w:t>
      </w:r>
      <w:r w:rsidR="00C7202A" w:rsidRPr="00C7202A">
        <w:rPr>
          <w:color w:val="000000"/>
          <w:sz w:val="28"/>
          <w:szCs w:val="28"/>
        </w:rPr>
        <w:t>земельных участков) на новый срок</w:t>
      </w:r>
      <w:r w:rsidR="00C7202A" w:rsidRPr="00C7202A">
        <w:rPr>
          <w:color w:val="000000"/>
          <w:sz w:val="28"/>
          <w:szCs w:val="28"/>
          <w:lang w:eastAsia="ar-SA"/>
        </w:rPr>
        <w:t>»</w:t>
      </w:r>
    </w:p>
    <w:p w:rsidR="00C7202A" w:rsidRPr="00C7202A" w:rsidRDefault="00C7202A" w:rsidP="00C7202A">
      <w:pPr>
        <w:suppressAutoHyphens/>
        <w:autoSpaceDN/>
        <w:ind w:right="4251"/>
        <w:jc w:val="both"/>
        <w:rPr>
          <w:bCs/>
          <w:sz w:val="28"/>
          <w:szCs w:val="28"/>
          <w:lang w:eastAsia="ar-SA"/>
        </w:rPr>
      </w:pP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4A0EFC" w:rsidRDefault="00F30536" w:rsidP="004A0EFC">
      <w:pPr>
        <w:autoSpaceDE/>
        <w:autoSpaceDN/>
        <w:jc w:val="both"/>
        <w:rPr>
          <w:sz w:val="28"/>
          <w:szCs w:val="28"/>
        </w:rPr>
      </w:pPr>
      <w:r w:rsidRPr="00F30536">
        <w:rPr>
          <w:color w:val="3C3C3C"/>
          <w:sz w:val="28"/>
          <w:szCs w:val="28"/>
        </w:rPr>
        <w:br/>
        <w:t>1. Утвердить административный регламент по предоставлению муниципальной услуги</w:t>
      </w:r>
      <w:r w:rsidR="00C7202A">
        <w:rPr>
          <w:color w:val="3C3C3C"/>
          <w:sz w:val="28"/>
          <w:szCs w:val="28"/>
        </w:rPr>
        <w:t xml:space="preserve"> </w:t>
      </w:r>
      <w:r w:rsidR="00C7202A" w:rsidRPr="00C7202A">
        <w:rPr>
          <w:sz w:val="28"/>
          <w:szCs w:val="28"/>
          <w:lang w:eastAsia="ar-SA"/>
        </w:rPr>
        <w:t>«</w:t>
      </w:r>
      <w:r w:rsidR="00C7202A" w:rsidRPr="00C7202A">
        <w:rPr>
          <w:color w:val="000000"/>
          <w:sz w:val="28"/>
          <w:szCs w:val="28"/>
        </w:rPr>
        <w:t>Заключение   договоров     аренды   муниципального имущества (за исключением</w:t>
      </w:r>
      <w:r w:rsidR="00C7202A">
        <w:rPr>
          <w:sz w:val="28"/>
          <w:szCs w:val="28"/>
          <w:lang w:eastAsia="ar-SA"/>
        </w:rPr>
        <w:t xml:space="preserve"> </w:t>
      </w:r>
      <w:r w:rsidR="00C7202A" w:rsidRPr="00C7202A">
        <w:rPr>
          <w:color w:val="000000"/>
          <w:sz w:val="28"/>
          <w:szCs w:val="28"/>
        </w:rPr>
        <w:t>земельных участков) на новый срок</w:t>
      </w:r>
      <w:r w:rsidR="00C7202A" w:rsidRPr="00C7202A">
        <w:rPr>
          <w:color w:val="000000"/>
          <w:sz w:val="28"/>
          <w:szCs w:val="28"/>
          <w:lang w:eastAsia="ar-SA"/>
        </w:rPr>
        <w:t>»</w:t>
      </w:r>
      <w:r w:rsidR="00C7202A">
        <w:rPr>
          <w:color w:val="000000"/>
          <w:sz w:val="28"/>
          <w:szCs w:val="28"/>
          <w:lang w:eastAsia="ar-SA"/>
        </w:rPr>
        <w:t>»</w:t>
      </w:r>
      <w:r w:rsidR="00C7202A" w:rsidRPr="00C7202A">
        <w:rPr>
          <w:color w:val="000000"/>
          <w:sz w:val="28"/>
          <w:szCs w:val="28"/>
          <w:lang w:eastAsia="ar-SA"/>
        </w:rPr>
        <w:t xml:space="preserve"> </w:t>
      </w:r>
      <w:r w:rsidR="00C7202A">
        <w:rPr>
          <w:color w:val="3C3C3C"/>
          <w:sz w:val="28"/>
          <w:szCs w:val="28"/>
        </w:rPr>
        <w:t xml:space="preserve"> </w:t>
      </w:r>
      <w:r w:rsidR="004A0EFC">
        <w:rPr>
          <w:sz w:val="28"/>
          <w:szCs w:val="28"/>
        </w:rPr>
        <w:t xml:space="preserve">, </w:t>
      </w:r>
      <w:r w:rsidRPr="00F30536">
        <w:rPr>
          <w:color w:val="3C3C3C"/>
          <w:sz w:val="28"/>
          <w:szCs w:val="28"/>
        </w:rPr>
        <w:t>согласно приложению к настоящему постановлению.</w:t>
      </w:r>
    </w:p>
    <w:p w:rsidR="00C7202A" w:rsidRPr="00C7202A" w:rsidRDefault="00F30536" w:rsidP="00C7202A">
      <w:pPr>
        <w:suppressAutoHyphens/>
        <w:autoSpaceDE/>
        <w:autoSpaceDN/>
        <w:jc w:val="both"/>
        <w:rPr>
          <w:sz w:val="28"/>
          <w:szCs w:val="28"/>
          <w:lang w:eastAsia="ar-SA"/>
        </w:rPr>
      </w:pPr>
      <w:r w:rsidRPr="00F30536">
        <w:rPr>
          <w:color w:val="3C3C3C"/>
          <w:sz w:val="28"/>
          <w:szCs w:val="28"/>
        </w:rPr>
        <w:br/>
        <w:t>2. Признать утратившим силу поста</w:t>
      </w:r>
      <w:r w:rsidR="004A6475" w:rsidRPr="004A6475">
        <w:rPr>
          <w:color w:val="3C3C3C"/>
          <w:sz w:val="28"/>
          <w:szCs w:val="28"/>
        </w:rPr>
        <w:t>новление Администрации Мирненск</w:t>
      </w:r>
      <w:r w:rsidR="00C7202A">
        <w:rPr>
          <w:color w:val="3C3C3C"/>
          <w:sz w:val="28"/>
          <w:szCs w:val="28"/>
        </w:rPr>
        <w:t>ого сельского поселения № 122 от 02.11</w:t>
      </w:r>
      <w:r w:rsidR="004A0EFC">
        <w:rPr>
          <w:color w:val="3C3C3C"/>
          <w:sz w:val="28"/>
          <w:szCs w:val="28"/>
        </w:rPr>
        <w:t>.2015</w:t>
      </w:r>
      <w:r w:rsidRPr="00F30536">
        <w:rPr>
          <w:color w:val="3C3C3C"/>
          <w:sz w:val="28"/>
          <w:szCs w:val="28"/>
        </w:rPr>
        <w:t xml:space="preserve"> г. </w:t>
      </w:r>
      <w:r w:rsidR="00C7202A">
        <w:rPr>
          <w:color w:val="3C3C3C"/>
          <w:sz w:val="28"/>
          <w:szCs w:val="28"/>
        </w:rPr>
        <w:t>«</w:t>
      </w:r>
      <w:r w:rsidR="00C7202A" w:rsidRPr="00C7202A">
        <w:rPr>
          <w:sz w:val="28"/>
          <w:szCs w:val="28"/>
          <w:lang w:eastAsia="ar-SA"/>
        </w:rPr>
        <w:t xml:space="preserve">Об      утверждении       Административного регламента предоставления муниципальной </w:t>
      </w:r>
      <w:r w:rsidR="00C7202A">
        <w:rPr>
          <w:sz w:val="28"/>
          <w:szCs w:val="28"/>
          <w:lang w:eastAsia="ar-SA"/>
        </w:rPr>
        <w:t xml:space="preserve"> </w:t>
      </w:r>
      <w:r w:rsidR="00C7202A" w:rsidRPr="00C7202A">
        <w:rPr>
          <w:sz w:val="28"/>
          <w:szCs w:val="28"/>
          <w:lang w:eastAsia="ar-SA"/>
        </w:rPr>
        <w:t>услуги   «</w:t>
      </w:r>
      <w:r w:rsidR="00C7202A" w:rsidRPr="00C7202A">
        <w:rPr>
          <w:color w:val="000000"/>
          <w:sz w:val="28"/>
          <w:szCs w:val="28"/>
        </w:rPr>
        <w:t>Заключение   договоров     аренды   муниципального имущества (за исключением</w:t>
      </w:r>
      <w:r w:rsidR="00C7202A">
        <w:rPr>
          <w:sz w:val="28"/>
          <w:szCs w:val="28"/>
          <w:lang w:eastAsia="ar-SA"/>
        </w:rPr>
        <w:t xml:space="preserve"> </w:t>
      </w:r>
      <w:r w:rsidR="00C7202A" w:rsidRPr="00C7202A">
        <w:rPr>
          <w:color w:val="000000"/>
          <w:sz w:val="28"/>
          <w:szCs w:val="28"/>
        </w:rPr>
        <w:t>земельных участков) на новый срок</w:t>
      </w:r>
      <w:r w:rsidR="00C7202A" w:rsidRPr="00C7202A">
        <w:rPr>
          <w:color w:val="000000"/>
          <w:sz w:val="28"/>
          <w:szCs w:val="28"/>
          <w:lang w:eastAsia="ar-SA"/>
        </w:rPr>
        <w:t>»</w:t>
      </w:r>
      <w:r w:rsidR="00C7202A">
        <w:rPr>
          <w:color w:val="000000"/>
          <w:sz w:val="28"/>
          <w:szCs w:val="28"/>
          <w:lang w:eastAsia="ar-SA"/>
        </w:rPr>
        <w:t>»</w:t>
      </w:r>
      <w:r w:rsidR="00C7202A" w:rsidRPr="00C7202A">
        <w:rPr>
          <w:color w:val="000000"/>
          <w:sz w:val="28"/>
          <w:szCs w:val="28"/>
          <w:lang w:eastAsia="ar-SA"/>
        </w:rPr>
        <w:t xml:space="preserve"> </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Pr="00C7202A" w:rsidRDefault="004A6475" w:rsidP="00C7202A">
      <w:pPr>
        <w:autoSpaceDE/>
        <w:autoSpaceDN/>
        <w:spacing w:after="150"/>
        <w:rPr>
          <w:color w:val="3C3C3C"/>
          <w:sz w:val="28"/>
          <w:szCs w:val="28"/>
        </w:rPr>
      </w:pPr>
      <w:r>
        <w:rPr>
          <w:color w:val="3C3C3C"/>
          <w:sz w:val="28"/>
          <w:szCs w:val="28"/>
        </w:rPr>
        <w:t>Мирненского сельского поселения                                           Л.С. Сулиманова</w:t>
      </w:r>
      <w:r w:rsidR="00422EDA" w:rsidRPr="00F30536">
        <w:rPr>
          <w:sz w:val="28"/>
          <w:szCs w:val="28"/>
        </w:rPr>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C7202A">
        <w:rPr>
          <w:rFonts w:ascii="Times New Roman" w:hAnsi="Times New Roman" w:cs="Times New Roman"/>
          <w:sz w:val="24"/>
          <w:szCs w:val="24"/>
        </w:rPr>
        <w:t>89</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564F5A" w:rsidRPr="00C7202A" w:rsidRDefault="00C7202A" w:rsidP="00C7202A">
      <w:pPr>
        <w:pStyle w:val="af0"/>
        <w:autoSpaceDN/>
        <w:jc w:val="center"/>
        <w:rPr>
          <w:rFonts w:ascii="Times New Roman" w:hAnsi="Times New Roman" w:cs="Times New Roman"/>
          <w:b/>
          <w:sz w:val="28"/>
          <w:szCs w:val="28"/>
          <w:lang w:eastAsia="ru-RU"/>
        </w:rPr>
      </w:pPr>
      <w:r w:rsidRPr="00C7202A">
        <w:rPr>
          <w:rFonts w:ascii="Times New Roman" w:hAnsi="Times New Roman" w:cs="Times New Roman"/>
          <w:b/>
          <w:sz w:val="28"/>
          <w:szCs w:val="28"/>
          <w:lang w:eastAsia="ar-SA"/>
        </w:rPr>
        <w:t>«</w:t>
      </w:r>
      <w:r w:rsidRPr="00C7202A">
        <w:rPr>
          <w:rFonts w:ascii="Times New Roman" w:hAnsi="Times New Roman" w:cs="Times New Roman"/>
          <w:b/>
          <w:color w:val="000000"/>
          <w:sz w:val="28"/>
          <w:szCs w:val="28"/>
        </w:rPr>
        <w:t>Заключение   договоров     аренды   муниципального имущества (за исключением</w:t>
      </w:r>
      <w:r w:rsidRPr="00C7202A">
        <w:rPr>
          <w:rFonts w:ascii="Times New Roman" w:hAnsi="Times New Roman" w:cs="Times New Roman"/>
          <w:b/>
          <w:sz w:val="28"/>
          <w:szCs w:val="28"/>
          <w:lang w:eastAsia="ar-SA"/>
        </w:rPr>
        <w:t xml:space="preserve"> </w:t>
      </w:r>
      <w:r w:rsidRPr="00C7202A">
        <w:rPr>
          <w:rFonts w:ascii="Times New Roman" w:hAnsi="Times New Roman" w:cs="Times New Roman"/>
          <w:b/>
          <w:color w:val="000000"/>
          <w:sz w:val="28"/>
          <w:szCs w:val="28"/>
        </w:rPr>
        <w:t>земельных участков) на новый срок</w:t>
      </w:r>
      <w:r w:rsidRPr="00C7202A">
        <w:rPr>
          <w:rFonts w:ascii="Times New Roman" w:hAnsi="Times New Roman" w:cs="Times New Roman"/>
          <w:b/>
          <w:color w:val="000000"/>
          <w:sz w:val="28"/>
          <w:szCs w:val="28"/>
          <w:lang w:eastAsia="ar-SA"/>
        </w:rPr>
        <w:t>»</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C7202A" w:rsidRDefault="00564F5A" w:rsidP="004A0EFC">
      <w:pPr>
        <w:autoSpaceDE/>
        <w:autoSpaceDN/>
        <w:jc w:val="both"/>
        <w:rPr>
          <w:color w:val="3C3C3C"/>
          <w:sz w:val="28"/>
          <w:szCs w:val="28"/>
        </w:rPr>
      </w:pPr>
      <w:r w:rsidRPr="00564F5A">
        <w:rPr>
          <w:color w:val="3C3C3C"/>
          <w:sz w:val="28"/>
          <w:szCs w:val="28"/>
        </w:rPr>
        <w:br/>
      </w:r>
      <w:r w:rsidRPr="004A0EFC">
        <w:rPr>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Pr="00564F5A">
        <w:rPr>
          <w:b/>
          <w:color w:val="3C3C3C"/>
          <w:sz w:val="28"/>
          <w:szCs w:val="28"/>
        </w:rPr>
        <w:t xml:space="preserve"> </w:t>
      </w:r>
      <w:r w:rsidR="00C7202A">
        <w:rPr>
          <w:sz w:val="28"/>
          <w:szCs w:val="28"/>
          <w:lang w:eastAsia="ar-SA"/>
        </w:rPr>
        <w:t>з</w:t>
      </w:r>
      <w:r w:rsidR="00C7202A">
        <w:rPr>
          <w:color w:val="000000"/>
          <w:sz w:val="28"/>
          <w:szCs w:val="28"/>
        </w:rPr>
        <w:t>аключению</w:t>
      </w:r>
      <w:r w:rsidR="00C7202A" w:rsidRPr="00C7202A">
        <w:rPr>
          <w:color w:val="000000"/>
          <w:sz w:val="28"/>
          <w:szCs w:val="28"/>
        </w:rPr>
        <w:t xml:space="preserve">   договоров     аренды   муниципального имущества (за исключением</w:t>
      </w:r>
      <w:r w:rsidR="00C7202A">
        <w:rPr>
          <w:sz w:val="28"/>
          <w:szCs w:val="28"/>
          <w:lang w:eastAsia="ar-SA"/>
        </w:rPr>
        <w:t xml:space="preserve"> </w:t>
      </w:r>
      <w:r w:rsidR="00C7202A" w:rsidRPr="00C7202A">
        <w:rPr>
          <w:color w:val="000000"/>
          <w:sz w:val="28"/>
          <w:szCs w:val="28"/>
        </w:rPr>
        <w:t>земельных участков) на новый срок</w:t>
      </w:r>
      <w:r w:rsidR="00C7202A">
        <w:rPr>
          <w:color w:val="3C3C3C"/>
          <w:sz w:val="28"/>
          <w:szCs w:val="28"/>
        </w:rPr>
        <w:t xml:space="preserve"> </w:t>
      </w:r>
      <w:r w:rsidRPr="004A0EFC">
        <w:rPr>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4A0EFC" w:rsidRDefault="00564F5A" w:rsidP="004A0EFC">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r w:rsidRPr="00F30536">
        <w:rPr>
          <w:sz w:val="28"/>
          <w:szCs w:val="28"/>
          <w:lang w:eastAsia="en-US"/>
        </w:rPr>
        <w:t xml:space="preserve"> </w:t>
      </w:r>
    </w:p>
    <w:p w:rsidR="000E6B69" w:rsidRDefault="00564F5A" w:rsidP="004A0EFC">
      <w:pPr>
        <w:autoSpaceDE/>
        <w:autoSpaceDN/>
        <w:spacing w:after="150"/>
        <w:jc w:val="both"/>
        <w:rPr>
          <w:color w:val="3C3C3C"/>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 xml:space="preserve">-Федеральным законом от 27.07.2010 №210-ФЗ «Об организации предоставления государственных и муниципальных услуг»;                               </w:t>
      </w:r>
      <w:r w:rsidR="000E6B69">
        <w:rPr>
          <w:color w:val="3C3C3C"/>
          <w:sz w:val="28"/>
          <w:szCs w:val="28"/>
        </w:rPr>
        <w:t xml:space="preserve">    </w:t>
      </w:r>
      <w:r w:rsidRPr="00564F5A">
        <w:rPr>
          <w:color w:val="3C3C3C"/>
          <w:sz w:val="28"/>
          <w:szCs w:val="28"/>
        </w:rPr>
        <w:t>-</w:t>
      </w:r>
      <w:r w:rsidR="000E6B69">
        <w:rPr>
          <w:color w:val="3C3C3C"/>
          <w:sz w:val="28"/>
          <w:szCs w:val="28"/>
        </w:rPr>
        <w:t xml:space="preserve">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p>
    <w:p w:rsidR="004A0EFC" w:rsidRDefault="000E6B69" w:rsidP="004A0EFC">
      <w:pPr>
        <w:autoSpaceDE/>
        <w:autoSpaceDN/>
        <w:spacing w:after="150"/>
        <w:jc w:val="both"/>
        <w:rPr>
          <w:color w:val="3C3C3C"/>
          <w:sz w:val="28"/>
          <w:szCs w:val="28"/>
        </w:rPr>
      </w:pPr>
      <w:r>
        <w:rPr>
          <w:color w:val="3C3C3C"/>
          <w:sz w:val="28"/>
          <w:szCs w:val="28"/>
        </w:rPr>
        <w:t>- Решением Собрания депутатов Мирненского сельского поселения от 27.09.2012г № 169 «</w:t>
      </w:r>
      <w:r w:rsidRPr="000E6B69">
        <w:rPr>
          <w:bCs/>
          <w:sz w:val="28"/>
          <w:szCs w:val="28"/>
        </w:rPr>
        <w:t>О порядке учета, управления и распоряжения объектами муниципальной</w:t>
      </w:r>
      <w:r>
        <w:rPr>
          <w:color w:val="3C3C3C"/>
          <w:sz w:val="28"/>
          <w:szCs w:val="28"/>
        </w:rPr>
        <w:t xml:space="preserve"> </w:t>
      </w:r>
      <w:r w:rsidRPr="000E6B69">
        <w:rPr>
          <w:bCs/>
          <w:sz w:val="28"/>
          <w:szCs w:val="28"/>
        </w:rPr>
        <w:t>собственности муниципального образования</w:t>
      </w:r>
      <w:r>
        <w:rPr>
          <w:color w:val="3C3C3C"/>
          <w:sz w:val="28"/>
          <w:szCs w:val="28"/>
        </w:rPr>
        <w:t xml:space="preserve"> </w:t>
      </w:r>
      <w:r w:rsidRPr="000E6B69">
        <w:rPr>
          <w:bCs/>
          <w:sz w:val="28"/>
          <w:szCs w:val="28"/>
        </w:rPr>
        <w:t xml:space="preserve">«Мирненское </w:t>
      </w:r>
      <w:r>
        <w:rPr>
          <w:bCs/>
          <w:sz w:val="28"/>
          <w:szCs w:val="28"/>
        </w:rPr>
        <w:t xml:space="preserve"> сельское поселение»</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2910D0" w:rsidP="00564F5A">
      <w:pPr>
        <w:autoSpaceDE/>
        <w:autoSpaceDN/>
        <w:spacing w:after="150"/>
        <w:rPr>
          <w:color w:val="3C3C3C"/>
          <w:sz w:val="28"/>
          <w:szCs w:val="28"/>
        </w:rPr>
      </w:pPr>
      <w:r>
        <w:rPr>
          <w:color w:val="3C3C3C"/>
          <w:sz w:val="28"/>
          <w:szCs w:val="28"/>
        </w:rPr>
        <w:t>1.3.1 Муниципальная услуга</w:t>
      </w:r>
      <w:r w:rsidR="00B82E48">
        <w:rPr>
          <w:color w:val="3C3C3C"/>
          <w:sz w:val="28"/>
          <w:szCs w:val="28"/>
        </w:rPr>
        <w:t xml:space="preserve"> </w:t>
      </w:r>
      <w:r w:rsidR="00B82E48" w:rsidRPr="00C7202A">
        <w:rPr>
          <w:sz w:val="28"/>
          <w:szCs w:val="28"/>
          <w:lang w:eastAsia="ar-SA"/>
        </w:rPr>
        <w:t>«</w:t>
      </w:r>
      <w:r w:rsidR="00B82E48" w:rsidRPr="00C7202A">
        <w:rPr>
          <w:color w:val="000000"/>
          <w:sz w:val="28"/>
          <w:szCs w:val="28"/>
        </w:rPr>
        <w:t>Заключение   договоров     аренды   муниципального имущества (за исключением</w:t>
      </w:r>
      <w:r w:rsidR="00B82E48">
        <w:rPr>
          <w:sz w:val="28"/>
          <w:szCs w:val="28"/>
          <w:lang w:eastAsia="ar-SA"/>
        </w:rPr>
        <w:t xml:space="preserve"> </w:t>
      </w:r>
      <w:r w:rsidR="00B82E48" w:rsidRPr="00C7202A">
        <w:rPr>
          <w:color w:val="000000"/>
          <w:sz w:val="28"/>
          <w:szCs w:val="28"/>
        </w:rPr>
        <w:t>земельных участков) на новый срок</w:t>
      </w:r>
      <w:r w:rsidR="00B82E48" w:rsidRPr="00C7202A">
        <w:rPr>
          <w:color w:val="000000"/>
          <w:sz w:val="28"/>
          <w:szCs w:val="28"/>
          <w:lang w:eastAsia="ar-SA"/>
        </w:rPr>
        <w:t>»</w:t>
      </w:r>
      <w:r w:rsidR="00B82E48">
        <w:rPr>
          <w:color w:val="000000"/>
          <w:sz w:val="28"/>
          <w:szCs w:val="28"/>
          <w:lang w:eastAsia="ar-SA"/>
        </w:rPr>
        <w:t>»</w:t>
      </w:r>
      <w:r w:rsidR="00B82E48" w:rsidRPr="00C7202A">
        <w:rPr>
          <w:color w:val="000000"/>
          <w:sz w:val="28"/>
          <w:szCs w:val="28"/>
          <w:lang w:eastAsia="ar-SA"/>
        </w:rPr>
        <w:t xml:space="preserve"> </w:t>
      </w:r>
      <w:r>
        <w:rPr>
          <w:color w:val="3C3C3C"/>
          <w:sz w:val="28"/>
          <w:szCs w:val="28"/>
        </w:rPr>
        <w:t xml:space="preserve"> </w:t>
      </w:r>
      <w:r>
        <w:rPr>
          <w:sz w:val="28"/>
          <w:szCs w:val="28"/>
        </w:rPr>
        <w:t xml:space="preserve"> </w:t>
      </w:r>
      <w:r w:rsidR="00564F5A">
        <w:rPr>
          <w:color w:val="3C3C3C"/>
          <w:sz w:val="28"/>
          <w:szCs w:val="28"/>
        </w:rPr>
        <w:t xml:space="preserve"> </w:t>
      </w:r>
      <w:r w:rsidR="00564F5A" w:rsidRPr="00564F5A">
        <w:rPr>
          <w:color w:val="3C3C3C"/>
          <w:sz w:val="28"/>
          <w:szCs w:val="28"/>
        </w:rPr>
        <w:t>предоставляется Администрацией Мирненского сельского поселения, непосредственно специали</w:t>
      </w:r>
      <w:r>
        <w:rPr>
          <w:color w:val="3C3C3C"/>
          <w:sz w:val="28"/>
          <w:szCs w:val="28"/>
        </w:rPr>
        <w:t>стом по имущественным и земельным отношениям.</w:t>
      </w:r>
      <w:r w:rsidR="00564F5A" w:rsidRPr="00564F5A">
        <w:rPr>
          <w:color w:val="3C3C3C"/>
          <w:sz w:val="28"/>
          <w:szCs w:val="28"/>
        </w:rPr>
        <w:t xml:space="preserve"> </w:t>
      </w:r>
    </w:p>
    <w:p w:rsidR="007128AD" w:rsidRPr="00F30536" w:rsidRDefault="007128AD" w:rsidP="007128AD">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128AD" w:rsidRPr="00F30536" w:rsidRDefault="007128AD" w:rsidP="007128AD">
      <w:pPr>
        <w:shd w:val="clear" w:color="auto" w:fill="FFFFFF"/>
        <w:tabs>
          <w:tab w:val="left" w:pos="1600"/>
        </w:tabs>
        <w:jc w:val="both"/>
        <w:rPr>
          <w:sz w:val="28"/>
          <w:szCs w:val="28"/>
        </w:rPr>
      </w:pPr>
      <w:r w:rsidRPr="00F30536">
        <w:rPr>
          <w:sz w:val="28"/>
          <w:szCs w:val="28"/>
        </w:rPr>
        <w:t xml:space="preserve">            1) Территориальным органом Федеральной налоговой службы (ФНС) по вопросам</w:t>
      </w:r>
      <w:r>
        <w:rPr>
          <w:sz w:val="28"/>
          <w:szCs w:val="28"/>
        </w:rPr>
        <w:t xml:space="preserve"> информационного взаимодействия;</w:t>
      </w:r>
    </w:p>
    <w:p w:rsidR="007128AD" w:rsidRPr="00F30536" w:rsidRDefault="007128AD" w:rsidP="007128AD">
      <w:pPr>
        <w:shd w:val="clear" w:color="auto" w:fill="FFFFFF"/>
        <w:tabs>
          <w:tab w:val="left" w:pos="935"/>
        </w:tabs>
        <w:jc w:val="both"/>
        <w:rPr>
          <w:sz w:val="28"/>
          <w:szCs w:val="28"/>
        </w:rPr>
      </w:pPr>
      <w:r w:rsidRPr="00F30536">
        <w:rPr>
          <w:sz w:val="28"/>
          <w:szCs w:val="28"/>
        </w:rPr>
        <w:t xml:space="preserve">            2)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128AD" w:rsidRPr="007128AD" w:rsidRDefault="007128AD" w:rsidP="007128AD">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128AD"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2910D0" w:rsidRPr="00B82E48" w:rsidRDefault="00B82E48" w:rsidP="002910D0">
      <w:pPr>
        <w:adjustRightInd w:val="0"/>
        <w:ind w:firstLine="567"/>
        <w:jc w:val="both"/>
        <w:rPr>
          <w:sz w:val="28"/>
          <w:szCs w:val="28"/>
        </w:rPr>
      </w:pPr>
      <w:r w:rsidRPr="00B82E48">
        <w:rPr>
          <w:sz w:val="28"/>
          <w:szCs w:val="28"/>
        </w:rPr>
        <w:t xml:space="preserve">- </w:t>
      </w:r>
      <w:r w:rsidRPr="00B82E48">
        <w:rPr>
          <w:color w:val="3C3C3C"/>
          <w:sz w:val="28"/>
          <w:szCs w:val="28"/>
        </w:rPr>
        <w:t>заключение договора аренды муниципального имущества (за исключением зе</w:t>
      </w:r>
      <w:r w:rsidR="002E21DA">
        <w:rPr>
          <w:color w:val="3C3C3C"/>
          <w:sz w:val="28"/>
          <w:szCs w:val="28"/>
        </w:rPr>
        <w:t>мельных участков)</w:t>
      </w:r>
      <w:r>
        <w:rPr>
          <w:color w:val="3C3C3C"/>
          <w:sz w:val="28"/>
          <w:szCs w:val="28"/>
        </w:rPr>
        <w:t>;</w:t>
      </w:r>
    </w:p>
    <w:p w:rsidR="007B7CA2" w:rsidRPr="00F30536" w:rsidRDefault="002910D0"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 уведомление об отказе в пред</w:t>
      </w:r>
      <w:r>
        <w:rPr>
          <w:sz w:val="28"/>
          <w:szCs w:val="28"/>
        </w:rPr>
        <w:t>оставлении муниципальной услуги.</w:t>
      </w:r>
    </w:p>
    <w:p w:rsidR="007B7CA2"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2910D0" w:rsidRPr="00F30536" w:rsidRDefault="002910D0" w:rsidP="007B7CA2">
      <w:pPr>
        <w:shd w:val="clear" w:color="auto" w:fill="FFFFFF"/>
        <w:tabs>
          <w:tab w:val="left" w:pos="-3400"/>
        </w:tabs>
        <w:jc w:val="both"/>
        <w:rPr>
          <w:sz w:val="28"/>
          <w:szCs w:val="28"/>
        </w:rPr>
      </w:pPr>
      <w:r>
        <w:rPr>
          <w:sz w:val="28"/>
          <w:szCs w:val="28"/>
        </w:rPr>
        <w:t xml:space="preserve">            -</w:t>
      </w:r>
      <w:r w:rsidRPr="002910D0">
        <w:rPr>
          <w:sz w:val="28"/>
          <w:szCs w:val="28"/>
        </w:rPr>
        <w:t xml:space="preserve"> </w:t>
      </w:r>
      <w:r w:rsidR="002E21DA">
        <w:rPr>
          <w:color w:val="3C3C3C"/>
          <w:sz w:val="28"/>
          <w:szCs w:val="28"/>
        </w:rPr>
        <w:t>договор</w:t>
      </w:r>
      <w:r w:rsidR="00B82E48" w:rsidRPr="00B82E48">
        <w:rPr>
          <w:color w:val="3C3C3C"/>
          <w:sz w:val="28"/>
          <w:szCs w:val="28"/>
        </w:rPr>
        <w:t xml:space="preserve"> аренды муниципального имущества (за исключением зе</w:t>
      </w:r>
      <w:r w:rsidR="002E21DA">
        <w:rPr>
          <w:color w:val="3C3C3C"/>
          <w:sz w:val="28"/>
          <w:szCs w:val="28"/>
        </w:rPr>
        <w:t>мельных участков)</w:t>
      </w:r>
      <w:r w:rsidR="00B82E48">
        <w:rPr>
          <w:color w:val="3C3C3C"/>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B82E48" w:rsidRPr="00C7202A">
        <w:rPr>
          <w:sz w:val="28"/>
          <w:szCs w:val="28"/>
        </w:rPr>
        <w:t>«</w:t>
      </w:r>
      <w:r w:rsidR="00B82E48" w:rsidRPr="00C7202A">
        <w:rPr>
          <w:color w:val="000000"/>
          <w:sz w:val="28"/>
          <w:szCs w:val="28"/>
        </w:rPr>
        <w:t>Заключение   договоров     аренды   муниципального имущества (за исключением</w:t>
      </w:r>
      <w:r w:rsidR="00B82E48">
        <w:rPr>
          <w:sz w:val="28"/>
          <w:szCs w:val="28"/>
        </w:rPr>
        <w:t xml:space="preserve"> </w:t>
      </w:r>
      <w:r w:rsidR="00B82E48" w:rsidRPr="00C7202A">
        <w:rPr>
          <w:color w:val="000000"/>
          <w:sz w:val="28"/>
          <w:szCs w:val="28"/>
        </w:rPr>
        <w:t>земельных участков) на новый срок»</w:t>
      </w:r>
      <w:r w:rsidR="002910D0">
        <w:rPr>
          <w:sz w:val="28"/>
          <w:szCs w:val="28"/>
        </w:rPr>
        <w:t xml:space="preserve"> </w:t>
      </w:r>
      <w:r w:rsidR="002910D0">
        <w:rPr>
          <w:color w:val="3C3C3C"/>
          <w:sz w:val="28"/>
          <w:szCs w:val="28"/>
        </w:rPr>
        <w:t xml:space="preserve"> </w:t>
      </w:r>
      <w:r w:rsidRPr="00F30536">
        <w:rPr>
          <w:sz w:val="28"/>
          <w:szCs w:val="28"/>
        </w:rPr>
        <w:t xml:space="preserve"> име</w:t>
      </w:r>
      <w:r>
        <w:rPr>
          <w:sz w:val="28"/>
          <w:szCs w:val="28"/>
        </w:rPr>
        <w:t>ют граждане и юридические лица.</w:t>
      </w:r>
    </w:p>
    <w:p w:rsidR="007128AD" w:rsidRPr="007128AD" w:rsidRDefault="007128AD" w:rsidP="007128AD">
      <w:pPr>
        <w:autoSpaceDE/>
        <w:autoSpaceDN/>
        <w:ind w:firstLine="709"/>
        <w:jc w:val="both"/>
        <w:rPr>
          <w:sz w:val="28"/>
          <w:szCs w:val="20"/>
        </w:rPr>
      </w:pPr>
      <w:r w:rsidRPr="007128AD">
        <w:rPr>
          <w:sz w:val="28"/>
          <w:szCs w:val="20"/>
        </w:rPr>
        <w:t>От имени заявителя могут выступать физические, в том числе индивидуальные предприниматели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 (п.1 ст. 17.1 Федерального закона РФ от 26.07.2006 № 135-ФЗ «О защите конкуренции»).</w:t>
      </w:r>
    </w:p>
    <w:p w:rsidR="007128AD" w:rsidRPr="007128AD" w:rsidRDefault="007128AD" w:rsidP="007128AD">
      <w:pPr>
        <w:autoSpaceDE/>
        <w:autoSpaceDN/>
        <w:ind w:firstLine="709"/>
        <w:jc w:val="both"/>
        <w:rPr>
          <w:sz w:val="28"/>
          <w:szCs w:val="20"/>
        </w:rPr>
      </w:pPr>
      <w:bookmarkStart w:id="0" w:name="Par0"/>
      <w:bookmarkEnd w:id="0"/>
      <w:r w:rsidRPr="007128AD">
        <w:rPr>
          <w:sz w:val="28"/>
          <w:szCs w:val="20"/>
        </w:rPr>
        <w:t>Согласно ч.9 ст.17.1 Закона о защите конкуренции по истечении срока договора аренды,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7128AD" w:rsidRPr="007128AD" w:rsidRDefault="007128AD" w:rsidP="007128AD">
      <w:pPr>
        <w:autoSpaceDE/>
        <w:autoSpaceDN/>
        <w:ind w:firstLine="709"/>
        <w:jc w:val="both"/>
        <w:rPr>
          <w:sz w:val="28"/>
          <w:szCs w:val="20"/>
        </w:rPr>
      </w:pPr>
      <w:r w:rsidRPr="007128AD">
        <w:rPr>
          <w:sz w:val="28"/>
          <w:szCs w:val="20"/>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7128AD" w:rsidRPr="007128AD" w:rsidRDefault="007128AD" w:rsidP="007128AD">
      <w:pPr>
        <w:autoSpaceDE/>
        <w:autoSpaceDN/>
        <w:ind w:firstLine="709"/>
        <w:jc w:val="both"/>
        <w:rPr>
          <w:sz w:val="28"/>
          <w:szCs w:val="20"/>
          <w:highlight w:val="yellow"/>
        </w:rPr>
      </w:pPr>
      <w:r w:rsidRPr="007128AD">
        <w:rPr>
          <w:sz w:val="28"/>
          <w:szCs w:val="20"/>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.1. Информация о муниципальной услуге по</w:t>
      </w:r>
      <w:r w:rsidR="00B82E48">
        <w:rPr>
          <w:sz w:val="28"/>
          <w:szCs w:val="28"/>
        </w:rPr>
        <w:t xml:space="preserve"> </w:t>
      </w:r>
      <w:r w:rsidR="002910D0">
        <w:rPr>
          <w:sz w:val="28"/>
          <w:szCs w:val="28"/>
        </w:rPr>
        <w:t xml:space="preserve"> </w:t>
      </w:r>
      <w:r w:rsidR="00B82E48">
        <w:rPr>
          <w:sz w:val="28"/>
          <w:szCs w:val="28"/>
          <w:lang w:eastAsia="ar-SA"/>
        </w:rPr>
        <w:t>з</w:t>
      </w:r>
      <w:r w:rsidR="00B82E48">
        <w:rPr>
          <w:color w:val="000000"/>
          <w:sz w:val="28"/>
          <w:szCs w:val="28"/>
        </w:rPr>
        <w:t>аключению</w:t>
      </w:r>
      <w:r w:rsidR="00B82E48" w:rsidRPr="00C7202A">
        <w:rPr>
          <w:color w:val="000000"/>
          <w:sz w:val="28"/>
          <w:szCs w:val="28"/>
        </w:rPr>
        <w:t xml:space="preserve">   договоров     аренды   муниципального имущества (за исключением</w:t>
      </w:r>
      <w:r w:rsidR="00B82E48">
        <w:rPr>
          <w:sz w:val="28"/>
          <w:szCs w:val="28"/>
          <w:lang w:eastAsia="ar-SA"/>
        </w:rPr>
        <w:t xml:space="preserve"> </w:t>
      </w:r>
      <w:r w:rsidR="00B82E48" w:rsidRPr="00C7202A">
        <w:rPr>
          <w:color w:val="000000"/>
          <w:sz w:val="28"/>
          <w:szCs w:val="28"/>
        </w:rPr>
        <w:t>земельных участков) на новый срок</w:t>
      </w:r>
      <w:r w:rsidR="00B82E48" w:rsidRPr="00C7202A">
        <w:rPr>
          <w:color w:val="000000"/>
          <w:sz w:val="28"/>
          <w:szCs w:val="28"/>
          <w:lang w:eastAsia="ar-SA"/>
        </w:rPr>
        <w:t xml:space="preserve"> </w:t>
      </w:r>
      <w:r w:rsidR="002910D0">
        <w:rPr>
          <w:color w:val="3C3C3C"/>
          <w:sz w:val="28"/>
          <w:szCs w:val="28"/>
        </w:rPr>
        <w:t xml:space="preserve"> </w:t>
      </w:r>
      <w:r w:rsidR="007B7CA2" w:rsidRPr="007B7CA2">
        <w:rPr>
          <w:color w:val="3C3C3C"/>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w:t>
      </w:r>
      <w:r w:rsidR="00BE121E" w:rsidRPr="00BE121E">
        <w:rPr>
          <w:color w:val="3C3C3C"/>
          <w:sz w:val="28"/>
          <w:szCs w:val="28"/>
        </w:rPr>
        <w:t xml:space="preserve"> </w:t>
      </w:r>
      <w:r w:rsidR="00BE121E" w:rsidRPr="007B7CA2">
        <w:rPr>
          <w:color w:val="3C3C3C"/>
          <w:sz w:val="28"/>
          <w:szCs w:val="28"/>
        </w:rPr>
        <w:t>по</w:t>
      </w:r>
      <w:r w:rsidR="00BE121E">
        <w:rPr>
          <w:sz w:val="28"/>
          <w:szCs w:val="28"/>
        </w:rPr>
        <w:t xml:space="preserve">  </w:t>
      </w:r>
      <w:r w:rsidR="00BE121E">
        <w:rPr>
          <w:sz w:val="28"/>
          <w:szCs w:val="28"/>
          <w:lang w:eastAsia="ar-SA"/>
        </w:rPr>
        <w:t>з</w:t>
      </w:r>
      <w:r w:rsidR="00BE121E">
        <w:rPr>
          <w:color w:val="000000"/>
          <w:sz w:val="28"/>
          <w:szCs w:val="28"/>
        </w:rPr>
        <w:t>аключению</w:t>
      </w:r>
      <w:r w:rsidR="00BE121E" w:rsidRPr="00C7202A">
        <w:rPr>
          <w:color w:val="000000"/>
          <w:sz w:val="28"/>
          <w:szCs w:val="28"/>
        </w:rPr>
        <w:t xml:space="preserve">   договоров     аренды   муниципального имущества (за исключением</w:t>
      </w:r>
      <w:r w:rsidR="00BE121E">
        <w:rPr>
          <w:sz w:val="28"/>
          <w:szCs w:val="28"/>
          <w:lang w:eastAsia="ar-SA"/>
        </w:rPr>
        <w:t xml:space="preserve"> </w:t>
      </w:r>
      <w:r w:rsidR="00BE121E" w:rsidRPr="00C7202A">
        <w:rPr>
          <w:color w:val="000000"/>
          <w:sz w:val="28"/>
          <w:szCs w:val="28"/>
        </w:rPr>
        <w:t>земельных участков) на новый срок</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w:t>
      </w:r>
      <w:r w:rsidR="002E21DA">
        <w:rPr>
          <w:color w:val="3C3C3C"/>
          <w:sz w:val="28"/>
          <w:szCs w:val="28"/>
        </w:rPr>
        <w:t>явителю в срок, не превышающий 1</w:t>
      </w:r>
      <w:r w:rsidR="007B7CA2" w:rsidRPr="007B7CA2">
        <w:rPr>
          <w:color w:val="3C3C3C"/>
          <w:sz w:val="28"/>
          <w:szCs w:val="28"/>
        </w:rPr>
        <w:t>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BE121E">
        <w:rPr>
          <w:color w:val="3C3C3C"/>
          <w:sz w:val="28"/>
          <w:szCs w:val="28"/>
        </w:rPr>
        <w:t>ниципальной услуги - не более 10</w:t>
      </w:r>
      <w:r w:rsidR="002910D0">
        <w:rPr>
          <w:color w:val="3C3C3C"/>
          <w:sz w:val="28"/>
          <w:szCs w:val="28"/>
        </w:rPr>
        <w:t>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2E21DA"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w:t>
      </w:r>
      <w:r w:rsidR="00B82E48">
        <w:rPr>
          <w:sz w:val="28"/>
          <w:szCs w:val="28"/>
        </w:rPr>
        <w:t>доставления услуги составляет</w:t>
      </w:r>
      <w:r w:rsidR="002E21DA">
        <w:rPr>
          <w:sz w:val="28"/>
          <w:szCs w:val="28"/>
        </w:rPr>
        <w:t>:</w:t>
      </w:r>
    </w:p>
    <w:p w:rsidR="002E21DA" w:rsidRPr="002E21DA" w:rsidRDefault="002E21DA" w:rsidP="002E21DA">
      <w:pPr>
        <w:autoSpaceDE/>
        <w:autoSpaceDN/>
        <w:ind w:firstLine="708"/>
        <w:jc w:val="both"/>
        <w:rPr>
          <w:sz w:val="28"/>
          <w:szCs w:val="20"/>
        </w:rPr>
      </w:pPr>
      <w:r w:rsidRPr="002E21DA">
        <w:rPr>
          <w:sz w:val="28"/>
          <w:szCs w:val="20"/>
        </w:rPr>
        <w:t>  </w:t>
      </w:r>
      <w:r>
        <w:rPr>
          <w:sz w:val="28"/>
          <w:szCs w:val="20"/>
        </w:rPr>
        <w:t xml:space="preserve">- </w:t>
      </w:r>
      <w:r w:rsidRPr="002E21DA">
        <w:rPr>
          <w:sz w:val="28"/>
          <w:szCs w:val="20"/>
        </w:rPr>
        <w:t>принятие решения уполномоченного органа – 5 рабочих дней;</w:t>
      </w:r>
    </w:p>
    <w:p w:rsidR="002E21DA" w:rsidRPr="002E21DA" w:rsidRDefault="002E21DA" w:rsidP="002E21DA">
      <w:pPr>
        <w:autoSpaceDE/>
        <w:autoSpaceDN/>
        <w:ind w:firstLine="708"/>
        <w:jc w:val="both"/>
        <w:rPr>
          <w:sz w:val="28"/>
          <w:szCs w:val="20"/>
        </w:rPr>
      </w:pPr>
      <w:r w:rsidRPr="002E21DA">
        <w:rPr>
          <w:sz w:val="28"/>
          <w:szCs w:val="20"/>
        </w:rPr>
        <w:t> </w:t>
      </w:r>
      <w:r>
        <w:rPr>
          <w:sz w:val="28"/>
          <w:szCs w:val="20"/>
        </w:rPr>
        <w:t xml:space="preserve">- </w:t>
      </w:r>
      <w:r w:rsidRPr="002E21DA">
        <w:rPr>
          <w:sz w:val="28"/>
          <w:szCs w:val="20"/>
        </w:rPr>
        <w:t> проведение мероприятий по оценке рыночной стоимости муниципального имущества – 90 дней;</w:t>
      </w:r>
    </w:p>
    <w:p w:rsidR="002E21DA" w:rsidRDefault="002E21DA" w:rsidP="002E21DA">
      <w:pPr>
        <w:tabs>
          <w:tab w:val="left" w:pos="-3400"/>
        </w:tabs>
        <w:jc w:val="both"/>
        <w:rPr>
          <w:sz w:val="28"/>
          <w:szCs w:val="28"/>
        </w:rPr>
      </w:pPr>
      <w:r w:rsidRPr="002E21DA">
        <w:rPr>
          <w:sz w:val="28"/>
          <w:szCs w:val="20"/>
        </w:rPr>
        <w:t> </w:t>
      </w:r>
      <w:r>
        <w:rPr>
          <w:sz w:val="28"/>
          <w:szCs w:val="20"/>
        </w:rPr>
        <w:t xml:space="preserve">        - </w:t>
      </w:r>
      <w:r w:rsidRPr="002E21DA">
        <w:rPr>
          <w:sz w:val="28"/>
          <w:szCs w:val="20"/>
        </w:rPr>
        <w:t> заключение договора аренды – 5 рабочих дней.</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0E6B69">
        <w:rPr>
          <w:sz w:val="28"/>
          <w:szCs w:val="28"/>
        </w:rPr>
        <w:t>«</w:t>
      </w:r>
      <w:r w:rsidR="000E6B69" w:rsidRPr="000E6B69">
        <w:rPr>
          <w:sz w:val="28"/>
          <w:szCs w:val="28"/>
        </w:rPr>
        <w:t>Заключение договоров аренды  муниципального имущества (за исключением земельных участков) на новый срок</w:t>
      </w:r>
      <w:r w:rsidR="002910D0" w:rsidRPr="004A0EFC">
        <w:rPr>
          <w:sz w:val="28"/>
          <w:szCs w:val="28"/>
        </w:rPr>
        <w:t>»</w:t>
      </w:r>
      <w:r w:rsidR="002910D0">
        <w:rPr>
          <w:sz w:val="28"/>
          <w:szCs w:val="28"/>
        </w:rPr>
        <w:t xml:space="preserve"> </w:t>
      </w:r>
      <w:r w:rsidR="002910D0">
        <w:rPr>
          <w:color w:val="3C3C3C"/>
          <w:sz w:val="28"/>
          <w:szCs w:val="28"/>
        </w:rPr>
        <w:t xml:space="preserve"> </w:t>
      </w:r>
      <w:r w:rsidRPr="00F30536">
        <w:rPr>
          <w:b/>
          <w:bCs/>
          <w:sz w:val="28"/>
          <w:szCs w:val="28"/>
        </w:rPr>
        <w:t xml:space="preserve"> </w:t>
      </w:r>
      <w:r w:rsidRPr="00F30536">
        <w:rPr>
          <w:sz w:val="28"/>
          <w:szCs w:val="28"/>
        </w:rPr>
        <w:t xml:space="preserve">заинтересованные лица обращаются с заявлением </w:t>
      </w:r>
      <w:r w:rsidR="000E6B69">
        <w:rPr>
          <w:sz w:val="28"/>
          <w:szCs w:val="28"/>
        </w:rPr>
        <w:t xml:space="preserve">о </w:t>
      </w:r>
      <w:r w:rsidRPr="00F30536">
        <w:rPr>
          <w:sz w:val="28"/>
          <w:szCs w:val="28"/>
        </w:rPr>
        <w:t xml:space="preserve"> </w:t>
      </w:r>
      <w:r w:rsidR="000E6B69">
        <w:rPr>
          <w:sz w:val="28"/>
          <w:szCs w:val="28"/>
        </w:rPr>
        <w:t>заключении договора</w:t>
      </w:r>
      <w:r w:rsidR="000E6B69" w:rsidRPr="000E6B69">
        <w:rPr>
          <w:sz w:val="28"/>
          <w:szCs w:val="28"/>
        </w:rPr>
        <w:t xml:space="preserve"> аренды  муниципального имущества (за исключением земельных участков) на новый срок</w:t>
      </w:r>
      <w:r w:rsidR="000E6B69" w:rsidRPr="00F30536">
        <w:rPr>
          <w:sz w:val="28"/>
          <w:szCs w:val="28"/>
        </w:rPr>
        <w:t xml:space="preserve"> </w:t>
      </w:r>
      <w:r w:rsidRPr="00F30536">
        <w:rPr>
          <w:sz w:val="28"/>
          <w:szCs w:val="28"/>
        </w:rPr>
        <w:t xml:space="preserve">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0E6B69">
        <w:rPr>
          <w:sz w:val="28"/>
          <w:szCs w:val="28"/>
        </w:rPr>
        <w:t>«</w:t>
      </w:r>
      <w:r w:rsidR="000E6B69" w:rsidRPr="000E6B69">
        <w:rPr>
          <w:sz w:val="28"/>
          <w:szCs w:val="28"/>
        </w:rPr>
        <w:t>Заключение договоров аренды  муниципального имущества (за исключением земельных участков) на новый срок</w:t>
      </w:r>
      <w:r w:rsidR="00271292" w:rsidRPr="004A0EFC">
        <w:rPr>
          <w:sz w:val="28"/>
          <w:szCs w:val="28"/>
        </w:rPr>
        <w:t>»</w:t>
      </w:r>
      <w:r w:rsidR="00271292">
        <w:rPr>
          <w:sz w:val="28"/>
          <w:szCs w:val="28"/>
        </w:rPr>
        <w:t xml:space="preserve"> </w:t>
      </w:r>
      <w:r w:rsidR="00271292">
        <w:rPr>
          <w:color w:val="3C3C3C"/>
          <w:sz w:val="28"/>
          <w:szCs w:val="28"/>
        </w:rPr>
        <w:t xml:space="preserve"> </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Default="00C15E41" w:rsidP="00C15E41">
      <w:pPr>
        <w:ind w:firstLine="360"/>
        <w:jc w:val="both"/>
        <w:rPr>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E21DA" w:rsidRPr="002E21DA" w:rsidRDefault="002E21DA" w:rsidP="002E21DA">
      <w:pPr>
        <w:widowControl w:val="0"/>
        <w:tabs>
          <w:tab w:val="left" w:pos="851"/>
        </w:tabs>
        <w:suppressAutoHyphens/>
        <w:autoSpaceDE/>
        <w:autoSpaceDN/>
        <w:ind w:firstLine="708"/>
        <w:jc w:val="both"/>
        <w:rPr>
          <w:sz w:val="28"/>
          <w:szCs w:val="28"/>
        </w:rPr>
      </w:pPr>
      <w:r>
        <w:rPr>
          <w:sz w:val="28"/>
          <w:szCs w:val="28"/>
        </w:rPr>
        <w:t>4</w:t>
      </w:r>
      <w:r w:rsidRPr="002E21DA">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 место их получения заявителями, в том числе в электронной ф</w:t>
      </w:r>
      <w:r>
        <w:rPr>
          <w:sz w:val="28"/>
          <w:szCs w:val="28"/>
        </w:rPr>
        <w:t>орме, порядок их предоставления:</w:t>
      </w:r>
    </w:p>
    <w:p w:rsidR="002E21DA" w:rsidRPr="002E21DA" w:rsidRDefault="002E21DA" w:rsidP="002E21DA">
      <w:pPr>
        <w:tabs>
          <w:tab w:val="left" w:pos="1276"/>
        </w:tabs>
        <w:adjustRightInd w:val="0"/>
        <w:ind w:firstLine="708"/>
        <w:jc w:val="both"/>
        <w:rPr>
          <w:sz w:val="28"/>
          <w:szCs w:val="28"/>
        </w:rPr>
      </w:pPr>
      <w:r>
        <w:rPr>
          <w:sz w:val="28"/>
          <w:szCs w:val="28"/>
        </w:rPr>
        <w:t xml:space="preserve">4.1. </w:t>
      </w:r>
      <w:r w:rsidRPr="002E21DA">
        <w:rPr>
          <w:sz w:val="28"/>
          <w:szCs w:val="28"/>
        </w:rPr>
        <w:t>Документы, подтверждающие право заявителя на приобретение муниципального имущества (за исключением земельных участков) в аренду по результатам проведения торгов,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2E21DA" w:rsidRPr="002E21DA" w:rsidRDefault="002E21DA" w:rsidP="002E21DA">
      <w:pPr>
        <w:tabs>
          <w:tab w:val="left" w:pos="1276"/>
        </w:tabs>
        <w:adjustRightInd w:val="0"/>
        <w:ind w:firstLine="708"/>
        <w:jc w:val="both"/>
        <w:rPr>
          <w:sz w:val="28"/>
          <w:szCs w:val="28"/>
        </w:rPr>
      </w:pPr>
      <w:r>
        <w:rPr>
          <w:sz w:val="28"/>
          <w:szCs w:val="28"/>
        </w:rPr>
        <w:t xml:space="preserve">4.2. </w:t>
      </w:r>
      <w:r w:rsidRPr="002E21DA">
        <w:rPr>
          <w:sz w:val="28"/>
          <w:szCs w:val="28"/>
        </w:rPr>
        <w:t xml:space="preserve"> выписка из ЕГРЮЛ (для юридических лиц); </w:t>
      </w:r>
    </w:p>
    <w:p w:rsidR="002E21DA" w:rsidRPr="002E21DA" w:rsidRDefault="002E21DA" w:rsidP="002E21DA">
      <w:pPr>
        <w:tabs>
          <w:tab w:val="left" w:pos="1276"/>
        </w:tabs>
        <w:adjustRightInd w:val="0"/>
        <w:ind w:firstLine="708"/>
        <w:jc w:val="both"/>
        <w:rPr>
          <w:sz w:val="28"/>
          <w:szCs w:val="28"/>
        </w:rPr>
      </w:pPr>
      <w:r>
        <w:rPr>
          <w:sz w:val="28"/>
          <w:szCs w:val="28"/>
        </w:rPr>
        <w:t xml:space="preserve">4.3. </w:t>
      </w:r>
      <w:r w:rsidRPr="002E21DA">
        <w:rPr>
          <w:sz w:val="28"/>
          <w:szCs w:val="28"/>
        </w:rPr>
        <w:t>  выписка из ЕГРИП (для индивидуальных предпринимателей);</w:t>
      </w:r>
    </w:p>
    <w:p w:rsidR="002E21DA" w:rsidRPr="002E21DA" w:rsidRDefault="002E21DA" w:rsidP="002E21DA">
      <w:pPr>
        <w:adjustRightInd w:val="0"/>
        <w:ind w:firstLine="708"/>
        <w:jc w:val="both"/>
        <w:rPr>
          <w:sz w:val="28"/>
          <w:szCs w:val="28"/>
        </w:rPr>
      </w:pPr>
      <w:r w:rsidRPr="002E21DA">
        <w:rPr>
          <w:sz w:val="28"/>
          <w:szCs w:val="28"/>
        </w:rPr>
        <w:t>Документы представляются (направляются) в подлиннике (в копии, если документы являются общедоступными) либо в копиях, заверяемых лицом, принимающим заявление.</w:t>
      </w:r>
    </w:p>
    <w:p w:rsidR="002E21DA" w:rsidRPr="002E21DA" w:rsidRDefault="002E21DA" w:rsidP="002E21DA">
      <w:pPr>
        <w:tabs>
          <w:tab w:val="left" w:pos="1276"/>
        </w:tabs>
        <w:adjustRightInd w:val="0"/>
        <w:ind w:firstLine="708"/>
        <w:jc w:val="both"/>
        <w:rPr>
          <w:sz w:val="28"/>
          <w:szCs w:val="28"/>
        </w:rPr>
      </w:pPr>
      <w:r w:rsidRPr="002E21DA">
        <w:rPr>
          <w:sz w:val="28"/>
          <w:szCs w:val="28"/>
        </w:rPr>
        <w:t>Докум</w:t>
      </w:r>
      <w:r>
        <w:rPr>
          <w:sz w:val="28"/>
          <w:szCs w:val="28"/>
        </w:rPr>
        <w:t>енты, перечисленные в пункте 4</w:t>
      </w:r>
      <w:r w:rsidRPr="002E21DA">
        <w:rPr>
          <w:sz w:val="28"/>
          <w:szCs w:val="28"/>
        </w:rPr>
        <w:t xml:space="preserve"> раздела 2 административного регламента, заявитель вправе представить самостоятельно.</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Основанием для отказа в приеме документов, необходимых для предоставления муниципальной усл</w:t>
      </w:r>
      <w:r w:rsidR="00271292">
        <w:rPr>
          <w:sz w:val="28"/>
          <w:szCs w:val="28"/>
        </w:rPr>
        <w:t xml:space="preserve">уги </w:t>
      </w:r>
      <w:r w:rsidR="002E21DA">
        <w:rPr>
          <w:sz w:val="28"/>
          <w:szCs w:val="28"/>
        </w:rPr>
        <w:t>«</w:t>
      </w:r>
      <w:r w:rsidR="002E21DA" w:rsidRPr="000E6B69">
        <w:rPr>
          <w:sz w:val="28"/>
          <w:szCs w:val="28"/>
        </w:rPr>
        <w:t>Заключение договоров аренды  муниципального имущества (за исключением земельных участков) на новый срок</w:t>
      </w:r>
      <w:r w:rsidR="002E21DA" w:rsidRPr="004A0EFC">
        <w:rPr>
          <w:sz w:val="28"/>
          <w:szCs w:val="28"/>
        </w:rPr>
        <w:t>»</w:t>
      </w:r>
      <w:r w:rsidR="00271292">
        <w:rPr>
          <w:sz w:val="28"/>
          <w:szCs w:val="28"/>
        </w:rPr>
        <w:t xml:space="preserve"> </w:t>
      </w:r>
      <w:r w:rsidR="00271292">
        <w:rPr>
          <w:color w:val="3C3C3C"/>
          <w:sz w:val="28"/>
          <w:szCs w:val="28"/>
        </w:rPr>
        <w:t xml:space="preserve"> </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1" w:name="_Toc158537607"/>
      <w:bookmarkStart w:id="2" w:name="_Toc154154898"/>
      <w:bookmarkStart w:id="3" w:name="_Toc136666933"/>
      <w:bookmarkStart w:id="4" w:name="_Toc136321781"/>
      <w:bookmarkStart w:id="5" w:name="_Toc136239807"/>
      <w:bookmarkStart w:id="6" w:name="_Toc136151965"/>
      <w:r w:rsidRPr="00F30536">
        <w:rPr>
          <w:color w:val="FF0000"/>
          <w:sz w:val="28"/>
          <w:szCs w:val="28"/>
        </w:rPr>
        <w:t xml:space="preserve">  </w:t>
      </w:r>
      <w:bookmarkEnd w:id="1"/>
      <w:bookmarkEnd w:id="2"/>
      <w:r w:rsidR="003D6DB1" w:rsidRPr="00F30536">
        <w:rPr>
          <w:color w:val="FF0000"/>
          <w:sz w:val="28"/>
          <w:szCs w:val="28"/>
        </w:rPr>
        <w:t xml:space="preserve">       </w:t>
      </w:r>
      <w:bookmarkEnd w:id="3"/>
      <w:bookmarkEnd w:id="4"/>
      <w:bookmarkEnd w:id="5"/>
      <w:bookmarkEnd w:id="6"/>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Предо</w:t>
      </w:r>
      <w:r w:rsidR="00271292">
        <w:rPr>
          <w:sz w:val="28"/>
          <w:szCs w:val="28"/>
        </w:rPr>
        <w:t xml:space="preserve">ставление муниципальной услуги </w:t>
      </w:r>
      <w:r w:rsidRPr="00F30536">
        <w:rPr>
          <w:sz w:val="28"/>
          <w:szCs w:val="28"/>
        </w:rPr>
        <w:t xml:space="preserve"> </w:t>
      </w:r>
      <w:r w:rsidR="00E36EC8">
        <w:rPr>
          <w:sz w:val="28"/>
          <w:szCs w:val="28"/>
        </w:rPr>
        <w:t>«</w:t>
      </w:r>
      <w:r w:rsidR="00E36EC8" w:rsidRPr="000E6B69">
        <w:rPr>
          <w:sz w:val="28"/>
          <w:szCs w:val="28"/>
        </w:rPr>
        <w:t>Заключение договоров аренды  муниципального имущества (за исключением земельных участков) на новый срок</w:t>
      </w:r>
      <w:r w:rsidR="00E36EC8" w:rsidRPr="004A0EFC">
        <w:rPr>
          <w:sz w:val="28"/>
          <w:szCs w:val="28"/>
        </w:rPr>
        <w:t>»</w:t>
      </w:r>
      <w:r w:rsidR="00E36EC8">
        <w:rPr>
          <w:sz w:val="28"/>
          <w:szCs w:val="28"/>
        </w:rPr>
        <w:t xml:space="preserve"> </w:t>
      </w:r>
      <w:r w:rsidR="00271292">
        <w:rPr>
          <w:sz w:val="28"/>
          <w:szCs w:val="28"/>
        </w:rPr>
        <w:t xml:space="preserve"> </w:t>
      </w:r>
      <w:r w:rsidR="00271292">
        <w:rPr>
          <w:color w:val="3C3C3C"/>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271292">
        <w:rPr>
          <w:sz w:val="28"/>
          <w:szCs w:val="28"/>
        </w:rPr>
        <w:t>подготов</w:t>
      </w:r>
      <w:r w:rsidR="00E36EC8">
        <w:rPr>
          <w:sz w:val="28"/>
          <w:szCs w:val="28"/>
        </w:rPr>
        <w:t>ка договора</w:t>
      </w:r>
      <w:r w:rsidR="00E36EC8" w:rsidRPr="000E6B69">
        <w:rPr>
          <w:sz w:val="28"/>
          <w:szCs w:val="28"/>
        </w:rPr>
        <w:t xml:space="preserve"> аренды  муниципального имущества (за </w:t>
      </w:r>
      <w:r w:rsidR="00E36EC8">
        <w:rPr>
          <w:sz w:val="28"/>
          <w:szCs w:val="28"/>
        </w:rPr>
        <w:t>исключением земельных участков)</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 xml:space="preserve">1. Предоставление муниципальной услуги </w:t>
      </w:r>
      <w:r w:rsidR="00E36EC8">
        <w:rPr>
          <w:sz w:val="28"/>
          <w:szCs w:val="28"/>
        </w:rPr>
        <w:t>«</w:t>
      </w:r>
      <w:r w:rsidR="00E36EC8" w:rsidRPr="000E6B69">
        <w:rPr>
          <w:sz w:val="28"/>
          <w:szCs w:val="28"/>
        </w:rPr>
        <w:t>Заключение договоров аренды  муниципального имущества (за исключением земельных участков) на новый срок</w:t>
      </w:r>
      <w:r w:rsidR="00E36EC8" w:rsidRPr="004A0EFC">
        <w:rPr>
          <w:sz w:val="28"/>
          <w:szCs w:val="28"/>
        </w:rPr>
        <w:t>»</w:t>
      </w:r>
      <w:r w:rsidR="00E36EC8">
        <w:rPr>
          <w:sz w:val="28"/>
          <w:szCs w:val="28"/>
        </w:rPr>
        <w:t xml:space="preserve"> </w:t>
      </w:r>
      <w:r w:rsidR="00271292">
        <w:rPr>
          <w:color w:val="3C3C3C"/>
          <w:sz w:val="28"/>
          <w:szCs w:val="28"/>
        </w:rPr>
        <w:t xml:space="preserve"> </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E36EC8" w:rsidRDefault="00E36EC8" w:rsidP="00E36EC8">
      <w:pPr>
        <w:pStyle w:val="12"/>
        <w:widowControl w:val="0"/>
        <w:tabs>
          <w:tab w:val="clear" w:pos="360"/>
          <w:tab w:val="left" w:pos="708"/>
        </w:tabs>
        <w:spacing w:before="0" w:after="0"/>
        <w:rPr>
          <w:sz w:val="28"/>
          <w:szCs w:val="28"/>
          <w:lang w:eastAsia="ru-RU"/>
        </w:rPr>
      </w:pPr>
      <w:r w:rsidRPr="00F30536">
        <w:rPr>
          <w:sz w:val="28"/>
          <w:szCs w:val="28"/>
        </w:rPr>
        <w:t>3.3.</w:t>
      </w:r>
      <w:r>
        <w:rPr>
          <w:sz w:val="28"/>
          <w:szCs w:val="28"/>
        </w:rPr>
        <w:t>10</w:t>
      </w:r>
      <w:r w:rsidRPr="00F30536">
        <w:rPr>
          <w:sz w:val="28"/>
          <w:szCs w:val="28"/>
        </w:rPr>
        <w:t>.  Отв</w:t>
      </w:r>
      <w:r>
        <w:rPr>
          <w:sz w:val="28"/>
          <w:szCs w:val="28"/>
        </w:rPr>
        <w:t>етственный специалист</w:t>
      </w:r>
      <w:r w:rsidRPr="00F30536">
        <w:rPr>
          <w:sz w:val="28"/>
          <w:szCs w:val="28"/>
        </w:rPr>
        <w:t xml:space="preserve"> делает запросы  в соответствующие органы и организации по</w:t>
      </w:r>
      <w:r w:rsidR="00BE121E">
        <w:rPr>
          <w:sz w:val="28"/>
          <w:szCs w:val="28"/>
        </w:rPr>
        <w:t xml:space="preserve"> истребованию документов</w:t>
      </w:r>
      <w:r w:rsidRPr="00F30536">
        <w:rPr>
          <w:sz w:val="28"/>
          <w:szCs w:val="28"/>
        </w:rPr>
        <w:t xml:space="preserve">.  После получения ответов и согласований на запросы, формирует дело   и </w:t>
      </w:r>
      <w:r>
        <w:rPr>
          <w:sz w:val="28"/>
          <w:szCs w:val="28"/>
        </w:rPr>
        <w:t xml:space="preserve"> </w:t>
      </w:r>
      <w:r w:rsidRPr="00E36EC8">
        <w:rPr>
          <w:sz w:val="28"/>
          <w:szCs w:val="28"/>
          <w:lang w:eastAsia="ru-RU"/>
        </w:rPr>
        <w:t>подготавливает материалы для организации рыночной оценки размера арендной платы за объект</w:t>
      </w:r>
      <w:r w:rsidR="00BE121E">
        <w:rPr>
          <w:sz w:val="28"/>
          <w:szCs w:val="28"/>
          <w:lang w:eastAsia="ru-RU"/>
        </w:rPr>
        <w:t>.</w:t>
      </w:r>
    </w:p>
    <w:p w:rsidR="00E36EC8" w:rsidRPr="00E36EC8" w:rsidRDefault="00E36EC8" w:rsidP="00E36EC8">
      <w:pPr>
        <w:pStyle w:val="201"/>
        <w:widowControl w:val="0"/>
        <w:tabs>
          <w:tab w:val="left" w:pos="554"/>
        </w:tabs>
        <w:rPr>
          <w:sz w:val="28"/>
          <w:szCs w:val="28"/>
        </w:rPr>
      </w:pPr>
      <w:r>
        <w:rPr>
          <w:sz w:val="28"/>
          <w:szCs w:val="28"/>
        </w:rPr>
        <w:t xml:space="preserve">3.3.11. </w:t>
      </w:r>
      <w:r w:rsidRPr="00E36EC8">
        <w:rPr>
          <w:sz w:val="28"/>
          <w:szCs w:val="28"/>
        </w:rPr>
        <w:t>Специалист Администрации ответственный за подготовку технического задания для проведения мероприятий по определению рыночной оценки начального размера арендной платы за объект (далее – техническое задание) подготавливает соответствующее техническое задание.</w:t>
      </w:r>
    </w:p>
    <w:p w:rsidR="00E36EC8" w:rsidRPr="00E36EC8" w:rsidRDefault="00E36EC8" w:rsidP="00E36EC8">
      <w:pPr>
        <w:widowControl w:val="0"/>
        <w:tabs>
          <w:tab w:val="left" w:pos="554"/>
        </w:tabs>
        <w:autoSpaceDE/>
        <w:autoSpaceDN/>
        <w:jc w:val="both"/>
        <w:rPr>
          <w:color w:val="000000"/>
          <w:sz w:val="28"/>
          <w:szCs w:val="28"/>
        </w:rPr>
      </w:pPr>
      <w:r>
        <w:rPr>
          <w:color w:val="000000"/>
          <w:sz w:val="28"/>
          <w:szCs w:val="28"/>
        </w:rPr>
        <w:t xml:space="preserve">3.3.12. </w:t>
      </w:r>
      <w:r w:rsidRPr="00E36EC8">
        <w:rPr>
          <w:color w:val="000000"/>
          <w:sz w:val="28"/>
          <w:szCs w:val="28"/>
        </w:rPr>
        <w:t>Ответственный исполнитель Администрации организует определение исполнителя (оценочной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заключает муниципальный контракт на оказание услуг по оценке</w:t>
      </w:r>
      <w:r w:rsidR="00BE121E">
        <w:rPr>
          <w:color w:val="000000"/>
          <w:sz w:val="28"/>
          <w:szCs w:val="28"/>
        </w:rPr>
        <w:t>.</w:t>
      </w:r>
    </w:p>
    <w:p w:rsidR="00E36EC8" w:rsidRPr="00E36EC8" w:rsidRDefault="00E36EC8" w:rsidP="00E36EC8">
      <w:pPr>
        <w:widowControl w:val="0"/>
        <w:tabs>
          <w:tab w:val="left" w:pos="554"/>
        </w:tabs>
        <w:autoSpaceDE/>
        <w:autoSpaceDN/>
        <w:jc w:val="both"/>
        <w:rPr>
          <w:color w:val="000000"/>
          <w:sz w:val="28"/>
          <w:szCs w:val="28"/>
        </w:rPr>
      </w:pPr>
      <w:r>
        <w:rPr>
          <w:color w:val="000000"/>
          <w:sz w:val="28"/>
          <w:szCs w:val="28"/>
        </w:rPr>
        <w:t xml:space="preserve">3.3.13. </w:t>
      </w:r>
      <w:r w:rsidRPr="00E36EC8">
        <w:rPr>
          <w:color w:val="000000"/>
          <w:sz w:val="28"/>
          <w:szCs w:val="28"/>
        </w:rPr>
        <w:t>Исполнитель (оценочная организация) в срок указанный в тех</w:t>
      </w:r>
      <w:r>
        <w:rPr>
          <w:color w:val="000000"/>
          <w:sz w:val="28"/>
          <w:szCs w:val="28"/>
        </w:rPr>
        <w:t>ническом задании передает в Администрацию Мирненского сельского поселения</w:t>
      </w:r>
      <w:r w:rsidRPr="00E36EC8">
        <w:rPr>
          <w:color w:val="000000"/>
          <w:sz w:val="28"/>
          <w:szCs w:val="28"/>
        </w:rPr>
        <w:t xml:space="preserve"> отчет об оценке.</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w:t>
      </w:r>
      <w:r w:rsidR="00E36EC8">
        <w:rPr>
          <w:sz w:val="28"/>
          <w:szCs w:val="28"/>
        </w:rPr>
        <w:t>4</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w:t>
      </w:r>
      <w:r w:rsidR="00271292">
        <w:rPr>
          <w:sz w:val="28"/>
          <w:szCs w:val="28"/>
        </w:rPr>
        <w:t>подготавлива</w:t>
      </w:r>
      <w:r w:rsidR="00E36EC8">
        <w:rPr>
          <w:sz w:val="28"/>
          <w:szCs w:val="28"/>
        </w:rPr>
        <w:t xml:space="preserve">ет проект </w:t>
      </w:r>
      <w:r w:rsidR="00E36EC8" w:rsidRPr="00E36EC8">
        <w:rPr>
          <w:sz w:val="28"/>
          <w:szCs w:val="28"/>
          <w:lang w:eastAsia="ru-RU"/>
        </w:rPr>
        <w:t>постановления Администрации о заключении договора аренды муниципального имущества (за исключением земельного участка)  в аренду на новый срок</w:t>
      </w:r>
      <w:r w:rsidR="00271292">
        <w:rPr>
          <w:sz w:val="28"/>
          <w:szCs w:val="28"/>
        </w:rPr>
        <w:t xml:space="preserve"> </w:t>
      </w:r>
      <w:r w:rsidR="00B231C5">
        <w:rPr>
          <w:sz w:val="28"/>
          <w:szCs w:val="28"/>
        </w:rPr>
        <w:t xml:space="preserve">и </w:t>
      </w:r>
      <w:r w:rsidR="00B231C5" w:rsidRPr="00B231C5">
        <w:rPr>
          <w:sz w:val="28"/>
          <w:szCs w:val="28"/>
          <w:lang w:eastAsia="ru-RU"/>
        </w:rPr>
        <w:t>проект договора аренды объекта муниципального имущества</w:t>
      </w:r>
      <w:r w:rsidR="00B231C5" w:rsidRPr="00F30536">
        <w:rPr>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B231C5">
        <w:rPr>
          <w:sz w:val="28"/>
          <w:szCs w:val="28"/>
        </w:rPr>
        <w:t>15</w:t>
      </w:r>
      <w:r w:rsidR="00D1515D">
        <w:rPr>
          <w:sz w:val="28"/>
          <w:szCs w:val="28"/>
        </w:rPr>
        <w:t xml:space="preserve">. Специалист </w:t>
      </w:r>
      <w:r w:rsidR="00B231C5">
        <w:rPr>
          <w:sz w:val="28"/>
          <w:szCs w:val="28"/>
        </w:rPr>
        <w:t xml:space="preserve"> в день получения подписанного</w:t>
      </w:r>
      <w:r w:rsidRPr="00F30536">
        <w:rPr>
          <w:sz w:val="28"/>
          <w:szCs w:val="28"/>
        </w:rPr>
        <w:t xml:space="preserve">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271292">
        <w:rPr>
          <w:sz w:val="28"/>
          <w:szCs w:val="28"/>
        </w:rPr>
        <w:t>ельского поселения</w:t>
      </w:r>
      <w:r w:rsidR="00B231C5">
        <w:rPr>
          <w:sz w:val="28"/>
          <w:szCs w:val="28"/>
        </w:rPr>
        <w:t xml:space="preserve"> постановления и договора аренды муниципального имущества, регистрирует его</w:t>
      </w:r>
      <w:r w:rsidRPr="00F30536">
        <w:rPr>
          <w:sz w:val="28"/>
          <w:szCs w:val="28"/>
        </w:rPr>
        <w:t xml:space="preserve">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B231C5">
        <w:rPr>
          <w:sz w:val="28"/>
          <w:szCs w:val="28"/>
        </w:rPr>
        <w:t>16</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231C5" w:rsidRDefault="00B231C5" w:rsidP="00271292">
            <w:pPr>
              <w:pStyle w:val="ConsPlusNormal"/>
              <w:tabs>
                <w:tab w:val="left" w:pos="-540"/>
              </w:tabs>
              <w:ind w:firstLine="0"/>
              <w:rPr>
                <w:rFonts w:ascii="Times New Roman" w:hAnsi="Times New Roman" w:cs="Times New Roman"/>
                <w:sz w:val="24"/>
                <w:szCs w:val="24"/>
              </w:rPr>
            </w:pPr>
          </w:p>
          <w:p w:rsidR="00BE121E" w:rsidRDefault="00BE121E" w:rsidP="00271292">
            <w:pPr>
              <w:pStyle w:val="ConsPlusNormal"/>
              <w:tabs>
                <w:tab w:val="left" w:pos="-540"/>
              </w:tabs>
              <w:ind w:firstLine="0"/>
              <w:rPr>
                <w:rFonts w:ascii="Times New Roman" w:hAnsi="Times New Roman" w:cs="Times New Roman"/>
                <w:sz w:val="24"/>
                <w:szCs w:val="24"/>
              </w:rPr>
            </w:pPr>
          </w:p>
          <w:p w:rsidR="00BE121E" w:rsidRDefault="00BE121E" w:rsidP="00271292">
            <w:pPr>
              <w:pStyle w:val="ConsPlusNormal"/>
              <w:tabs>
                <w:tab w:val="left" w:pos="-540"/>
              </w:tabs>
              <w:ind w:firstLine="0"/>
              <w:rPr>
                <w:rFonts w:ascii="Times New Roman" w:hAnsi="Times New Roman" w:cs="Times New Roman"/>
                <w:sz w:val="24"/>
                <w:szCs w:val="24"/>
              </w:rPr>
            </w:pPr>
          </w:p>
          <w:p w:rsidR="00BE121E" w:rsidRDefault="00BE121E" w:rsidP="00271292">
            <w:pPr>
              <w:pStyle w:val="ConsPlusNormal"/>
              <w:tabs>
                <w:tab w:val="left" w:pos="-540"/>
              </w:tabs>
              <w:ind w:firstLine="0"/>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B231C5">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по предоставлению муниципальной ус</w:t>
            </w:r>
            <w:r w:rsidR="00271292">
              <w:t xml:space="preserve">луги </w:t>
            </w:r>
            <w:r w:rsidR="00B231C5">
              <w:t>« Заключение договоров аренды муниципального имущества (за исключением земельных участков) на новый срок»</w:t>
            </w:r>
          </w:p>
        </w:tc>
      </w:tr>
    </w:tbl>
    <w:p w:rsidR="00661CFE" w:rsidRPr="00F30536" w:rsidRDefault="00661CFE" w:rsidP="00B231C5">
      <w:pPr>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B231C5" w:rsidRDefault="00B231C5" w:rsidP="00271292">
      <w:pPr>
        <w:ind w:right="205" w:hanging="700"/>
        <w:jc w:val="center"/>
        <w:rPr>
          <w:b/>
          <w:sz w:val="28"/>
          <w:szCs w:val="28"/>
        </w:rPr>
      </w:pPr>
      <w:r w:rsidRPr="00B231C5">
        <w:rPr>
          <w:b/>
          <w:sz w:val="28"/>
          <w:szCs w:val="28"/>
        </w:rPr>
        <w:t>« Заключение договоров аренды муниципального имущества (за исключением земельных участков) на новый срок»</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3A7A3A"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3A7A3A"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3A7A3A"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3A7A3A"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3A7A3A"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Default="00694805" w:rsidP="00CC294D">
            <w:pPr>
              <w:tabs>
                <w:tab w:val="left" w:pos="1813"/>
                <w:tab w:val="center" w:pos="3669"/>
              </w:tabs>
              <w:ind w:left="-108" w:firstLine="108"/>
              <w:jc w:val="both"/>
            </w:pPr>
            <w:r w:rsidRPr="00DF6A44">
              <w:t>- принятие решения о предоставлении услуги;</w:t>
            </w:r>
          </w:p>
          <w:p w:rsidR="00B231C5" w:rsidRPr="00DF6A44" w:rsidRDefault="00B231C5" w:rsidP="00B231C5">
            <w:r w:rsidRPr="00B231C5">
              <w:t xml:space="preserve">- </w:t>
            </w:r>
            <w:r>
              <w:t>о</w:t>
            </w:r>
            <w:r w:rsidRPr="00B231C5">
              <w:t>рганизация проведения мероприятий по определению рыночной оценки начального размера арендной платы за объект муниципального имущества</w:t>
            </w:r>
            <w:r>
              <w:t>;</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3A7A3A"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3A7A3A"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r w:rsidR="00B231C5">
              <w:t xml:space="preserve"> подготавливает договор аренды муниципального имущества </w:t>
            </w:r>
          </w:p>
          <w:p w:rsidR="00694805" w:rsidRPr="00F30536" w:rsidRDefault="00694805" w:rsidP="00CC294D">
            <w:pPr>
              <w:jc w:val="center"/>
              <w:rPr>
                <w:sz w:val="28"/>
                <w:szCs w:val="28"/>
              </w:rPr>
            </w:pPr>
          </w:p>
        </w:tc>
      </w:tr>
    </w:tbl>
    <w:p w:rsidR="00996019" w:rsidRDefault="00694805" w:rsidP="00996019">
      <w:pPr>
        <w:rPr>
          <w:sz w:val="28"/>
          <w:szCs w:val="28"/>
        </w:rPr>
      </w:pPr>
      <w:r w:rsidRPr="00F30536">
        <w:rPr>
          <w:sz w:val="28"/>
          <w:szCs w:val="28"/>
        </w:rPr>
        <w:t xml:space="preserve">                        </w:t>
      </w:r>
      <w:r w:rsidR="00B231C5">
        <w:rPr>
          <w:sz w:val="28"/>
          <w:szCs w:val="28"/>
        </w:rPr>
        <w:t xml:space="preserve">                          </w:t>
      </w:r>
      <w:r w:rsidRPr="00F30536">
        <w:rPr>
          <w:sz w:val="28"/>
          <w:szCs w:val="28"/>
        </w:rPr>
        <w:t xml:space="preserve">  </w:t>
      </w:r>
      <w:r w:rsidR="00B231C5">
        <w:rPr>
          <w:sz w:val="28"/>
          <w:szCs w:val="28"/>
        </w:rPr>
        <w:t xml:space="preserve">                   </w:t>
      </w:r>
      <w:r w:rsidR="00271292">
        <w:rPr>
          <w:sz w:val="28"/>
          <w:szCs w:val="28"/>
        </w:rPr>
        <w:t xml:space="preserve">       </w:t>
      </w:r>
      <w:r w:rsidRPr="00F30536">
        <w:rPr>
          <w:sz w:val="28"/>
          <w:szCs w:val="28"/>
        </w:rPr>
        <w:t xml:space="preserve">                                                                                                                                                                                                                  </w:t>
      </w:r>
      <w:r w:rsidR="00996019">
        <w:rPr>
          <w:sz w:val="28"/>
          <w:szCs w:val="28"/>
        </w:rPr>
        <w:t xml:space="preserve">                  </w:t>
      </w:r>
    </w:p>
    <w:p w:rsidR="00694805" w:rsidRPr="00F30536" w:rsidRDefault="00694805" w:rsidP="00996019">
      <w:pPr>
        <w:rPr>
          <w:sz w:val="28"/>
          <w:szCs w:val="28"/>
        </w:rPr>
      </w:pPr>
      <w:r w:rsidRPr="00F30536">
        <w:rPr>
          <w:sz w:val="28"/>
          <w:szCs w:val="28"/>
        </w:rPr>
        <w:t xml:space="preserve">                                     </w:t>
      </w:r>
      <w:r w:rsidR="00996019">
        <w:rPr>
          <w:sz w:val="28"/>
          <w:szCs w:val="28"/>
        </w:rPr>
        <w:t xml:space="preserve">             </w:t>
      </w:r>
      <w:r w:rsidRPr="00F30536">
        <w:rPr>
          <w:sz w:val="28"/>
          <w:szCs w:val="28"/>
        </w:rPr>
        <w:t xml:space="preserve">                    </w:t>
      </w:r>
      <w:r w:rsidR="00996019">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B231C5" w:rsidRDefault="00996019" w:rsidP="00B231C5">
      <w:pPr>
        <w:jc w:val="right"/>
      </w:pPr>
      <w:r>
        <w:t xml:space="preserve">услуги </w:t>
      </w:r>
      <w:r w:rsidR="00B231C5">
        <w:t xml:space="preserve">« Заключение договоров аренды муниципального </w:t>
      </w:r>
    </w:p>
    <w:p w:rsidR="00694805" w:rsidRPr="00996019" w:rsidRDefault="00B231C5" w:rsidP="00B231C5">
      <w:pPr>
        <w:jc w:val="right"/>
      </w:pPr>
      <w:r>
        <w:t>имущества (за исключением земельных участков) на новый срок»</w:t>
      </w:r>
    </w:p>
    <w:p w:rsidR="00694805" w:rsidRPr="00F30536" w:rsidRDefault="00694805" w:rsidP="00694805">
      <w:pPr>
        <w:jc w:val="center"/>
        <w:rPr>
          <w:sz w:val="28"/>
          <w:szCs w:val="28"/>
        </w:rPr>
      </w:pPr>
      <w:r w:rsidRPr="00F30536">
        <w:rPr>
          <w:sz w:val="28"/>
          <w:szCs w:val="28"/>
        </w:rPr>
        <w:t xml:space="preserve"> </w:t>
      </w:r>
    </w:p>
    <w:p w:rsidR="0068205F" w:rsidRPr="00DF6A44" w:rsidRDefault="00DF6A44" w:rsidP="00DF6A44">
      <w:pPr>
        <w:jc w:val="center"/>
        <w:rPr>
          <w:sz w:val="28"/>
          <w:szCs w:val="28"/>
        </w:rPr>
      </w:pPr>
      <w:r>
        <w:rPr>
          <w:sz w:val="28"/>
          <w:szCs w:val="28"/>
        </w:rPr>
        <w:t xml:space="preserve">                                                 </w:t>
      </w:r>
      <w:r w:rsidR="00694805" w:rsidRPr="00DF6A44">
        <w:rPr>
          <w:sz w:val="28"/>
          <w:szCs w:val="28"/>
        </w:rPr>
        <w:t xml:space="preserve">Главе   </w:t>
      </w:r>
      <w:r w:rsidR="0068205F" w:rsidRPr="00DF6A44">
        <w:rPr>
          <w:sz w:val="28"/>
          <w:szCs w:val="28"/>
        </w:rPr>
        <w:t>Администрации</w:t>
      </w:r>
    </w:p>
    <w:p w:rsidR="00694805" w:rsidRPr="00DF6A44" w:rsidRDefault="00DF6A44" w:rsidP="00DF6A44">
      <w:pPr>
        <w:jc w:val="center"/>
        <w:rPr>
          <w:sz w:val="28"/>
          <w:szCs w:val="28"/>
        </w:rPr>
      </w:pPr>
      <w:r w:rsidRPr="00DF6A44">
        <w:rPr>
          <w:sz w:val="28"/>
          <w:szCs w:val="28"/>
        </w:rPr>
        <w:t xml:space="preserve">                                                                      Мирненского</w:t>
      </w:r>
      <w:r w:rsidR="0068205F" w:rsidRPr="00DF6A44">
        <w:rPr>
          <w:sz w:val="28"/>
          <w:szCs w:val="28"/>
        </w:rPr>
        <w:t xml:space="preserve"> </w:t>
      </w:r>
      <w:r w:rsidR="00694805" w:rsidRPr="00DF6A44">
        <w:rPr>
          <w:sz w:val="28"/>
          <w:szCs w:val="28"/>
        </w:rPr>
        <w:t>сельского поселения</w:t>
      </w:r>
    </w:p>
    <w:p w:rsidR="00271292" w:rsidRPr="00271292" w:rsidRDefault="00DF6A44" w:rsidP="00271292">
      <w:pPr>
        <w:jc w:val="center"/>
        <w:rPr>
          <w:sz w:val="28"/>
          <w:szCs w:val="28"/>
        </w:rPr>
      </w:pPr>
      <w:r>
        <w:rPr>
          <w:sz w:val="28"/>
          <w:szCs w:val="28"/>
        </w:rPr>
        <w:t xml:space="preserve">                                           Л.С. Сулимановой</w:t>
      </w:r>
    </w:p>
    <w:p w:rsidR="00271292" w:rsidRPr="00271292" w:rsidRDefault="00271292" w:rsidP="00271292">
      <w:pPr>
        <w:pStyle w:val="ConsPlusNonformat"/>
        <w:tabs>
          <w:tab w:val="left" w:pos="5461"/>
        </w:tabs>
        <w:spacing w:line="360" w:lineRule="auto"/>
        <w:jc w:val="right"/>
        <w:rPr>
          <w:rFonts w:ascii="Times New Roman" w:hAnsi="Times New Roman" w:cs="Times New Roman"/>
          <w:sz w:val="28"/>
          <w:szCs w:val="28"/>
        </w:rPr>
      </w:pPr>
      <w:r w:rsidRPr="00271292">
        <w:rPr>
          <w:rFonts w:ascii="Times New Roman" w:hAnsi="Times New Roman" w:cs="Times New Roman"/>
          <w:sz w:val="28"/>
          <w:szCs w:val="28"/>
        </w:rPr>
        <w:t>от _____________________________</w:t>
      </w:r>
    </w:p>
    <w:p w:rsidR="00271292" w:rsidRPr="00271292" w:rsidRDefault="00271292" w:rsidP="00271292">
      <w:pPr>
        <w:pStyle w:val="ConsPlusNonformat"/>
        <w:tabs>
          <w:tab w:val="left" w:pos="5461"/>
        </w:tabs>
        <w:spacing w:line="36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w:t>
      </w:r>
    </w:p>
    <w:p w:rsidR="00271292" w:rsidRPr="00271292" w:rsidRDefault="00271292" w:rsidP="00271292">
      <w:pPr>
        <w:pStyle w:val="ConsPlusNonformat"/>
        <w:tabs>
          <w:tab w:val="left" w:pos="5461"/>
        </w:tabs>
        <w:spacing w:line="360" w:lineRule="auto"/>
        <w:jc w:val="right"/>
        <w:rPr>
          <w:rFonts w:ascii="Times New Roman" w:hAnsi="Times New Roman" w:cs="Times New Roman"/>
          <w:sz w:val="28"/>
          <w:szCs w:val="28"/>
        </w:rPr>
      </w:pPr>
      <w:r w:rsidRPr="00271292">
        <w:rPr>
          <w:rFonts w:ascii="Times New Roman" w:hAnsi="Times New Roman" w:cs="Times New Roman"/>
          <w:sz w:val="28"/>
          <w:szCs w:val="28"/>
        </w:rPr>
        <w:t>адрес регистрации: _______________</w:t>
      </w:r>
    </w:p>
    <w:p w:rsidR="00271292" w:rsidRPr="00996019" w:rsidRDefault="00271292" w:rsidP="00996019">
      <w:pPr>
        <w:pStyle w:val="ConsPlusNonformat"/>
        <w:tabs>
          <w:tab w:val="left" w:pos="5461"/>
        </w:tabs>
        <w:spacing w:line="360" w:lineRule="auto"/>
        <w:jc w:val="right"/>
        <w:rPr>
          <w:rFonts w:ascii="Times New Roman" w:hAnsi="Times New Roman" w:cs="Times New Roman"/>
          <w:sz w:val="28"/>
          <w:szCs w:val="28"/>
        </w:rPr>
      </w:pPr>
      <w:r w:rsidRPr="00271292">
        <w:rPr>
          <w:rFonts w:ascii="Times New Roman" w:hAnsi="Times New Roman" w:cs="Times New Roman"/>
          <w:sz w:val="28"/>
          <w:szCs w:val="28"/>
        </w:rPr>
        <w:t>тел_____________________________</w:t>
      </w:r>
    </w:p>
    <w:p w:rsidR="00B231C5" w:rsidRPr="00B231C5" w:rsidRDefault="00B231C5" w:rsidP="00B231C5">
      <w:pPr>
        <w:autoSpaceDN/>
        <w:ind w:firstLine="720"/>
        <w:jc w:val="both"/>
      </w:pPr>
    </w:p>
    <w:p w:rsidR="00B231C5" w:rsidRPr="00B231C5" w:rsidRDefault="00B231C5" w:rsidP="00B231C5">
      <w:pPr>
        <w:autoSpaceDN/>
        <w:jc w:val="center"/>
        <w:rPr>
          <w:bCs/>
          <w:caps/>
          <w:sz w:val="28"/>
          <w:szCs w:val="28"/>
        </w:rPr>
      </w:pPr>
      <w:r w:rsidRPr="00B231C5">
        <w:rPr>
          <w:bCs/>
          <w:caps/>
          <w:sz w:val="28"/>
          <w:szCs w:val="28"/>
        </w:rPr>
        <w:t>Заявление</w:t>
      </w:r>
    </w:p>
    <w:p w:rsidR="00B231C5" w:rsidRPr="00B231C5" w:rsidRDefault="00B231C5" w:rsidP="00B231C5">
      <w:pPr>
        <w:autoSpaceDN/>
        <w:jc w:val="center"/>
        <w:rPr>
          <w:bCs/>
          <w:sz w:val="28"/>
          <w:szCs w:val="28"/>
        </w:rPr>
      </w:pPr>
      <w:r w:rsidRPr="00B231C5">
        <w:rPr>
          <w:bCs/>
          <w:sz w:val="28"/>
          <w:szCs w:val="28"/>
        </w:rPr>
        <w:t xml:space="preserve">о заключении договора аренды объекта муниципального имущества (за исключением земельных участков), на новый срок </w:t>
      </w:r>
    </w:p>
    <w:p w:rsidR="00B231C5" w:rsidRPr="00B231C5" w:rsidRDefault="00B231C5" w:rsidP="00B231C5">
      <w:pPr>
        <w:autoSpaceDE/>
        <w:autoSpaceDN/>
        <w:jc w:val="both"/>
        <w:rPr>
          <w:sz w:val="28"/>
          <w:szCs w:val="28"/>
        </w:rPr>
      </w:pPr>
      <w:r w:rsidRPr="00B231C5">
        <w:rPr>
          <w:sz w:val="28"/>
          <w:szCs w:val="28"/>
        </w:rPr>
        <w:t>____________________________________________________________________</w:t>
      </w:r>
    </w:p>
    <w:p w:rsidR="00B231C5" w:rsidRPr="00B231C5" w:rsidRDefault="00B231C5" w:rsidP="00B231C5">
      <w:pPr>
        <w:autoSpaceDE/>
        <w:autoSpaceDN/>
        <w:jc w:val="center"/>
        <w:rPr>
          <w:sz w:val="16"/>
          <w:szCs w:val="16"/>
        </w:rPr>
      </w:pPr>
      <w:r w:rsidRPr="00B231C5">
        <w:rPr>
          <w:sz w:val="16"/>
          <w:szCs w:val="16"/>
        </w:rPr>
        <w:t>(полное наименование юридического лица или Ф. И. О. физического лица)</w:t>
      </w:r>
    </w:p>
    <w:p w:rsidR="00B231C5" w:rsidRPr="00B231C5" w:rsidRDefault="00B231C5" w:rsidP="00B231C5">
      <w:pPr>
        <w:widowControl w:val="0"/>
        <w:autoSpaceDE/>
        <w:autoSpaceDN/>
        <w:jc w:val="both"/>
        <w:rPr>
          <w:sz w:val="28"/>
          <w:szCs w:val="28"/>
        </w:rPr>
      </w:pPr>
      <w:r w:rsidRPr="00B231C5">
        <w:rPr>
          <w:sz w:val="28"/>
          <w:szCs w:val="28"/>
        </w:rPr>
        <w:t xml:space="preserve">ИНН </w:t>
      </w:r>
      <w:r w:rsidRPr="00B231C5">
        <w:rPr>
          <w:bCs/>
          <w:sz w:val="28"/>
          <w:szCs w:val="28"/>
        </w:rPr>
        <w:t>___________________ СНИЛС __________________</w:t>
      </w:r>
    </w:p>
    <w:p w:rsidR="00B231C5" w:rsidRPr="00B231C5" w:rsidRDefault="00B231C5" w:rsidP="00B231C5">
      <w:pPr>
        <w:widowControl w:val="0"/>
        <w:autoSpaceDE/>
        <w:autoSpaceDN/>
        <w:jc w:val="both"/>
        <w:rPr>
          <w:sz w:val="28"/>
          <w:szCs w:val="28"/>
        </w:rPr>
      </w:pPr>
      <w:r w:rsidRPr="00B231C5">
        <w:rPr>
          <w:sz w:val="28"/>
          <w:szCs w:val="28"/>
        </w:rPr>
        <w:t>свидетельство о государственной регистрации юридического лица:</w:t>
      </w:r>
    </w:p>
    <w:p w:rsidR="00B231C5" w:rsidRPr="00B231C5" w:rsidRDefault="00B231C5" w:rsidP="00B231C5">
      <w:pPr>
        <w:widowControl w:val="0"/>
        <w:autoSpaceDE/>
        <w:autoSpaceDN/>
        <w:jc w:val="both"/>
        <w:rPr>
          <w:sz w:val="28"/>
          <w:szCs w:val="28"/>
        </w:rPr>
      </w:pPr>
      <w:r w:rsidRPr="00B231C5">
        <w:rPr>
          <w:sz w:val="28"/>
          <w:szCs w:val="28"/>
        </w:rPr>
        <w:t>серия_______номер_____________выдано________________________________,</w:t>
      </w:r>
    </w:p>
    <w:p w:rsidR="00B231C5" w:rsidRPr="00B231C5" w:rsidRDefault="00B231C5" w:rsidP="00B231C5">
      <w:pPr>
        <w:widowControl w:val="0"/>
        <w:autoSpaceDE/>
        <w:autoSpaceDN/>
        <w:jc w:val="both"/>
        <w:rPr>
          <w:sz w:val="28"/>
          <w:szCs w:val="28"/>
        </w:rPr>
      </w:pPr>
      <w:r w:rsidRPr="00B231C5">
        <w:rPr>
          <w:sz w:val="28"/>
          <w:szCs w:val="28"/>
        </w:rPr>
        <w:t>ОГРН _________________________ дата присвоения_______________________.</w:t>
      </w:r>
    </w:p>
    <w:p w:rsidR="00B231C5" w:rsidRPr="00B231C5" w:rsidRDefault="00B231C5" w:rsidP="00B231C5">
      <w:pPr>
        <w:widowControl w:val="0"/>
        <w:autoSpaceDE/>
        <w:autoSpaceDN/>
        <w:jc w:val="both"/>
        <w:rPr>
          <w:sz w:val="28"/>
          <w:szCs w:val="28"/>
        </w:rPr>
      </w:pPr>
      <w:r w:rsidRPr="00B231C5">
        <w:rPr>
          <w:sz w:val="28"/>
          <w:szCs w:val="28"/>
        </w:rPr>
        <w:t xml:space="preserve">Реквизиты документа, удостоверяющего личность заявителя:_______________ </w:t>
      </w:r>
    </w:p>
    <w:p w:rsidR="00B231C5" w:rsidRPr="00B231C5" w:rsidRDefault="00B231C5" w:rsidP="00B231C5">
      <w:pPr>
        <w:widowControl w:val="0"/>
        <w:autoSpaceDE/>
        <w:autoSpaceDN/>
        <w:jc w:val="both"/>
        <w:rPr>
          <w:sz w:val="28"/>
          <w:szCs w:val="28"/>
        </w:rPr>
      </w:pPr>
      <w:r w:rsidRPr="00B231C5">
        <w:rPr>
          <w:sz w:val="28"/>
          <w:szCs w:val="28"/>
        </w:rPr>
        <w:t>серия_______номер ________________дата выдачи _______________________,</w:t>
      </w:r>
    </w:p>
    <w:p w:rsidR="00B231C5" w:rsidRPr="00B231C5" w:rsidRDefault="00B231C5" w:rsidP="00B231C5">
      <w:pPr>
        <w:widowControl w:val="0"/>
        <w:autoSpaceDE/>
        <w:autoSpaceDN/>
        <w:jc w:val="both"/>
        <w:rPr>
          <w:sz w:val="28"/>
          <w:szCs w:val="28"/>
        </w:rPr>
      </w:pPr>
      <w:r w:rsidRPr="00B231C5">
        <w:rPr>
          <w:sz w:val="28"/>
          <w:szCs w:val="28"/>
        </w:rPr>
        <w:t>выдан ______________________________________________________________.</w:t>
      </w:r>
    </w:p>
    <w:p w:rsidR="00B231C5" w:rsidRPr="00B231C5" w:rsidRDefault="00B231C5" w:rsidP="00B231C5">
      <w:pPr>
        <w:widowControl w:val="0"/>
        <w:autoSpaceDE/>
        <w:autoSpaceDN/>
        <w:jc w:val="both"/>
        <w:rPr>
          <w:sz w:val="28"/>
          <w:szCs w:val="28"/>
        </w:rPr>
      </w:pPr>
      <w:r w:rsidRPr="00B231C5">
        <w:rPr>
          <w:sz w:val="28"/>
          <w:szCs w:val="28"/>
        </w:rPr>
        <w:t>В лице _____________________________________________________________,</w:t>
      </w:r>
    </w:p>
    <w:p w:rsidR="00B231C5" w:rsidRPr="00B231C5" w:rsidRDefault="00B231C5" w:rsidP="00B231C5">
      <w:pPr>
        <w:widowControl w:val="0"/>
        <w:autoSpaceDE/>
        <w:autoSpaceDN/>
        <w:jc w:val="both"/>
        <w:rPr>
          <w:sz w:val="28"/>
          <w:szCs w:val="28"/>
        </w:rPr>
      </w:pPr>
      <w:r w:rsidRPr="00B231C5">
        <w:rPr>
          <w:sz w:val="16"/>
          <w:szCs w:val="16"/>
        </w:rPr>
        <w:t xml:space="preserve"> </w:t>
      </w:r>
      <w:r w:rsidRPr="00B231C5">
        <w:rPr>
          <w:sz w:val="28"/>
          <w:szCs w:val="28"/>
        </w:rPr>
        <w:t>действующего на основании___________________________________________,</w:t>
      </w:r>
    </w:p>
    <w:p w:rsidR="00B231C5" w:rsidRPr="00B231C5" w:rsidRDefault="00B231C5" w:rsidP="00B231C5">
      <w:pPr>
        <w:widowControl w:val="0"/>
        <w:autoSpaceDE/>
        <w:autoSpaceDN/>
        <w:jc w:val="both"/>
        <w:rPr>
          <w:sz w:val="16"/>
          <w:szCs w:val="16"/>
        </w:rPr>
      </w:pPr>
      <w:r w:rsidRPr="00B231C5">
        <w:rPr>
          <w:szCs w:val="28"/>
        </w:rPr>
        <w:t xml:space="preserve">                                                            </w:t>
      </w:r>
      <w:r w:rsidRPr="00B231C5">
        <w:rPr>
          <w:sz w:val="16"/>
          <w:szCs w:val="16"/>
        </w:rPr>
        <w:t xml:space="preserve"> (доверенности, устава или др.)</w:t>
      </w:r>
    </w:p>
    <w:p w:rsidR="00B231C5" w:rsidRPr="00B231C5" w:rsidRDefault="00B231C5" w:rsidP="00B231C5">
      <w:pPr>
        <w:widowControl w:val="0"/>
        <w:autoSpaceDE/>
        <w:autoSpaceDN/>
        <w:jc w:val="both"/>
        <w:rPr>
          <w:sz w:val="28"/>
          <w:szCs w:val="28"/>
        </w:rPr>
      </w:pPr>
      <w:r w:rsidRPr="00B231C5">
        <w:rPr>
          <w:sz w:val="28"/>
          <w:szCs w:val="28"/>
        </w:rPr>
        <w:t>телефон (факс) заявителя______________________________________________,</w:t>
      </w:r>
    </w:p>
    <w:p w:rsidR="00B231C5" w:rsidRPr="00B231C5" w:rsidRDefault="00B231C5" w:rsidP="00B231C5">
      <w:pPr>
        <w:widowControl w:val="0"/>
        <w:autoSpaceDE/>
        <w:autoSpaceDN/>
        <w:jc w:val="both"/>
        <w:rPr>
          <w:szCs w:val="28"/>
        </w:rPr>
      </w:pPr>
      <w:r w:rsidRPr="00B231C5">
        <w:rPr>
          <w:sz w:val="20"/>
        </w:rPr>
        <w:t>(при наличии)</w:t>
      </w:r>
    </w:p>
    <w:p w:rsidR="00B231C5" w:rsidRPr="00B231C5" w:rsidRDefault="00B231C5" w:rsidP="00B231C5">
      <w:pPr>
        <w:widowControl w:val="0"/>
        <w:autoSpaceDE/>
        <w:autoSpaceDN/>
        <w:jc w:val="both"/>
        <w:rPr>
          <w:sz w:val="28"/>
          <w:szCs w:val="28"/>
        </w:rPr>
      </w:pPr>
      <w:r w:rsidRPr="00B231C5">
        <w:rPr>
          <w:sz w:val="28"/>
          <w:szCs w:val="28"/>
        </w:rPr>
        <w:t>телефон представителя заявителя _______________________________________,</w:t>
      </w:r>
    </w:p>
    <w:p w:rsidR="00B231C5" w:rsidRPr="00B231C5" w:rsidRDefault="00B231C5" w:rsidP="00B231C5">
      <w:pPr>
        <w:widowControl w:val="0"/>
        <w:autoSpaceDE/>
        <w:autoSpaceDN/>
        <w:jc w:val="both"/>
        <w:rPr>
          <w:szCs w:val="28"/>
        </w:rPr>
      </w:pPr>
      <w:r w:rsidRPr="00B231C5">
        <w:rPr>
          <w:sz w:val="20"/>
        </w:rPr>
        <w:t>(при наличии)</w:t>
      </w:r>
    </w:p>
    <w:p w:rsidR="00B231C5" w:rsidRPr="00B231C5" w:rsidRDefault="00B231C5" w:rsidP="00B231C5">
      <w:pPr>
        <w:widowControl w:val="0"/>
        <w:autoSpaceDE/>
        <w:autoSpaceDN/>
        <w:jc w:val="both"/>
        <w:rPr>
          <w:sz w:val="28"/>
          <w:szCs w:val="28"/>
        </w:rPr>
      </w:pPr>
      <w:r w:rsidRPr="00B231C5">
        <w:rPr>
          <w:sz w:val="28"/>
          <w:szCs w:val="28"/>
        </w:rPr>
        <w:t>Место нахождения заявителя (для юридического лица)_____________________.</w:t>
      </w:r>
    </w:p>
    <w:p w:rsidR="00B231C5" w:rsidRPr="00B231C5" w:rsidRDefault="00B231C5" w:rsidP="00B231C5">
      <w:pPr>
        <w:widowControl w:val="0"/>
        <w:autoSpaceDE/>
        <w:autoSpaceDN/>
        <w:jc w:val="both"/>
        <w:rPr>
          <w:sz w:val="28"/>
          <w:szCs w:val="28"/>
        </w:rPr>
      </w:pPr>
      <w:r w:rsidRPr="00B231C5">
        <w:rPr>
          <w:sz w:val="28"/>
          <w:szCs w:val="28"/>
        </w:rPr>
        <w:t>Место жительства заявителя (для физического лица)_______________________.</w:t>
      </w:r>
    </w:p>
    <w:p w:rsidR="00B231C5" w:rsidRPr="00B231C5" w:rsidRDefault="00B231C5" w:rsidP="00B231C5">
      <w:pPr>
        <w:widowControl w:val="0"/>
        <w:autoSpaceDE/>
        <w:autoSpaceDN/>
        <w:jc w:val="both"/>
        <w:rPr>
          <w:sz w:val="28"/>
          <w:szCs w:val="28"/>
        </w:rPr>
      </w:pPr>
      <w:r w:rsidRPr="00B231C5">
        <w:rPr>
          <w:sz w:val="28"/>
          <w:szCs w:val="28"/>
        </w:rPr>
        <w:t>Почтовый адрес и (или) адрес электронной почты заявителя ________________.</w:t>
      </w:r>
    </w:p>
    <w:p w:rsidR="00B231C5" w:rsidRPr="00B231C5" w:rsidRDefault="00B231C5" w:rsidP="00B231C5">
      <w:pPr>
        <w:autoSpaceDN/>
        <w:jc w:val="both"/>
        <w:rPr>
          <w:sz w:val="28"/>
          <w:szCs w:val="28"/>
        </w:rPr>
      </w:pPr>
    </w:p>
    <w:p w:rsidR="00B231C5" w:rsidRPr="00B231C5" w:rsidRDefault="00B231C5" w:rsidP="00B231C5">
      <w:pPr>
        <w:autoSpaceDN/>
        <w:jc w:val="both"/>
        <w:rPr>
          <w:sz w:val="28"/>
          <w:szCs w:val="28"/>
        </w:rPr>
      </w:pPr>
      <w:r w:rsidRPr="00B231C5">
        <w:rPr>
          <w:sz w:val="28"/>
          <w:szCs w:val="28"/>
        </w:rPr>
        <w:t>Прошу заключить договор аренды объекта муниципального имущества, находящегося в  муниципальной собственност</w:t>
      </w:r>
      <w:r w:rsidR="00D23683">
        <w:rPr>
          <w:sz w:val="28"/>
          <w:szCs w:val="28"/>
        </w:rPr>
        <w:t>и муниципального образования «Мирненское сельское поселение</w:t>
      </w:r>
      <w:r w:rsidRPr="00B231C5">
        <w:rPr>
          <w:sz w:val="28"/>
          <w:szCs w:val="28"/>
        </w:rPr>
        <w:t>», без проведения торгов, на основании статьи 17.1 Федерального закона от 26.07.2006 № 135-ФЗ «О защите конкуренции», сроком на  _______.</w:t>
      </w:r>
    </w:p>
    <w:p w:rsidR="00B231C5" w:rsidRPr="00B231C5" w:rsidRDefault="00B231C5" w:rsidP="00B231C5">
      <w:pPr>
        <w:autoSpaceDN/>
        <w:jc w:val="both"/>
        <w:rPr>
          <w:sz w:val="28"/>
          <w:szCs w:val="28"/>
        </w:rPr>
      </w:pPr>
      <w:r w:rsidRPr="00B231C5">
        <w:rPr>
          <w:sz w:val="28"/>
          <w:szCs w:val="28"/>
        </w:rPr>
        <w:t>1. Сведения об объекте муниципального имущества:</w:t>
      </w:r>
    </w:p>
    <w:p w:rsidR="00B231C5" w:rsidRPr="00B231C5" w:rsidRDefault="00B231C5" w:rsidP="00B231C5">
      <w:pPr>
        <w:autoSpaceDN/>
        <w:jc w:val="both"/>
        <w:rPr>
          <w:sz w:val="28"/>
          <w:szCs w:val="28"/>
        </w:rPr>
      </w:pPr>
      <w:r w:rsidRPr="00B231C5">
        <w:rPr>
          <w:sz w:val="28"/>
          <w:szCs w:val="28"/>
        </w:rPr>
        <w:t>1.1. общая площадь ______________ м2, в т.ч. расположенного:</w:t>
      </w:r>
    </w:p>
    <w:p w:rsidR="00B231C5" w:rsidRPr="00B231C5" w:rsidRDefault="00B231C5" w:rsidP="00B231C5">
      <w:pPr>
        <w:autoSpaceDN/>
        <w:jc w:val="both"/>
        <w:rPr>
          <w:sz w:val="28"/>
          <w:szCs w:val="28"/>
        </w:rPr>
      </w:pPr>
      <w:r w:rsidRPr="00B231C5">
        <w:rPr>
          <w:sz w:val="28"/>
          <w:szCs w:val="28"/>
        </w:rPr>
        <w:t xml:space="preserve">     на ______ этаже ____________ м2</w:t>
      </w:r>
    </w:p>
    <w:p w:rsidR="00B231C5" w:rsidRPr="00B231C5" w:rsidRDefault="00B231C5" w:rsidP="00B231C5">
      <w:pPr>
        <w:autoSpaceDN/>
        <w:jc w:val="both"/>
        <w:rPr>
          <w:sz w:val="28"/>
          <w:szCs w:val="28"/>
        </w:rPr>
      </w:pPr>
      <w:r w:rsidRPr="00B231C5">
        <w:rPr>
          <w:sz w:val="28"/>
          <w:szCs w:val="28"/>
        </w:rPr>
        <w:t xml:space="preserve">     в полуподвале ______________ м2</w:t>
      </w:r>
    </w:p>
    <w:p w:rsidR="00B231C5" w:rsidRPr="00B231C5" w:rsidRDefault="00B231C5" w:rsidP="00B231C5">
      <w:pPr>
        <w:autoSpaceDN/>
        <w:jc w:val="both"/>
        <w:rPr>
          <w:sz w:val="28"/>
          <w:szCs w:val="28"/>
        </w:rPr>
      </w:pPr>
      <w:r w:rsidRPr="00B231C5">
        <w:rPr>
          <w:sz w:val="28"/>
          <w:szCs w:val="28"/>
        </w:rPr>
        <w:t xml:space="preserve">     в подвале __________________ м2</w:t>
      </w:r>
    </w:p>
    <w:p w:rsidR="00B231C5" w:rsidRPr="00B231C5" w:rsidRDefault="00B231C5" w:rsidP="00B231C5">
      <w:pPr>
        <w:autoSpaceDN/>
        <w:jc w:val="both"/>
        <w:rPr>
          <w:sz w:val="28"/>
          <w:szCs w:val="28"/>
        </w:rPr>
      </w:pPr>
      <w:r w:rsidRPr="00B231C5">
        <w:rPr>
          <w:sz w:val="28"/>
          <w:szCs w:val="28"/>
        </w:rPr>
        <w:t xml:space="preserve">     в отдельно стоящем здании (строении) ___________________ м2</w:t>
      </w:r>
    </w:p>
    <w:p w:rsidR="00B231C5" w:rsidRPr="00B231C5" w:rsidRDefault="00D23683" w:rsidP="00B231C5">
      <w:pPr>
        <w:autoSpaceDN/>
        <w:jc w:val="both"/>
        <w:rPr>
          <w:sz w:val="28"/>
          <w:szCs w:val="28"/>
        </w:rPr>
      </w:pPr>
      <w:r>
        <w:rPr>
          <w:sz w:val="28"/>
          <w:szCs w:val="28"/>
        </w:rPr>
        <w:t>1.2. адрес: _______________</w:t>
      </w:r>
      <w:r w:rsidR="00B231C5" w:rsidRPr="00B231C5">
        <w:rPr>
          <w:sz w:val="28"/>
          <w:szCs w:val="28"/>
        </w:rPr>
        <w:t>, ул. (пр.,пер) _________ район ________________</w:t>
      </w:r>
    </w:p>
    <w:p w:rsidR="00B231C5" w:rsidRPr="00B231C5" w:rsidRDefault="00B231C5" w:rsidP="00B231C5">
      <w:pPr>
        <w:autoSpaceDN/>
        <w:jc w:val="both"/>
        <w:rPr>
          <w:sz w:val="28"/>
          <w:szCs w:val="28"/>
        </w:rPr>
      </w:pPr>
      <w:r w:rsidRPr="00B231C5">
        <w:rPr>
          <w:sz w:val="28"/>
          <w:szCs w:val="28"/>
        </w:rPr>
        <w:t>2. Балансодержатель помещения (строения) _____________________________</w:t>
      </w:r>
    </w:p>
    <w:p w:rsidR="00B231C5" w:rsidRPr="00B231C5" w:rsidRDefault="00B231C5" w:rsidP="00B231C5">
      <w:pPr>
        <w:autoSpaceDN/>
        <w:jc w:val="both"/>
      </w:pPr>
      <w:r w:rsidRPr="00B231C5">
        <w:rPr>
          <w:sz w:val="28"/>
          <w:szCs w:val="28"/>
        </w:rPr>
        <w:t>3. Обязуюсь использовать помещение под _______________________________</w:t>
      </w:r>
    </w:p>
    <w:p w:rsidR="00B231C5" w:rsidRPr="00B231C5" w:rsidRDefault="00B231C5" w:rsidP="00B231C5">
      <w:pPr>
        <w:autoSpaceDN/>
        <w:jc w:val="center"/>
        <w:rPr>
          <w:sz w:val="20"/>
          <w:szCs w:val="20"/>
        </w:rPr>
      </w:pPr>
      <w:r w:rsidRPr="00B231C5">
        <w:rPr>
          <w:sz w:val="20"/>
          <w:szCs w:val="20"/>
        </w:rPr>
        <w:t xml:space="preserve">                                                                (указать вид деятельности в помещении)</w:t>
      </w:r>
    </w:p>
    <w:p w:rsidR="00B231C5" w:rsidRPr="00B231C5" w:rsidRDefault="00B231C5" w:rsidP="00B231C5">
      <w:pPr>
        <w:autoSpaceDE/>
        <w:autoSpaceDN/>
        <w:jc w:val="both"/>
        <w:rPr>
          <w:szCs w:val="28"/>
        </w:rPr>
      </w:pPr>
      <w:r w:rsidRPr="00B231C5">
        <w:rPr>
          <w:sz w:val="28"/>
          <w:szCs w:val="28"/>
        </w:rPr>
        <w:t>4.Иные сведения</w:t>
      </w:r>
      <w:r w:rsidRPr="00B231C5">
        <w:rPr>
          <w:szCs w:val="28"/>
        </w:rPr>
        <w:t>:____________________________________________________________.</w:t>
      </w:r>
    </w:p>
    <w:p w:rsidR="00B231C5" w:rsidRPr="00B231C5" w:rsidRDefault="00B231C5" w:rsidP="00B231C5">
      <w:pPr>
        <w:tabs>
          <w:tab w:val="left" w:pos="225"/>
        </w:tabs>
        <w:autoSpaceDE/>
        <w:autoSpaceDN/>
        <w:jc w:val="both"/>
        <w:rPr>
          <w:szCs w:val="28"/>
        </w:rPr>
      </w:pPr>
      <w:r w:rsidRPr="00B231C5">
        <w:rPr>
          <w:sz w:val="28"/>
          <w:szCs w:val="20"/>
        </w:rPr>
        <w:t>Информацию прошу предоставить (напротив необходимого пункта поставить значок √</w:t>
      </w:r>
      <w:r w:rsidRPr="00B231C5">
        <w:rPr>
          <w:szCs w:val="28"/>
        </w:rPr>
        <w:t xml:space="preserve"> ):</w:t>
      </w:r>
    </w:p>
    <w:p w:rsidR="00B231C5" w:rsidRPr="00B231C5" w:rsidRDefault="00B231C5" w:rsidP="00B231C5">
      <w:pPr>
        <w:numPr>
          <w:ilvl w:val="0"/>
          <w:numId w:val="26"/>
        </w:numPr>
        <w:tabs>
          <w:tab w:val="left" w:pos="225"/>
        </w:tabs>
        <w:autoSpaceDE/>
        <w:autoSpaceDN/>
        <w:ind w:left="0" w:firstLine="0"/>
        <w:jc w:val="both"/>
        <w:rPr>
          <w:color w:val="000000"/>
          <w:szCs w:val="28"/>
        </w:rPr>
      </w:pPr>
      <w:r w:rsidRPr="00B231C5">
        <w:rPr>
          <w:szCs w:val="28"/>
        </w:rPr>
        <w:t>почтой;</w:t>
      </w:r>
    </w:p>
    <w:p w:rsidR="00B231C5" w:rsidRPr="00B231C5" w:rsidRDefault="00B231C5" w:rsidP="00B231C5">
      <w:pPr>
        <w:numPr>
          <w:ilvl w:val="0"/>
          <w:numId w:val="26"/>
        </w:numPr>
        <w:tabs>
          <w:tab w:val="left" w:pos="225"/>
        </w:tabs>
        <w:autoSpaceDE/>
        <w:autoSpaceDN/>
        <w:ind w:left="0" w:firstLine="0"/>
        <w:jc w:val="both"/>
        <w:rPr>
          <w:color w:val="000000"/>
          <w:szCs w:val="28"/>
        </w:rPr>
      </w:pPr>
      <w:r w:rsidRPr="00B231C5">
        <w:rPr>
          <w:szCs w:val="28"/>
        </w:rPr>
        <w:t>лично.</w:t>
      </w:r>
    </w:p>
    <w:p w:rsidR="00B231C5" w:rsidRPr="00B231C5" w:rsidRDefault="00B231C5" w:rsidP="00B231C5">
      <w:pPr>
        <w:autoSpaceDE/>
        <w:autoSpaceDN/>
        <w:jc w:val="both"/>
        <w:rPr>
          <w:sz w:val="16"/>
          <w:szCs w:val="16"/>
        </w:rPr>
      </w:pPr>
    </w:p>
    <w:p w:rsidR="00B231C5" w:rsidRPr="00B231C5" w:rsidRDefault="00B231C5" w:rsidP="00B231C5">
      <w:pPr>
        <w:autoSpaceDE/>
        <w:autoSpaceDN/>
        <w:jc w:val="both"/>
        <w:rPr>
          <w:sz w:val="28"/>
          <w:szCs w:val="28"/>
        </w:rPr>
      </w:pPr>
      <w:r w:rsidRPr="00B231C5">
        <w:rPr>
          <w:sz w:val="28"/>
          <w:szCs w:val="28"/>
        </w:rPr>
        <w:t>Достоверность и полноту сведений подтверждаю.</w:t>
      </w:r>
    </w:p>
    <w:p w:rsidR="00B231C5" w:rsidRPr="00B231C5" w:rsidRDefault="00B231C5" w:rsidP="00B231C5">
      <w:pPr>
        <w:autoSpaceDE/>
        <w:autoSpaceDN/>
        <w:jc w:val="both"/>
        <w:rPr>
          <w:sz w:val="28"/>
          <w:szCs w:val="28"/>
        </w:rPr>
      </w:pPr>
    </w:p>
    <w:p w:rsidR="00B231C5" w:rsidRPr="00B231C5" w:rsidRDefault="00B231C5" w:rsidP="00B231C5">
      <w:pPr>
        <w:autoSpaceDE/>
        <w:autoSpaceDN/>
        <w:jc w:val="both"/>
        <w:rPr>
          <w:szCs w:val="28"/>
        </w:rPr>
      </w:pPr>
      <w:r w:rsidRPr="00B231C5">
        <w:rPr>
          <w:sz w:val="28"/>
          <w:szCs w:val="28"/>
        </w:rPr>
        <w:t>Заявитель:</w:t>
      </w:r>
      <w:r w:rsidRPr="00B231C5">
        <w:rPr>
          <w:szCs w:val="28"/>
        </w:rPr>
        <w:t>_________________________________________________________   ___________</w:t>
      </w:r>
    </w:p>
    <w:p w:rsidR="00B231C5" w:rsidRPr="00B231C5" w:rsidRDefault="00B231C5" w:rsidP="00B231C5">
      <w:pPr>
        <w:autoSpaceDE/>
        <w:autoSpaceDN/>
        <w:jc w:val="center"/>
        <w:rPr>
          <w:sz w:val="16"/>
          <w:szCs w:val="16"/>
        </w:rPr>
      </w:pPr>
      <w:r w:rsidRPr="00B231C5">
        <w:rPr>
          <w:sz w:val="16"/>
          <w:szCs w:val="16"/>
        </w:rPr>
        <w:t>(Ф. И. О заявителя, должность, Ф. И. О. представителя юридического или физического лица)               (подпись)</w:t>
      </w:r>
    </w:p>
    <w:p w:rsidR="00B231C5" w:rsidRPr="00B231C5" w:rsidRDefault="00B231C5" w:rsidP="00B231C5">
      <w:pPr>
        <w:autoSpaceDE/>
        <w:autoSpaceDN/>
        <w:jc w:val="both"/>
        <w:rPr>
          <w:sz w:val="16"/>
          <w:szCs w:val="16"/>
        </w:rPr>
      </w:pPr>
    </w:p>
    <w:p w:rsidR="00B231C5" w:rsidRPr="00B231C5" w:rsidRDefault="00B231C5" w:rsidP="00B231C5">
      <w:pPr>
        <w:autoSpaceDE/>
        <w:autoSpaceDN/>
        <w:jc w:val="both"/>
        <w:rPr>
          <w:b/>
          <w:bCs/>
          <w:sz w:val="28"/>
          <w:szCs w:val="28"/>
        </w:rPr>
      </w:pPr>
      <w:r w:rsidRPr="00B231C5">
        <w:rPr>
          <w:sz w:val="28"/>
          <w:szCs w:val="28"/>
        </w:rPr>
        <w:t xml:space="preserve">«____»_______________20____года.                                                  </w:t>
      </w:r>
    </w:p>
    <w:p w:rsidR="00B231C5" w:rsidRDefault="00B231C5" w:rsidP="00996019">
      <w:pPr>
        <w:jc w:val="both"/>
        <w:rPr>
          <w:bCs/>
          <w:sz w:val="28"/>
          <w:szCs w:val="28"/>
          <w:lang w:eastAsia="ar-SA"/>
        </w:rPr>
      </w:pPr>
    </w:p>
    <w:p w:rsidR="00616A68" w:rsidRPr="00996019" w:rsidRDefault="00996019" w:rsidP="00996019">
      <w:pPr>
        <w:jc w:val="both"/>
        <w:rPr>
          <w:b/>
          <w:bCs/>
          <w:sz w:val="28"/>
          <w:szCs w:val="28"/>
        </w:rPr>
      </w:pPr>
      <w:r>
        <w:rPr>
          <w:b/>
          <w:bCs/>
          <w:sz w:val="28"/>
          <w:szCs w:val="28"/>
        </w:rPr>
        <w:tab/>
      </w: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Default="00E96539" w:rsidP="004043CD">
      <w:pPr>
        <w:ind w:right="-95"/>
        <w:rPr>
          <w:sz w:val="28"/>
          <w:szCs w:val="28"/>
        </w:rPr>
      </w:pPr>
      <w:r w:rsidRPr="00F30536">
        <w:rPr>
          <w:sz w:val="28"/>
          <w:szCs w:val="28"/>
        </w:rPr>
        <w:t xml:space="preserve">К заявлению </w:t>
      </w:r>
      <w:r w:rsidR="004043CD" w:rsidRPr="00F30536">
        <w:rPr>
          <w:sz w:val="28"/>
          <w:szCs w:val="28"/>
        </w:rPr>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DF6A44" w:rsidRDefault="00DF6A44" w:rsidP="004043CD">
      <w:pPr>
        <w:ind w:right="-95"/>
        <w:rPr>
          <w:sz w:val="28"/>
          <w:szCs w:val="28"/>
        </w:rPr>
      </w:pPr>
      <w:r>
        <w:rPr>
          <w:sz w:val="28"/>
          <w:szCs w:val="28"/>
        </w:rPr>
        <w:t>2._________________________________________________________________</w:t>
      </w:r>
    </w:p>
    <w:p w:rsidR="00355E17" w:rsidRPr="005D617A" w:rsidRDefault="00DF6A44" w:rsidP="00355E17">
      <w:pPr>
        <w:pStyle w:val="ConsPlusNormal"/>
        <w:tabs>
          <w:tab w:val="left" w:pos="-540"/>
        </w:tabs>
        <w:ind w:firstLine="0"/>
        <w:rPr>
          <w:rFonts w:ascii="Times New Roman" w:hAnsi="Times New Roman" w:cs="Times New Roman"/>
          <w:sz w:val="24"/>
          <w:szCs w:val="24"/>
        </w:rPr>
      </w:pPr>
      <w:r w:rsidRPr="00355E17">
        <w:rPr>
          <w:rFonts w:ascii="Times New Roman" w:hAnsi="Times New Roman" w:cs="Times New Roman"/>
          <w:sz w:val="28"/>
          <w:szCs w:val="28"/>
        </w:rPr>
        <w:t>3._________________________________________________________________</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996019" w:rsidRDefault="00355E17" w:rsidP="00D23683">
      <w:pPr>
        <w:jc w:val="right"/>
      </w:pPr>
      <w:r w:rsidRPr="005D617A">
        <w:t xml:space="preserve"> поселения по предоставлению муниципальной </w:t>
      </w:r>
      <w:r w:rsidR="00694805" w:rsidRPr="00F30536">
        <w:rPr>
          <w:sz w:val="28"/>
          <w:szCs w:val="28"/>
        </w:rPr>
        <w:t xml:space="preserve">                                    </w:t>
      </w:r>
      <w:r>
        <w:rPr>
          <w:sz w:val="28"/>
          <w:szCs w:val="28"/>
        </w:rPr>
        <w:t xml:space="preserve">                       </w:t>
      </w:r>
    </w:p>
    <w:p w:rsidR="00D23683" w:rsidRDefault="00D23683" w:rsidP="00D23683">
      <w:pPr>
        <w:jc w:val="right"/>
      </w:pPr>
      <w:r>
        <w:t xml:space="preserve">услуги « Заключение договоров аренды муниципального </w:t>
      </w:r>
    </w:p>
    <w:p w:rsidR="00D23683" w:rsidRPr="00996019" w:rsidRDefault="00D23683" w:rsidP="00D23683">
      <w:pPr>
        <w:jc w:val="right"/>
      </w:pPr>
      <w:r>
        <w:t>имущества (за исключением земельных участков) на новый срок»</w:t>
      </w:r>
    </w:p>
    <w:p w:rsidR="00D23683" w:rsidRPr="00F30536" w:rsidRDefault="00D23683" w:rsidP="00D23683">
      <w:pPr>
        <w:jc w:val="center"/>
        <w:rPr>
          <w:sz w:val="28"/>
          <w:szCs w:val="28"/>
        </w:rPr>
      </w:pPr>
      <w:r w:rsidRPr="00F30536">
        <w:rPr>
          <w:sz w:val="28"/>
          <w:szCs w:val="28"/>
        </w:rPr>
        <w:t xml:space="preserve"> </w:t>
      </w:r>
    </w:p>
    <w:p w:rsidR="00D23683" w:rsidRPr="00F30536" w:rsidRDefault="00D23683" w:rsidP="00996019">
      <w:pPr>
        <w:jc w:val="right"/>
        <w:rPr>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8536DA"/>
    <w:multiLevelType w:val="hybridMultilevel"/>
    <w:tmpl w:val="286AB35E"/>
    <w:lvl w:ilvl="0" w:tplc="FFFFFFFF">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4"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5"/>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4"/>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3"/>
  </w:num>
  <w:num w:numId="24">
    <w:abstractNumId w:val="9"/>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E6B69"/>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D5A48"/>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1292"/>
    <w:rsid w:val="002746F1"/>
    <w:rsid w:val="00287C8D"/>
    <w:rsid w:val="002910D0"/>
    <w:rsid w:val="00292603"/>
    <w:rsid w:val="002945C7"/>
    <w:rsid w:val="002976D8"/>
    <w:rsid w:val="00297D76"/>
    <w:rsid w:val="002A1B23"/>
    <w:rsid w:val="002A2260"/>
    <w:rsid w:val="002A4BB7"/>
    <w:rsid w:val="002B10E4"/>
    <w:rsid w:val="002C4723"/>
    <w:rsid w:val="002D0756"/>
    <w:rsid w:val="002D5891"/>
    <w:rsid w:val="002D5C48"/>
    <w:rsid w:val="002D6052"/>
    <w:rsid w:val="002E21DA"/>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A7A3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0EFC"/>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28AD"/>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966C4"/>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96019"/>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231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2E48"/>
    <w:rsid w:val="00B84B48"/>
    <w:rsid w:val="00B9228D"/>
    <w:rsid w:val="00B943D3"/>
    <w:rsid w:val="00B97765"/>
    <w:rsid w:val="00B97DE0"/>
    <w:rsid w:val="00BA36F9"/>
    <w:rsid w:val="00BA3D06"/>
    <w:rsid w:val="00BA5F44"/>
    <w:rsid w:val="00BB02A0"/>
    <w:rsid w:val="00BD46F7"/>
    <w:rsid w:val="00BD5D24"/>
    <w:rsid w:val="00BE121E"/>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202A"/>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23683"/>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36EC8"/>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9591A"/>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locked/>
    <w:rsid w:val="003D6DB1"/>
    <w:rPr>
      <w:rFonts w:cs="Times New Roman"/>
      <w:color w:val="000000"/>
      <w:sz w:val="24"/>
      <w:szCs w:val="24"/>
      <w:lang w:val="ru-RU" w:eastAsia="ru-RU"/>
    </w:rPr>
  </w:style>
  <w:style w:type="paragraph" w:customStyle="1" w:styleId="201">
    <w:name w:val="Обычный (веб)20"/>
    <w:basedOn w:val="a"/>
    <w:link w:val="200"/>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27129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16430">
      <w:marLeft w:val="0"/>
      <w:marRight w:val="0"/>
      <w:marTop w:val="0"/>
      <w:marBottom w:val="0"/>
      <w:divBdr>
        <w:top w:val="none" w:sz="0" w:space="0" w:color="auto"/>
        <w:left w:val="none" w:sz="0" w:space="0" w:color="auto"/>
        <w:bottom w:val="none" w:sz="0" w:space="0" w:color="auto"/>
        <w:right w:val="none" w:sz="0" w:space="0" w:color="auto"/>
      </w:divBdr>
    </w:div>
    <w:div w:id="838616431">
      <w:marLeft w:val="0"/>
      <w:marRight w:val="0"/>
      <w:marTop w:val="0"/>
      <w:marBottom w:val="0"/>
      <w:divBdr>
        <w:top w:val="none" w:sz="0" w:space="0" w:color="auto"/>
        <w:left w:val="none" w:sz="0" w:space="0" w:color="auto"/>
        <w:bottom w:val="none" w:sz="0" w:space="0" w:color="auto"/>
        <w:right w:val="none" w:sz="0" w:space="0" w:color="auto"/>
      </w:divBdr>
    </w:div>
    <w:div w:id="838616432">
      <w:marLeft w:val="0"/>
      <w:marRight w:val="0"/>
      <w:marTop w:val="0"/>
      <w:marBottom w:val="0"/>
      <w:divBdr>
        <w:top w:val="none" w:sz="0" w:space="0" w:color="auto"/>
        <w:left w:val="none" w:sz="0" w:space="0" w:color="auto"/>
        <w:bottom w:val="none" w:sz="0" w:space="0" w:color="auto"/>
        <w:right w:val="none" w:sz="0" w:space="0" w:color="auto"/>
      </w:divBdr>
    </w:div>
    <w:div w:id="838616433">
      <w:marLeft w:val="0"/>
      <w:marRight w:val="0"/>
      <w:marTop w:val="0"/>
      <w:marBottom w:val="0"/>
      <w:divBdr>
        <w:top w:val="none" w:sz="0" w:space="0" w:color="auto"/>
        <w:left w:val="none" w:sz="0" w:space="0" w:color="auto"/>
        <w:bottom w:val="none" w:sz="0" w:space="0" w:color="auto"/>
        <w:right w:val="none" w:sz="0" w:space="0" w:color="auto"/>
      </w:divBdr>
    </w:div>
    <w:div w:id="838616434">
      <w:marLeft w:val="0"/>
      <w:marRight w:val="0"/>
      <w:marTop w:val="0"/>
      <w:marBottom w:val="0"/>
      <w:divBdr>
        <w:top w:val="none" w:sz="0" w:space="0" w:color="auto"/>
        <w:left w:val="none" w:sz="0" w:space="0" w:color="auto"/>
        <w:bottom w:val="none" w:sz="0" w:space="0" w:color="auto"/>
        <w:right w:val="none" w:sz="0" w:space="0" w:color="auto"/>
      </w:divBdr>
    </w:div>
    <w:div w:id="838616435">
      <w:marLeft w:val="0"/>
      <w:marRight w:val="0"/>
      <w:marTop w:val="0"/>
      <w:marBottom w:val="0"/>
      <w:divBdr>
        <w:top w:val="none" w:sz="0" w:space="0" w:color="auto"/>
        <w:left w:val="none" w:sz="0" w:space="0" w:color="auto"/>
        <w:bottom w:val="none" w:sz="0" w:space="0" w:color="auto"/>
        <w:right w:val="none" w:sz="0" w:space="0" w:color="auto"/>
      </w:divBdr>
    </w:div>
    <w:div w:id="838616436">
      <w:marLeft w:val="0"/>
      <w:marRight w:val="0"/>
      <w:marTop w:val="0"/>
      <w:marBottom w:val="0"/>
      <w:divBdr>
        <w:top w:val="none" w:sz="0" w:space="0" w:color="auto"/>
        <w:left w:val="none" w:sz="0" w:space="0" w:color="auto"/>
        <w:bottom w:val="none" w:sz="0" w:space="0" w:color="auto"/>
        <w:right w:val="none" w:sz="0" w:space="0" w:color="auto"/>
      </w:divBdr>
    </w:div>
    <w:div w:id="838616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8009</Words>
  <Characters>45657</Characters>
  <Application>Microsoft Office Word</Application>
  <DocSecurity>0</DocSecurity>
  <Lines>380</Lines>
  <Paragraphs>107</Paragraphs>
  <ScaleCrop>false</ScaleCrop>
  <Company>CROC</Company>
  <LinksUpToDate>false</LinksUpToDate>
  <CharactersWithSpaces>53559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