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Pr="00D20617" w:rsidRDefault="00055EA1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D65E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0617">
        <w:rPr>
          <w:rFonts w:ascii="Times New Roman" w:hAnsi="Times New Roman"/>
          <w:sz w:val="28"/>
          <w:szCs w:val="28"/>
          <w:lang w:val="ru-RU"/>
        </w:rPr>
        <w:t>декабря</w:t>
      </w:r>
      <w:r w:rsidR="002064FD" w:rsidRPr="00D650AB">
        <w:rPr>
          <w:rFonts w:ascii="Times New Roman" w:hAnsi="Times New Roman"/>
          <w:sz w:val="28"/>
          <w:szCs w:val="28"/>
        </w:rPr>
        <w:t xml:space="preserve"> 2018 года      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65</w:t>
      </w:r>
      <w:r w:rsidR="00D20617">
        <w:rPr>
          <w:rFonts w:ascii="Times New Roman" w:hAnsi="Times New Roman"/>
          <w:sz w:val="28"/>
          <w:szCs w:val="28"/>
        </w:rPr>
        <w:t xml:space="preserve">                      </w:t>
      </w:r>
      <w:r w:rsidR="00D20617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2064FD" w:rsidRPr="002064FD" w:rsidRDefault="00D20617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2064FD" w:rsidRPr="002064FD" w:rsidRDefault="002064FD" w:rsidP="002064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4FD">
        <w:t xml:space="preserve">    </w:t>
      </w:r>
      <w:r w:rsidRPr="002064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0617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2064FD">
        <w:rPr>
          <w:rFonts w:ascii="Times New Roman" w:hAnsi="Times New Roman" w:cs="Times New Roman"/>
          <w:sz w:val="28"/>
          <w:szCs w:val="28"/>
        </w:rPr>
        <w:t xml:space="preserve">1.2018 </w:t>
      </w:r>
      <w:r w:rsidR="00D20617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2061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0617">
        <w:rPr>
          <w:rFonts w:ascii="Times New Roman" w:hAnsi="Times New Roman" w:cs="Times New Roman"/>
          <w:sz w:val="28"/>
          <w:szCs w:val="28"/>
        </w:rPr>
        <w:t>Мирненского сельского поселения от 09.11</w:t>
      </w:r>
      <w:r w:rsidRPr="002064FD">
        <w:rPr>
          <w:rFonts w:ascii="Times New Roman" w:hAnsi="Times New Roman" w:cs="Times New Roman"/>
          <w:sz w:val="28"/>
          <w:szCs w:val="28"/>
        </w:rPr>
        <w:t xml:space="preserve">.2018 </w:t>
      </w:r>
      <w:r w:rsidR="00D20617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FD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064FD">
        <w:rPr>
          <w:rFonts w:ascii="Times New Roman" w:hAnsi="Times New Roman" w:cs="Times New Roman"/>
          <w:bCs/>
          <w:sz w:val="28"/>
          <w:szCs w:val="28"/>
        </w:rPr>
        <w:t>,</w:t>
      </w:r>
      <w:r w:rsidRPr="002064FD">
        <w:rPr>
          <w:rFonts w:ascii="Times New Roman" w:hAnsi="Times New Roman" w:cs="Times New Roman"/>
          <w:sz w:val="28"/>
          <w:szCs w:val="28"/>
        </w:rPr>
        <w:t xml:space="preserve"> 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2061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</w:t>
      </w:r>
      <w:r w:rsidRPr="002064F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2064FD" w:rsidRPr="00DE66D8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 xml:space="preserve">1. Утвердить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D20617">
        <w:rPr>
          <w:rFonts w:ascii="Times New Roman" w:hAnsi="Times New Roman"/>
          <w:sz w:val="28"/>
          <w:szCs w:val="28"/>
        </w:rPr>
        <w:t>Мирненского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774A0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:rsidR="002064FD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E66D8">
        <w:rPr>
          <w:rFonts w:ascii="Times New Roman" w:hAnsi="Times New Roman"/>
          <w:sz w:val="28"/>
          <w:szCs w:val="28"/>
        </w:rPr>
        <w:t xml:space="preserve">2. Признать утратившими силу с 1 января 2019 г.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DE66D8">
        <w:rPr>
          <w:rFonts w:ascii="Times New Roman" w:hAnsi="Times New Roman"/>
          <w:sz w:val="28"/>
          <w:szCs w:val="28"/>
        </w:rPr>
        <w:t>правовые акты по Перечню согласно приложению № 2.</w:t>
      </w:r>
    </w:p>
    <w:p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2064FD" w:rsidRPr="006B0483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2064FD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2064FD" w:rsidRDefault="00055EA1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18</w:t>
      </w:r>
      <w:r w:rsidR="00D65E63">
        <w:rPr>
          <w:sz w:val="28"/>
          <w:szCs w:val="28"/>
        </w:rPr>
        <w:t>.</w:t>
      </w:r>
      <w:r w:rsidR="00D20617">
        <w:rPr>
          <w:sz w:val="28"/>
          <w:szCs w:val="28"/>
        </w:rPr>
        <w:t>12</w:t>
      </w:r>
      <w:r w:rsidR="002064FD" w:rsidRPr="000109E8">
        <w:rPr>
          <w:sz w:val="28"/>
          <w:szCs w:val="28"/>
        </w:rPr>
        <w:t>.201</w:t>
      </w:r>
      <w:r w:rsidR="002064FD">
        <w:rPr>
          <w:sz w:val="28"/>
          <w:szCs w:val="28"/>
        </w:rPr>
        <w:t>8</w:t>
      </w:r>
      <w:r w:rsidR="002064FD" w:rsidRPr="000109E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65</w:t>
      </w:r>
      <w:r w:rsidR="002064FD" w:rsidRPr="000109E8">
        <w:rPr>
          <w:sz w:val="28"/>
          <w:szCs w:val="28"/>
        </w:rPr>
        <w:t xml:space="preserve"> </w:t>
      </w:r>
    </w:p>
    <w:p w:rsidR="002064FD" w:rsidRP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2064FD" w:rsidRPr="002064FD" w:rsidRDefault="002064FD" w:rsidP="002064FD">
      <w:pPr>
        <w:widowControl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64F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2064FD" w:rsidRPr="0030602A" w:rsidRDefault="00D20617" w:rsidP="002064FD">
      <w:pPr>
        <w:pStyle w:val="affffff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2064FD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064FD">
        <w:rPr>
          <w:rFonts w:ascii="Times New Roman" w:hAnsi="Times New Roman"/>
          <w:sz w:val="28"/>
          <w:szCs w:val="28"/>
        </w:rPr>
        <w:t xml:space="preserve"> </w:t>
      </w:r>
      <w:r w:rsidR="002064FD" w:rsidRPr="0030602A">
        <w:rPr>
          <w:rFonts w:ascii="Times New Roman" w:hAnsi="Times New Roman"/>
          <w:bCs/>
          <w:sz w:val="28"/>
          <w:szCs w:val="28"/>
        </w:rPr>
        <w:t>«</w:t>
      </w:r>
      <w:r w:rsidR="002064FD" w:rsidRPr="00E51572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2064FD" w:rsidRPr="0030602A">
        <w:rPr>
          <w:rFonts w:ascii="Times New Roman" w:hAnsi="Times New Roman"/>
          <w:bCs/>
          <w:sz w:val="28"/>
          <w:szCs w:val="28"/>
        </w:rPr>
        <w:t>»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E51572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8269C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«</w:t>
            </w:r>
            <w:r w:rsidRPr="00E51572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развитие энергетики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(далее –  муниципальная программа)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Ответственный исполнитель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D20617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«Мирненский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СДК»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CA1DA5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«Энергосбережение и повышение энергетической эффективности»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284E09" w:rsidRDefault="00284E09" w:rsidP="00284E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овышение качества жизни населения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="002064FD" w:rsidRPr="00284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улучшение экологической ситуации за счет стимулирования энергосбережения и повышения энергетической эффективности, развитие экономического потенциала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сельскохозяйствен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ных предприятий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284E09" w:rsidP="00284E0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сокращение объемов потребления энергоресурсов, оплачиваемых из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 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 показатели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энергии;</w:t>
            </w:r>
          </w:p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Экономия электроэнергии в натуральном выражении</w:t>
            </w:r>
            <w:r w:rsidR="00E768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и сроки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реализации 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 реализации: 201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- 20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0 годы</w:t>
            </w:r>
          </w:p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A1DA5">
        <w:rPr>
          <w:rFonts w:ascii="Times New Roman" w:hAnsi="Times New Roman" w:cs="Times New Roman"/>
          <w:kern w:val="2"/>
          <w:sz w:val="28"/>
          <w:szCs w:val="28"/>
        </w:rPr>
        <w:t>Энергосбережение и повышение энергетической эффективности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»(далее–подпрограмма)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исполнитель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D20617"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</w:t>
            </w:r>
          </w:p>
          <w:p w:rsidR="0066048C" w:rsidRPr="0066048C" w:rsidRDefault="0020680A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D20617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«Мирненский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СДК»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инструменты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284E09" w:rsidRPr="00284E09" w:rsidRDefault="00284E09" w:rsidP="00284E09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Повышение энергетической эффективности организаций 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297653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  <w:r w:rsidR="0020680A"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297653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05686A" w:rsidRDefault="00297653" w:rsidP="00297653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уровня оснащенности приборами учета используемых энергетических ресурсов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017D0D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526FED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–20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годы.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выделяются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4D305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ной программы являются прогнозными и подлежат уточнению в соответствии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окращение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сопоставимых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расходов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оплату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коммунальных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услуг;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снижение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потребления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вода);</w:t>
            </w:r>
          </w:p>
          <w:p w:rsidR="002771CA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вода,),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расчет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которые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осуществляется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приборам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учета</w:t>
            </w: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2771CA" w:rsidRPr="00C3707E" w:rsidRDefault="002771CA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:rsidR="002771CA" w:rsidRDefault="002771CA" w:rsidP="002771CA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D20617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</w:p>
    <w:p w:rsidR="002771CA" w:rsidRDefault="002771CA" w:rsidP="002771CA">
      <w:pPr>
        <w:pStyle w:val="affffff9"/>
        <w:jc w:val="center"/>
        <w:rPr>
          <w:rFonts w:ascii="Times New Roman" w:hAnsi="Times New Roman"/>
          <w:sz w:val="28"/>
          <w:szCs w:val="28"/>
        </w:rPr>
      </w:pPr>
    </w:p>
    <w:p w:rsidR="002771CA" w:rsidRPr="001458FC" w:rsidRDefault="002771CA" w:rsidP="002771CA">
      <w:pPr>
        <w:pStyle w:val="afffff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:rsid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Pr="004572FB">
        <w:rPr>
          <w:rFonts w:ascii="Times New Roman" w:hAnsi="Times New Roman" w:cs="Times New Roman"/>
          <w:spacing w:val="2"/>
          <w:sz w:val="28"/>
          <w:szCs w:val="28"/>
        </w:rPr>
        <w:t>     </w:t>
      </w:r>
      <w:hyperlink r:id="rId10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Энергетическая стратегия России на период до 2030 года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, утвержденная </w:t>
      </w:r>
      <w:hyperlink r:id="rId11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распоряжением Правительства Российской Федерации от 13 ноября 2009 года N 1715-р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4572FB" w:rsidRDefault="004572FB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Целью </w:t>
      </w:r>
      <w:hyperlink r:id="rId12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муниципаль</w:t>
        </w:r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ной программы "Энергоэффективность и развитие энергетики"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 xml:space="preserve"> (далее - Программа) является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повышения энергоэффективности на территории </w:t>
      </w:r>
      <w:r w:rsidR="00D20617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за счёт организации процесса комплексного энергосбережения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     До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стижение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цели </w:t>
      </w:r>
      <w:hyperlink r:id="rId13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 обеспечивается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решением следующих задач, соответствующих сфере деятельности и функциям ответственного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исполнителя </w:t>
      </w:r>
      <w:hyperlink r:id="rId14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с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окращение в сопоставимых условиях расходов местного бюджета на оплату коммунальных услуг;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повышение уровня ответственности за неэффективную деятельность по использованию энергоресурсов;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наращивание темпов оснащения зданий средствами инструментального учёта, контроля и автоматического регулирования энергоносителей;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осуществление в бюджетной сфере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расчётов за потребление энергоресурсов по приборам учёта;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обязательных энергетических обследований зданий;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замены ламп накаливания на энергосберегающие, в том числе светодиодные;</w:t>
      </w:r>
    </w:p>
    <w:p w:rsidR="004572FB" w:rsidRDefault="004572FB" w:rsidP="004572FB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развитие рынка энергосервисных услуг и услуг по популяризация применения мер по энергосбережению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97653" w:rsidRPr="00017D0D" w:rsidRDefault="00297653" w:rsidP="004572FB">
      <w:pPr>
        <w:pStyle w:val="affffff9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:rsidR="004572FB" w:rsidRPr="00C3707E" w:rsidRDefault="004572FB" w:rsidP="00017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Перечень </w:t>
      </w:r>
      <w:r w:rsidR="00017D0D"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Pr="00C3707E">
        <w:rPr>
          <w:rFonts w:ascii="Times New Roman" w:hAnsi="Times New Roman"/>
          <w:sz w:val="28"/>
          <w:szCs w:val="28"/>
        </w:rPr>
        <w:t xml:space="preserve"> приведен в приложении № 2.</w:t>
      </w:r>
    </w:p>
    <w:p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:rsidR="00017D0D" w:rsidRDefault="004572FB" w:rsidP="004572FB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</w:t>
      </w:r>
    </w:p>
    <w:p w:rsidR="00394569" w:rsidRP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</w:t>
      </w: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930DE2" w:rsidRPr="001D6B0E" w:rsidRDefault="00D20617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930DE2" w:rsidRPr="00786C5F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СВЕДЕНИЯ </w:t>
      </w:r>
    </w:p>
    <w:p w:rsidR="0005686A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о показателях муниципальной программы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</w:p>
    <w:p w:rsidR="00930DE2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подпрограмм  </w:t>
      </w:r>
      <w:r w:rsidR="0005686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муниципальной 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программы и их значения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1276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E76881" w:rsidRPr="00A40C6A" w:rsidTr="005108F2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76881" w:rsidRPr="00E76881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Вид</w:t>
            </w:r>
          </w:p>
          <w:p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показа-теля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11057" w:type="dxa"/>
            <w:gridSpan w:val="14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76881" w:rsidRPr="00661B7D" w:rsidTr="005108F2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2017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2018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2019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2020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2021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2022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2023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2024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2025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2026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2027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2028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2029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2030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</w:tr>
      <w:tr w:rsidR="00E76881" w:rsidRPr="00A40C6A" w:rsidTr="005108F2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6881" w:rsidRPr="00290120" w:rsidTr="005108F2">
        <w:trPr>
          <w:trHeight w:val="373"/>
          <w:tblHeader/>
        </w:trPr>
        <w:tc>
          <w:tcPr>
            <w:tcW w:w="16302" w:type="dxa"/>
            <w:gridSpan w:val="18"/>
            <w:shd w:val="clear" w:color="auto" w:fill="auto"/>
            <w:vAlign w:val="bottom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20617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«Энергоэффективность и развитие энергетики»</w:t>
            </w:r>
          </w:p>
        </w:tc>
      </w:tr>
      <w:tr w:rsidR="00E76881" w:rsidRPr="00061B1A" w:rsidTr="005108F2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1.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  <w:tr w:rsidR="00E76881" w:rsidRPr="00061B1A" w:rsidTr="005108F2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2.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электроэнергии в натуральном выражении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Тыс.кВтчас</w:t>
            </w:r>
          </w:p>
        </w:tc>
        <w:tc>
          <w:tcPr>
            <w:tcW w:w="709" w:type="dxa"/>
            <w:shd w:val="clear" w:color="auto" w:fill="auto"/>
          </w:tcPr>
          <w:p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</w:tr>
      <w:tr w:rsidR="00E76881" w:rsidTr="005108F2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:rsidR="00E76881" w:rsidRPr="00E76881" w:rsidRDefault="00E76881" w:rsidP="00E768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Подпрограмма  «</w:t>
            </w:r>
            <w:r w:rsidRPr="00930D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6881" w:rsidRPr="00061B1A" w:rsidTr="005108F2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1.1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D20617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E76881" w:rsidRPr="00E76881" w:rsidRDefault="00E76881" w:rsidP="0051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</w:tbl>
    <w:p w:rsidR="00E76881" w:rsidRDefault="00E76881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930DE2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05686A" w:rsidRDefault="0005686A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930DE2" w:rsidRPr="001D6B0E" w:rsidRDefault="00D20617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930DE2" w:rsidRPr="001D6B0E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ПЕРЕЧЕНЬ</w:t>
      </w:r>
    </w:p>
    <w:p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3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4"/>
        <w:gridCol w:w="3831"/>
        <w:gridCol w:w="2049"/>
        <w:gridCol w:w="1447"/>
        <w:gridCol w:w="1545"/>
        <w:gridCol w:w="2058"/>
        <w:gridCol w:w="2287"/>
        <w:gridCol w:w="1920"/>
      </w:tblGrid>
      <w:tr w:rsidR="001F6AB6" w:rsidRPr="001D6B0E" w:rsidTr="00930DE2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№ п/п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1F6AB6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Номер и наименование </w:t>
            </w:r>
            <w:r w:rsidRPr="001F6AB6">
              <w:rPr>
                <w:sz w:val="26"/>
                <w:szCs w:val="26"/>
              </w:rPr>
              <w:br/>
              <w:t>основного мероприятия, приоритетного основного мероприятия,</w:t>
            </w:r>
          </w:p>
          <w:p w:rsidR="001F6AB6" w:rsidRPr="0005686A" w:rsidRDefault="001F6AB6" w:rsidP="001F6A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мероприятия ведомственной целевой программы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Соисполнитель, участник, отве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ственный за исполнение основного меропри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тия, приоритетного основного мероприятия, мероприятия ВЦП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Срок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Ожидаемый  непосредственный результат  (краткое описание)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Последствия </w:t>
            </w:r>
            <w:r w:rsidRPr="001F6AB6">
              <w:rPr>
                <w:sz w:val="26"/>
                <w:szCs w:val="26"/>
              </w:rPr>
              <w:br/>
              <w:t xml:space="preserve">нереализации основного </w:t>
            </w:r>
            <w:r w:rsidRPr="001F6AB6">
              <w:rPr>
                <w:sz w:val="26"/>
                <w:szCs w:val="26"/>
              </w:rPr>
              <w:br/>
              <w:t>мероприятия, приоритетного основного мероприятия, мероприятия в</w:t>
            </w:r>
            <w:r w:rsidRPr="001F6AB6">
              <w:rPr>
                <w:sz w:val="26"/>
                <w:szCs w:val="26"/>
              </w:rPr>
              <w:t>е</w:t>
            </w:r>
            <w:r w:rsidRPr="001F6AB6">
              <w:rPr>
                <w:sz w:val="26"/>
                <w:szCs w:val="26"/>
              </w:rPr>
              <w:t xml:space="preserve">домственной </w:t>
            </w:r>
            <w:r w:rsidRPr="001F6AB6">
              <w:rPr>
                <w:sz w:val="26"/>
                <w:szCs w:val="26"/>
              </w:rPr>
              <w:br/>
              <w:t>целевой</w:t>
            </w:r>
            <w:r w:rsidRPr="001F6AB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Связь с </w:t>
            </w:r>
            <w:r w:rsidRPr="001F6AB6">
              <w:rPr>
                <w:sz w:val="26"/>
                <w:szCs w:val="26"/>
              </w:rPr>
              <w:br/>
              <w:t xml:space="preserve">показателями муниципальной </w:t>
            </w:r>
            <w:r w:rsidRPr="001F6AB6">
              <w:rPr>
                <w:sz w:val="26"/>
                <w:szCs w:val="26"/>
              </w:rPr>
              <w:br/>
              <w:t xml:space="preserve">программы </w:t>
            </w:r>
            <w:r w:rsidRPr="001F6AB6">
              <w:rPr>
                <w:sz w:val="26"/>
                <w:szCs w:val="26"/>
              </w:rPr>
              <w:br/>
              <w:t>(подпрограммы)</w:t>
            </w:r>
          </w:p>
        </w:tc>
      </w:tr>
      <w:tr w:rsidR="00930DE2" w:rsidRPr="001D6B0E" w:rsidTr="00930DE2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930DE2" w:rsidRPr="001D6B0E" w:rsidRDefault="00930DE2" w:rsidP="00930D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3"/>
        <w:gridCol w:w="3832"/>
        <w:gridCol w:w="1970"/>
        <w:gridCol w:w="1353"/>
        <w:gridCol w:w="1502"/>
        <w:gridCol w:w="2071"/>
        <w:gridCol w:w="2382"/>
        <w:gridCol w:w="1920"/>
      </w:tblGrid>
      <w:tr w:rsidR="00930DE2" w:rsidRPr="001D6B0E" w:rsidTr="00930DE2">
        <w:trPr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930DE2" w:rsidRPr="001D6B0E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05686A" w:rsidRPr="001D6B0E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6A" w:rsidRPr="0005686A" w:rsidRDefault="0005686A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05686A">
              <w:rPr>
                <w:sz w:val="26"/>
                <w:szCs w:val="26"/>
              </w:rPr>
              <w:t>Цель подпрограммы 1 «</w:t>
            </w:r>
            <w:r w:rsidRPr="0005686A">
              <w:rPr>
                <w:kern w:val="2"/>
                <w:sz w:val="26"/>
                <w:szCs w:val="26"/>
              </w:rPr>
              <w:t>Повышение энергетической эффективности организаций</w:t>
            </w:r>
            <w:r w:rsidRPr="0005686A">
              <w:rPr>
                <w:sz w:val="26"/>
                <w:szCs w:val="26"/>
              </w:rPr>
              <w:t>»</w:t>
            </w:r>
          </w:p>
        </w:tc>
      </w:tr>
      <w:tr w:rsidR="0005686A" w:rsidRPr="001D6B0E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6A" w:rsidRPr="0005686A" w:rsidRDefault="0005686A" w:rsidP="0005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Задача  подпрограммы  «О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беспечение уровня оснащенности приборами учета используемых энергетических ресурсов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30DE2" w:rsidRPr="001D6B0E" w:rsidTr="00930DE2">
        <w:trPr>
          <w:trHeight w:val="20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05686A" w:rsidP="001360E3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1.1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«Установка/замена приборов учета потребляемых энергоресурсов»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D20617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Мирненского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энер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горесурсов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учета энерге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тических ресурсов и, как следствие, невозможность реализации энерго-сервис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ных проек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1</w:t>
            </w:r>
            <w:r>
              <w:t xml:space="preserve">,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  <w:tr w:rsidR="00930DE2" w:rsidRPr="001D6B0E" w:rsidTr="00930DE2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05686A" w:rsidP="00CC6406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</w:t>
            </w:r>
            <w:r w:rsidR="00CC64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«Замена ламп накаливания и других неэффективных элементов систем освещения, в том числе светильников, на энергосберегающие»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D20617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Мирненского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элек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троэнергии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положитель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ной динамики по сниже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нию потребления элек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троэнергии и неисполне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ние статьи 10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Федерального закона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br/>
              <w:t xml:space="preserve">от 23.11.2009 № 216-ФЗ 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«Об энергосбере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жении и о повышении энерге-тической эффек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тивности и о внесении изменений в отдельные законо-дательные акты Российской Федерации»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 xml:space="preserve">ь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</w:tbl>
    <w:p w:rsidR="00930DE2" w:rsidRPr="001D6B0E" w:rsidRDefault="00930DE2" w:rsidP="00930DE2">
      <w:pPr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4572FB" w:rsidRDefault="008978F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:rsidTr="0046687E"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0617" w:rsidRPr="001F6AB6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D20617"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:rsidR="00B64291" w:rsidRPr="00364D91" w:rsidRDefault="00B6429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:rsidR="00B64291" w:rsidRPr="00364D91" w:rsidRDefault="00B6429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:rsidTr="005108F2">
        <w:tc>
          <w:tcPr>
            <w:tcW w:w="2552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:rsidR="0046687E" w:rsidRPr="000109E8" w:rsidRDefault="0046687E" w:rsidP="0046687E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№2</w:t>
      </w:r>
    </w:p>
    <w:p w:rsidR="0046687E" w:rsidRPr="000109E8" w:rsidRDefault="0046687E" w:rsidP="0046687E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46687E" w:rsidRPr="000109E8" w:rsidRDefault="00D20617" w:rsidP="0046687E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46687E" w:rsidRPr="000109E8">
        <w:rPr>
          <w:kern w:val="2"/>
          <w:sz w:val="28"/>
          <w:szCs w:val="28"/>
        </w:rPr>
        <w:t xml:space="preserve"> сельского поселения</w:t>
      </w:r>
    </w:p>
    <w:p w:rsidR="0046687E" w:rsidRDefault="00D65E63" w:rsidP="0046687E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6687E" w:rsidRPr="000109E8">
        <w:rPr>
          <w:sz w:val="28"/>
          <w:szCs w:val="28"/>
        </w:rPr>
        <w:t>т</w:t>
      </w:r>
      <w:r w:rsidR="004D3058">
        <w:rPr>
          <w:sz w:val="28"/>
          <w:szCs w:val="28"/>
        </w:rPr>
        <w:t xml:space="preserve"> 18</w:t>
      </w:r>
      <w:r w:rsidR="0046687E" w:rsidRPr="000109E8">
        <w:rPr>
          <w:sz w:val="28"/>
          <w:szCs w:val="28"/>
        </w:rPr>
        <w:t>.</w:t>
      </w:r>
      <w:r w:rsidR="00B64291">
        <w:rPr>
          <w:sz w:val="28"/>
          <w:szCs w:val="28"/>
        </w:rPr>
        <w:t>12</w:t>
      </w:r>
      <w:r w:rsidR="0046687E" w:rsidRPr="000109E8">
        <w:rPr>
          <w:sz w:val="28"/>
          <w:szCs w:val="28"/>
        </w:rPr>
        <w:t>.201</w:t>
      </w:r>
      <w:r w:rsidR="0046687E">
        <w:rPr>
          <w:sz w:val="28"/>
          <w:szCs w:val="28"/>
        </w:rPr>
        <w:t>8</w:t>
      </w:r>
      <w:r w:rsidR="0046687E" w:rsidRPr="000109E8">
        <w:rPr>
          <w:sz w:val="28"/>
          <w:szCs w:val="28"/>
        </w:rPr>
        <w:t xml:space="preserve"> №</w:t>
      </w:r>
      <w:r w:rsidR="004D3058">
        <w:rPr>
          <w:sz w:val="28"/>
          <w:szCs w:val="28"/>
        </w:rPr>
        <w:t xml:space="preserve"> 65</w:t>
      </w:r>
      <w:r w:rsidR="0046687E" w:rsidRPr="000109E8">
        <w:rPr>
          <w:sz w:val="28"/>
          <w:szCs w:val="28"/>
        </w:rPr>
        <w:t xml:space="preserve"> </w:t>
      </w:r>
    </w:p>
    <w:p w:rsidR="0046687E" w:rsidRPr="00A01FC7" w:rsidRDefault="0046687E" w:rsidP="0046687E">
      <w:pPr>
        <w:pStyle w:val="ConsPlusCell"/>
        <w:jc w:val="right"/>
        <w:rPr>
          <w:sz w:val="16"/>
          <w:szCs w:val="16"/>
        </w:rPr>
      </w:pPr>
    </w:p>
    <w:p w:rsidR="0046687E" w:rsidRPr="00022438" w:rsidRDefault="0046687E" w:rsidP="0046687E">
      <w:pPr>
        <w:pStyle w:val="ConsPlusNormal"/>
        <w:spacing w:line="228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46687E" w:rsidRPr="00BD7920" w:rsidRDefault="0046687E" w:rsidP="0046687E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BE7345">
        <w:rPr>
          <w:rFonts w:ascii="Times New Roman" w:hAnsi="Times New Roman"/>
          <w:bCs/>
          <w:sz w:val="28"/>
          <w:szCs w:val="28"/>
        </w:rPr>
        <w:t>ПЕРЕЧЕНЬ</w:t>
      </w:r>
      <w:r w:rsidRPr="00BD7920">
        <w:rPr>
          <w:rFonts w:ascii="Times New Roman" w:hAnsi="Times New Roman"/>
          <w:bCs/>
          <w:sz w:val="28"/>
          <w:szCs w:val="28"/>
        </w:rPr>
        <w:t xml:space="preserve"> </w:t>
      </w:r>
    </w:p>
    <w:p w:rsidR="0046687E" w:rsidRPr="00BD7920" w:rsidRDefault="0046687E" w:rsidP="0046687E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BE7345">
        <w:rPr>
          <w:rFonts w:ascii="Times New Roman" w:hAnsi="Times New Roman"/>
          <w:bCs/>
          <w:sz w:val="28"/>
          <w:szCs w:val="28"/>
        </w:rPr>
        <w:t xml:space="preserve">правовых актов Администрации </w:t>
      </w:r>
      <w:r w:rsidR="00D20617" w:rsidRPr="00BE7345">
        <w:rPr>
          <w:rFonts w:ascii="Times New Roman" w:hAnsi="Times New Roman"/>
          <w:bCs/>
          <w:sz w:val="28"/>
          <w:szCs w:val="28"/>
        </w:rPr>
        <w:t>Мирненского</w:t>
      </w:r>
      <w:r w:rsidRPr="00BE7345">
        <w:rPr>
          <w:rFonts w:ascii="Times New Roman" w:hAnsi="Times New Roman"/>
          <w:bCs/>
          <w:sz w:val="28"/>
          <w:szCs w:val="28"/>
        </w:rPr>
        <w:t xml:space="preserve"> сельского поселения,</w:t>
      </w:r>
      <w:r w:rsidRPr="00BD7920">
        <w:rPr>
          <w:rFonts w:ascii="Times New Roman" w:hAnsi="Times New Roman"/>
          <w:bCs/>
          <w:sz w:val="28"/>
          <w:szCs w:val="28"/>
        </w:rPr>
        <w:t xml:space="preserve"> </w:t>
      </w:r>
      <w:r w:rsidRPr="00BD7920">
        <w:rPr>
          <w:rFonts w:ascii="Times New Roman" w:hAnsi="Times New Roman"/>
          <w:bCs/>
          <w:sz w:val="28"/>
          <w:szCs w:val="28"/>
        </w:rPr>
        <w:br/>
        <w:t>признанных утратившими силу</w:t>
      </w:r>
    </w:p>
    <w:p w:rsidR="0046687E" w:rsidRDefault="0046687E" w:rsidP="0046687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345" w:rsidRDefault="00BE7345" w:rsidP="0046687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345" w:rsidRDefault="00BE7345" w:rsidP="0046687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345" w:rsidRPr="00BD7920" w:rsidRDefault="00BE7345" w:rsidP="0046687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87E" w:rsidRPr="00BE7345" w:rsidRDefault="0046687E" w:rsidP="0046687E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D7920">
        <w:rPr>
          <w:rFonts w:ascii="Times New Roman" w:hAnsi="Times New Roman"/>
          <w:sz w:val="28"/>
          <w:szCs w:val="28"/>
        </w:rPr>
        <w:t xml:space="preserve">      </w:t>
      </w:r>
      <w:r w:rsidRPr="00BE7345">
        <w:rPr>
          <w:rFonts w:ascii="Times New Roman" w:hAnsi="Times New Roman"/>
          <w:sz w:val="28"/>
          <w:szCs w:val="28"/>
        </w:rPr>
        <w:t xml:space="preserve">1. 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Pr="00BE7345">
        <w:rPr>
          <w:rFonts w:ascii="Times New Roman" w:hAnsi="Times New Roman"/>
          <w:sz w:val="28"/>
          <w:szCs w:val="28"/>
        </w:rPr>
        <w:t xml:space="preserve"> сельского поселения от 1</w:t>
      </w:r>
      <w:r w:rsidR="00691AA8" w:rsidRPr="00BE7345">
        <w:rPr>
          <w:rFonts w:ascii="Times New Roman" w:hAnsi="Times New Roman"/>
          <w:sz w:val="28"/>
          <w:szCs w:val="28"/>
        </w:rPr>
        <w:t>1</w:t>
      </w:r>
      <w:r w:rsidRPr="00BE7345">
        <w:rPr>
          <w:rFonts w:ascii="Times New Roman" w:hAnsi="Times New Roman"/>
          <w:sz w:val="28"/>
          <w:szCs w:val="28"/>
        </w:rPr>
        <w:t>.10.2013 № 1</w:t>
      </w:r>
      <w:r w:rsidR="00691AA8" w:rsidRPr="00BE7345">
        <w:rPr>
          <w:rFonts w:ascii="Times New Roman" w:hAnsi="Times New Roman"/>
          <w:sz w:val="28"/>
          <w:szCs w:val="28"/>
        </w:rPr>
        <w:t>30</w:t>
      </w:r>
      <w:r w:rsidRPr="00BE734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Pr="00BE7345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BB1AD9" w:rsidRPr="00BE7345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BE7345">
        <w:rPr>
          <w:rFonts w:ascii="Times New Roman" w:hAnsi="Times New Roman"/>
          <w:sz w:val="28"/>
          <w:szCs w:val="28"/>
        </w:rPr>
        <w:t>».</w:t>
      </w:r>
    </w:p>
    <w:p w:rsidR="0046687E" w:rsidRPr="00BE7345" w:rsidRDefault="0046687E" w:rsidP="0046687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45">
        <w:rPr>
          <w:rFonts w:ascii="Times New Roman" w:hAnsi="Times New Roman"/>
          <w:sz w:val="28"/>
          <w:szCs w:val="28"/>
        </w:rPr>
        <w:t xml:space="preserve">2. 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Pr="00BE7345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91AA8" w:rsidRPr="00BE7345">
        <w:rPr>
          <w:rFonts w:ascii="Times New Roman" w:hAnsi="Times New Roman"/>
          <w:sz w:val="28"/>
          <w:szCs w:val="28"/>
        </w:rPr>
        <w:t>26</w:t>
      </w:r>
      <w:r w:rsidRPr="00BE7345">
        <w:rPr>
          <w:rFonts w:ascii="Times New Roman" w:hAnsi="Times New Roman"/>
          <w:sz w:val="28"/>
          <w:szCs w:val="28"/>
        </w:rPr>
        <w:t>.</w:t>
      </w:r>
      <w:r w:rsidR="00BB1AD9" w:rsidRPr="00BE7345">
        <w:rPr>
          <w:rFonts w:ascii="Times New Roman" w:hAnsi="Times New Roman"/>
          <w:sz w:val="28"/>
          <w:szCs w:val="28"/>
        </w:rPr>
        <w:t>1</w:t>
      </w:r>
      <w:r w:rsidRPr="00BE7345">
        <w:rPr>
          <w:rFonts w:ascii="Times New Roman" w:hAnsi="Times New Roman"/>
          <w:sz w:val="28"/>
          <w:szCs w:val="28"/>
        </w:rPr>
        <w:t>2.2014 № 1</w:t>
      </w:r>
      <w:r w:rsidR="00691AA8" w:rsidRPr="00BE7345">
        <w:rPr>
          <w:rFonts w:ascii="Times New Roman" w:hAnsi="Times New Roman"/>
          <w:sz w:val="28"/>
          <w:szCs w:val="28"/>
        </w:rPr>
        <w:t>44</w:t>
      </w:r>
      <w:r w:rsidRPr="00BE7345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Pr="00BE7345">
        <w:rPr>
          <w:rFonts w:ascii="Times New Roman" w:hAnsi="Times New Roman"/>
          <w:sz w:val="28"/>
          <w:szCs w:val="28"/>
        </w:rPr>
        <w:t xml:space="preserve"> сельского поселения от 1</w:t>
      </w:r>
      <w:r w:rsidR="00691AA8" w:rsidRPr="00BE7345">
        <w:rPr>
          <w:rFonts w:ascii="Times New Roman" w:hAnsi="Times New Roman"/>
          <w:sz w:val="28"/>
          <w:szCs w:val="28"/>
        </w:rPr>
        <w:t>1</w:t>
      </w:r>
      <w:r w:rsidRPr="00BE7345">
        <w:rPr>
          <w:rFonts w:ascii="Times New Roman" w:hAnsi="Times New Roman"/>
          <w:sz w:val="28"/>
          <w:szCs w:val="28"/>
        </w:rPr>
        <w:t>.10.2013 № 1</w:t>
      </w:r>
      <w:r w:rsidR="00691AA8" w:rsidRPr="00BE7345">
        <w:rPr>
          <w:rFonts w:ascii="Times New Roman" w:hAnsi="Times New Roman"/>
          <w:sz w:val="28"/>
          <w:szCs w:val="28"/>
        </w:rPr>
        <w:t>30</w:t>
      </w:r>
      <w:r w:rsidRPr="00BE7345">
        <w:rPr>
          <w:rFonts w:ascii="Times New Roman" w:hAnsi="Times New Roman"/>
          <w:sz w:val="28"/>
          <w:szCs w:val="28"/>
        </w:rPr>
        <w:t>».</w:t>
      </w:r>
    </w:p>
    <w:p w:rsidR="0046687E" w:rsidRPr="00BE7345" w:rsidRDefault="0046687E" w:rsidP="00BB1AD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45">
        <w:rPr>
          <w:rFonts w:ascii="Times New Roman" w:hAnsi="Times New Roman"/>
          <w:sz w:val="28"/>
          <w:szCs w:val="28"/>
        </w:rPr>
        <w:t xml:space="preserve">3. </w:t>
      </w:r>
      <w:r w:rsidR="00BB1AD9" w:rsidRPr="00BE7345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691AA8" w:rsidRPr="00BE7345">
        <w:rPr>
          <w:rFonts w:ascii="Times New Roman" w:hAnsi="Times New Roman"/>
          <w:sz w:val="28"/>
          <w:szCs w:val="28"/>
        </w:rPr>
        <w:t xml:space="preserve"> сельского поселения от 16.12.2015 № 153</w:t>
      </w:r>
      <w:r w:rsidR="00BB1AD9" w:rsidRPr="00BE7345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B1AD9" w:rsidRPr="00BE7345">
        <w:rPr>
          <w:rFonts w:ascii="Times New Roman" w:hAnsi="Times New Roman"/>
          <w:sz w:val="28"/>
          <w:szCs w:val="28"/>
        </w:rPr>
        <w:t xml:space="preserve"> се</w:t>
      </w:r>
      <w:r w:rsidR="00691AA8" w:rsidRPr="00BE7345">
        <w:rPr>
          <w:rFonts w:ascii="Times New Roman" w:hAnsi="Times New Roman"/>
          <w:sz w:val="28"/>
          <w:szCs w:val="28"/>
        </w:rPr>
        <w:t>льского поселения от 11.12.2013 № 130</w:t>
      </w:r>
      <w:r w:rsidR="00BB1AD9" w:rsidRPr="00BE7345">
        <w:rPr>
          <w:rFonts w:ascii="Times New Roman" w:hAnsi="Times New Roman"/>
          <w:sz w:val="28"/>
          <w:szCs w:val="28"/>
        </w:rPr>
        <w:t>».</w:t>
      </w:r>
    </w:p>
    <w:p w:rsidR="00BB1AD9" w:rsidRPr="00BE7345" w:rsidRDefault="0046687E" w:rsidP="00BB1AD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45">
        <w:rPr>
          <w:rFonts w:ascii="Times New Roman" w:hAnsi="Times New Roman"/>
          <w:sz w:val="28"/>
          <w:szCs w:val="28"/>
        </w:rPr>
        <w:t xml:space="preserve">4. </w:t>
      </w:r>
      <w:r w:rsidR="00BB1AD9" w:rsidRPr="00BE7345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E7345" w:rsidRPr="00BE7345">
        <w:rPr>
          <w:rFonts w:ascii="Times New Roman" w:hAnsi="Times New Roman"/>
          <w:sz w:val="28"/>
          <w:szCs w:val="28"/>
        </w:rPr>
        <w:t xml:space="preserve"> сельского поселения от 28.12.2016  № 145</w:t>
      </w:r>
      <w:r w:rsidR="00BB1AD9" w:rsidRPr="00BE7345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E7345" w:rsidRPr="00BE7345">
        <w:rPr>
          <w:rFonts w:ascii="Times New Roman" w:hAnsi="Times New Roman"/>
          <w:sz w:val="28"/>
          <w:szCs w:val="28"/>
        </w:rPr>
        <w:t xml:space="preserve"> сельского поселения от 11.10.2013 № 130</w:t>
      </w:r>
      <w:r w:rsidR="00BB1AD9" w:rsidRPr="00BE7345">
        <w:rPr>
          <w:rFonts w:ascii="Times New Roman" w:hAnsi="Times New Roman"/>
          <w:sz w:val="28"/>
          <w:szCs w:val="28"/>
        </w:rPr>
        <w:t>».</w:t>
      </w:r>
    </w:p>
    <w:p w:rsidR="00BB1AD9" w:rsidRPr="00BD7920" w:rsidRDefault="0046687E" w:rsidP="00BB1AD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45">
        <w:rPr>
          <w:rFonts w:ascii="Times New Roman" w:hAnsi="Times New Roman"/>
          <w:sz w:val="28"/>
          <w:szCs w:val="28"/>
        </w:rPr>
        <w:t xml:space="preserve">5. </w:t>
      </w:r>
      <w:r w:rsidR="00BB1AD9" w:rsidRPr="00BE7345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E7345" w:rsidRPr="00BE7345">
        <w:rPr>
          <w:rFonts w:ascii="Times New Roman" w:hAnsi="Times New Roman"/>
          <w:sz w:val="28"/>
          <w:szCs w:val="28"/>
        </w:rPr>
        <w:t xml:space="preserve"> сельского поселения от 29.12.2017 № 75</w:t>
      </w:r>
      <w:r w:rsidR="00BB1AD9" w:rsidRPr="00BE7345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E7345" w:rsidRPr="00BE7345">
        <w:rPr>
          <w:rFonts w:ascii="Times New Roman" w:hAnsi="Times New Roman"/>
          <w:sz w:val="28"/>
          <w:szCs w:val="28"/>
        </w:rPr>
        <w:t xml:space="preserve"> сельского поселения от 11.10.2013 № 130</w:t>
      </w:r>
      <w:r w:rsidR="00BB1AD9" w:rsidRPr="00BE7345">
        <w:rPr>
          <w:rFonts w:ascii="Times New Roman" w:hAnsi="Times New Roman"/>
          <w:sz w:val="28"/>
          <w:szCs w:val="28"/>
        </w:rPr>
        <w:t>».</w:t>
      </w:r>
    </w:p>
    <w:p w:rsidR="00BB1AD9" w:rsidRPr="00BD7920" w:rsidRDefault="00BB1AD9" w:rsidP="00BB1AD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0940" w:rsidRDefault="003D0940">
      <w:r>
        <w:separator/>
      </w:r>
    </w:p>
  </w:endnote>
  <w:endnote w:type="continuationSeparator" w:id="0">
    <w:p w:rsidR="003D0940" w:rsidRDefault="003D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0940" w:rsidRDefault="003D0940">
      <w:r>
        <w:separator/>
      </w:r>
    </w:p>
  </w:footnote>
  <w:footnote w:type="continuationSeparator" w:id="0">
    <w:p w:rsidR="003D0940" w:rsidRDefault="003D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F0EE5"/>
    <w:rsid w:val="001256E6"/>
    <w:rsid w:val="0012616A"/>
    <w:rsid w:val="001359CE"/>
    <w:rsid w:val="001360E3"/>
    <w:rsid w:val="00140CCA"/>
    <w:rsid w:val="00167519"/>
    <w:rsid w:val="001876E9"/>
    <w:rsid w:val="001C47DA"/>
    <w:rsid w:val="001D6B0E"/>
    <w:rsid w:val="001F6AB6"/>
    <w:rsid w:val="00202661"/>
    <w:rsid w:val="00202889"/>
    <w:rsid w:val="00203C28"/>
    <w:rsid w:val="002064FD"/>
    <w:rsid w:val="0020680A"/>
    <w:rsid w:val="00227078"/>
    <w:rsid w:val="002506FE"/>
    <w:rsid w:val="00250C4E"/>
    <w:rsid w:val="002771CA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436A46"/>
    <w:rsid w:val="004572FB"/>
    <w:rsid w:val="0046687E"/>
    <w:rsid w:val="00473479"/>
    <w:rsid w:val="00480191"/>
    <w:rsid w:val="004B0842"/>
    <w:rsid w:val="004B4107"/>
    <w:rsid w:val="004B666F"/>
    <w:rsid w:val="004D3058"/>
    <w:rsid w:val="004F1CDA"/>
    <w:rsid w:val="005108F2"/>
    <w:rsid w:val="00525003"/>
    <w:rsid w:val="00526FED"/>
    <w:rsid w:val="00552FEB"/>
    <w:rsid w:val="00560472"/>
    <w:rsid w:val="00565C80"/>
    <w:rsid w:val="005860EC"/>
    <w:rsid w:val="005F676A"/>
    <w:rsid w:val="00622B1F"/>
    <w:rsid w:val="0066048C"/>
    <w:rsid w:val="00690367"/>
    <w:rsid w:val="00691AA8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52377"/>
    <w:rsid w:val="0086599D"/>
    <w:rsid w:val="008978F5"/>
    <w:rsid w:val="008E43FF"/>
    <w:rsid w:val="00924A82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774A0"/>
    <w:rsid w:val="00AB00D6"/>
    <w:rsid w:val="00AD3CAD"/>
    <w:rsid w:val="00B0118C"/>
    <w:rsid w:val="00B04845"/>
    <w:rsid w:val="00B32D94"/>
    <w:rsid w:val="00B5608E"/>
    <w:rsid w:val="00B64291"/>
    <w:rsid w:val="00BB1AD9"/>
    <w:rsid w:val="00BD4E92"/>
    <w:rsid w:val="00BD7920"/>
    <w:rsid w:val="00BE7345"/>
    <w:rsid w:val="00BF14A6"/>
    <w:rsid w:val="00C059BD"/>
    <w:rsid w:val="00C147AB"/>
    <w:rsid w:val="00C1741E"/>
    <w:rsid w:val="00C54DD1"/>
    <w:rsid w:val="00C6477D"/>
    <w:rsid w:val="00C6703A"/>
    <w:rsid w:val="00C80A0C"/>
    <w:rsid w:val="00CA1DA5"/>
    <w:rsid w:val="00CB7F0F"/>
    <w:rsid w:val="00CC6406"/>
    <w:rsid w:val="00D01B60"/>
    <w:rsid w:val="00D129E4"/>
    <w:rsid w:val="00D20617"/>
    <w:rsid w:val="00D20E6D"/>
    <w:rsid w:val="00D436A3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E0F7C04-0825-4C91-A2C8-1D2F8180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hyperlink" Target="http://docs.cntd.ru/document/4990917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917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87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870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hyperlink" Target="http://docs.cntd.ru/document/499091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0524-4C32-445C-9ABD-71E3D09D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17007</CharactersWithSpaces>
  <SharedDoc>false</SharedDoc>
  <HLinks>
    <vt:vector size="42" baseType="variant">
      <vt:variant>
        <vt:i4>6553727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2025-08-06T08:42:00Z</dcterms:created>
  <dcterms:modified xsi:type="dcterms:W3CDTF">2025-08-06T08:42:00Z</dcterms:modified>
</cp:coreProperties>
</file>