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050" w:rsidRPr="00DA184D" w:rsidRDefault="0052268F" w:rsidP="00CC4050">
      <w:pPr>
        <w:spacing w:before="120"/>
        <w:ind w:left="7371" w:right="851" w:hanging="5358"/>
        <w:jc w:val="both"/>
        <w:rPr>
          <w:b/>
          <w:sz w:val="20"/>
          <w:u w:val="single"/>
        </w:rPr>
      </w:pPr>
      <w:r>
        <w:rPr>
          <w:b/>
          <w:sz w:val="20"/>
        </w:rPr>
        <w:t xml:space="preserve">   </w:t>
      </w:r>
      <w:r w:rsidR="00CC4050" w:rsidRPr="00DA184D">
        <w:rPr>
          <w:b/>
          <w:sz w:val="20"/>
        </w:rPr>
        <w:t xml:space="preserve">        </w:t>
      </w:r>
      <w:r w:rsidR="00B92DF4" w:rsidRPr="00DA184D">
        <w:rPr>
          <w:b/>
          <w:sz w:val="20"/>
        </w:rPr>
        <w:t xml:space="preserve">                       </w:t>
      </w:r>
      <w:r w:rsidR="00CC4050" w:rsidRPr="00DA184D">
        <w:rPr>
          <w:b/>
          <w:sz w:val="20"/>
        </w:rPr>
        <w:t xml:space="preserve">                                        </w:t>
      </w:r>
      <w:r w:rsidR="00AC5DD8" w:rsidRPr="00DA184D">
        <w:rPr>
          <w:b/>
          <w:sz w:val="20"/>
        </w:rPr>
        <w:t xml:space="preserve">          </w:t>
      </w:r>
      <w:r w:rsidR="00CC4050" w:rsidRPr="00DA184D">
        <w:rPr>
          <w:b/>
          <w:sz w:val="20"/>
        </w:rPr>
        <w:t xml:space="preserve">    </w:t>
      </w:r>
      <w:r w:rsidR="00CC4050" w:rsidRPr="00DA184D">
        <w:rPr>
          <w:b/>
          <w:sz w:val="28"/>
          <w:szCs w:val="28"/>
          <w:u w:val="single"/>
        </w:rPr>
        <w:t xml:space="preserve"> </w:t>
      </w:r>
      <w:r w:rsidR="00CC4050" w:rsidRPr="00DA184D">
        <w:rPr>
          <w:b/>
          <w:sz w:val="20"/>
        </w:rPr>
        <w:t xml:space="preserve">                                     </w:t>
      </w:r>
    </w:p>
    <w:p w:rsidR="00CC4050" w:rsidRPr="00DA184D" w:rsidRDefault="00102C5F" w:rsidP="00CC4050">
      <w:pPr>
        <w:jc w:val="center"/>
        <w:rPr>
          <w:b/>
          <w:sz w:val="28"/>
          <w:szCs w:val="28"/>
          <w:u w:val="single"/>
        </w:rPr>
      </w:pPr>
      <w:r w:rsidRPr="00DA184D">
        <w:rPr>
          <w:b/>
          <w:sz w:val="28"/>
          <w:szCs w:val="28"/>
        </w:rPr>
        <w:t xml:space="preserve">  </w:t>
      </w:r>
      <w:r w:rsidR="00CC4050" w:rsidRPr="00DA184D">
        <w:rPr>
          <w:b/>
          <w:sz w:val="28"/>
          <w:szCs w:val="28"/>
        </w:rPr>
        <w:t>РОССИЙСКАЯ ФЕДЕРАЦИЯ</w:t>
      </w:r>
      <w:r w:rsidR="00E1753F" w:rsidRPr="00DA184D">
        <w:rPr>
          <w:b/>
          <w:sz w:val="28"/>
          <w:szCs w:val="28"/>
        </w:rPr>
        <w:t xml:space="preserve">         </w:t>
      </w:r>
    </w:p>
    <w:p w:rsidR="00CC4050" w:rsidRPr="00DA184D" w:rsidRDefault="00CC4050" w:rsidP="00CC4050">
      <w:pPr>
        <w:jc w:val="center"/>
        <w:rPr>
          <w:b/>
          <w:sz w:val="28"/>
          <w:szCs w:val="28"/>
        </w:rPr>
      </w:pPr>
      <w:r w:rsidRPr="00DA184D">
        <w:rPr>
          <w:b/>
          <w:sz w:val="28"/>
          <w:szCs w:val="28"/>
        </w:rPr>
        <w:t>РОСТОВСКАЯ ОБЛАСТЬ</w:t>
      </w:r>
    </w:p>
    <w:p w:rsidR="00DA184D" w:rsidRPr="00DA184D" w:rsidRDefault="00DA184D" w:rsidP="00CC4050">
      <w:pPr>
        <w:jc w:val="center"/>
        <w:rPr>
          <w:b/>
          <w:sz w:val="28"/>
          <w:szCs w:val="28"/>
        </w:rPr>
      </w:pPr>
      <w:r w:rsidRPr="00DA184D">
        <w:rPr>
          <w:b/>
          <w:sz w:val="28"/>
          <w:szCs w:val="28"/>
        </w:rPr>
        <w:t>ДУБОВСКИЙ РАЙОН</w:t>
      </w:r>
    </w:p>
    <w:p w:rsidR="00CC4050" w:rsidRPr="00DA184D" w:rsidRDefault="00CC4050" w:rsidP="00CC4050">
      <w:pPr>
        <w:jc w:val="center"/>
        <w:rPr>
          <w:b/>
          <w:sz w:val="28"/>
          <w:szCs w:val="28"/>
        </w:rPr>
      </w:pPr>
      <w:r w:rsidRPr="00DA184D">
        <w:rPr>
          <w:b/>
          <w:sz w:val="28"/>
          <w:szCs w:val="28"/>
        </w:rPr>
        <w:t>МУНИЦИПАЛЬНОЕ ОБРАЗОВАНИЕ</w:t>
      </w:r>
    </w:p>
    <w:p w:rsidR="00CC4050" w:rsidRPr="00DA184D" w:rsidRDefault="00CC4050" w:rsidP="00CC4050">
      <w:pPr>
        <w:jc w:val="center"/>
        <w:rPr>
          <w:b/>
          <w:sz w:val="28"/>
          <w:szCs w:val="28"/>
        </w:rPr>
      </w:pPr>
      <w:r w:rsidRPr="00DA184D">
        <w:rPr>
          <w:b/>
          <w:sz w:val="28"/>
          <w:szCs w:val="28"/>
        </w:rPr>
        <w:t xml:space="preserve"> «</w:t>
      </w:r>
      <w:r w:rsidR="00733D6C">
        <w:rPr>
          <w:b/>
          <w:sz w:val="28"/>
          <w:szCs w:val="28"/>
        </w:rPr>
        <w:t>МИРНЕНСКОЕ</w:t>
      </w:r>
      <w:r w:rsidR="00DA184D" w:rsidRPr="00DA184D">
        <w:rPr>
          <w:b/>
          <w:sz w:val="28"/>
          <w:szCs w:val="28"/>
        </w:rPr>
        <w:t xml:space="preserve"> СЕЛЬСКОЕ</w:t>
      </w:r>
      <w:r w:rsidRPr="00DA184D">
        <w:rPr>
          <w:b/>
          <w:sz w:val="28"/>
          <w:szCs w:val="28"/>
        </w:rPr>
        <w:t xml:space="preserve"> ПОСЕЛЕНИЕ»</w:t>
      </w:r>
    </w:p>
    <w:p w:rsidR="00CC4050" w:rsidRPr="00DA184D" w:rsidRDefault="00CC4050" w:rsidP="00CC4050">
      <w:pPr>
        <w:jc w:val="center"/>
        <w:rPr>
          <w:b/>
          <w:bCs/>
          <w:color w:val="000000"/>
          <w:sz w:val="28"/>
          <w:szCs w:val="28"/>
        </w:rPr>
      </w:pPr>
      <w:r w:rsidRPr="00DA184D">
        <w:rPr>
          <w:b/>
          <w:bCs/>
          <w:color w:val="000000"/>
          <w:sz w:val="28"/>
          <w:szCs w:val="28"/>
        </w:rPr>
        <w:t xml:space="preserve">АДМИНИСТРАЦИЯ </w:t>
      </w:r>
      <w:r w:rsidR="00733D6C">
        <w:rPr>
          <w:b/>
          <w:bCs/>
          <w:color w:val="000000"/>
          <w:sz w:val="28"/>
          <w:szCs w:val="28"/>
        </w:rPr>
        <w:t>МИРНЕНСКОГО</w:t>
      </w:r>
      <w:r w:rsidR="00DA184D" w:rsidRPr="00DA184D">
        <w:rPr>
          <w:b/>
          <w:bCs/>
          <w:color w:val="000000"/>
          <w:sz w:val="28"/>
          <w:szCs w:val="28"/>
        </w:rPr>
        <w:t xml:space="preserve"> СЕЛЬСКОГО</w:t>
      </w:r>
      <w:r w:rsidRPr="00DA184D">
        <w:rPr>
          <w:b/>
          <w:bCs/>
          <w:color w:val="000000"/>
          <w:sz w:val="28"/>
          <w:szCs w:val="28"/>
        </w:rPr>
        <w:t xml:space="preserve"> ПОСЕЛЕНИЯ</w:t>
      </w:r>
    </w:p>
    <w:p w:rsidR="00A86F98" w:rsidRPr="00DA184D" w:rsidRDefault="00A86F98" w:rsidP="00615CBA">
      <w:pPr>
        <w:spacing w:line="276" w:lineRule="auto"/>
        <w:jc w:val="center"/>
        <w:rPr>
          <w:b/>
        </w:rPr>
      </w:pPr>
    </w:p>
    <w:p w:rsidR="001C0A45" w:rsidRDefault="00DA184D" w:rsidP="00A86F98">
      <w:pPr>
        <w:jc w:val="center"/>
        <w:rPr>
          <w:b/>
          <w:sz w:val="28"/>
          <w:szCs w:val="28"/>
        </w:rPr>
      </w:pPr>
      <w:r w:rsidRPr="00DA184D">
        <w:rPr>
          <w:b/>
          <w:sz w:val="28"/>
          <w:szCs w:val="28"/>
        </w:rPr>
        <w:t>ПОСТАНОВЛЕНИЕ</w:t>
      </w:r>
      <w:r w:rsidR="00733D6C">
        <w:rPr>
          <w:b/>
          <w:sz w:val="28"/>
          <w:szCs w:val="28"/>
        </w:rPr>
        <w:t xml:space="preserve"> №</w:t>
      </w:r>
      <w:r w:rsidR="00655A97">
        <w:rPr>
          <w:b/>
          <w:sz w:val="28"/>
          <w:szCs w:val="28"/>
        </w:rPr>
        <w:t xml:space="preserve"> 56</w:t>
      </w:r>
    </w:p>
    <w:p w:rsidR="00733D6C" w:rsidRPr="00DA184D" w:rsidRDefault="00733D6C" w:rsidP="00A86F98">
      <w:pPr>
        <w:jc w:val="center"/>
        <w:rPr>
          <w:b/>
          <w:sz w:val="28"/>
          <w:szCs w:val="28"/>
        </w:rPr>
      </w:pPr>
    </w:p>
    <w:p w:rsidR="00DA184D" w:rsidRPr="00DA184D" w:rsidRDefault="00DA184D" w:rsidP="00DA18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33D6C">
        <w:rPr>
          <w:b/>
          <w:sz w:val="28"/>
          <w:szCs w:val="28"/>
        </w:rPr>
        <w:t xml:space="preserve">14 июля </w:t>
      </w:r>
      <w:r w:rsidRPr="00DA184D">
        <w:rPr>
          <w:b/>
          <w:sz w:val="28"/>
          <w:szCs w:val="28"/>
        </w:rPr>
        <w:t xml:space="preserve">2021 г.         </w:t>
      </w:r>
      <w:r w:rsidR="00733D6C">
        <w:rPr>
          <w:b/>
          <w:sz w:val="28"/>
          <w:szCs w:val="28"/>
        </w:rPr>
        <w:t xml:space="preserve">                                                                        х. Мирный</w:t>
      </w:r>
      <w:r w:rsidRPr="00DA184D">
        <w:rPr>
          <w:b/>
          <w:sz w:val="28"/>
          <w:szCs w:val="28"/>
        </w:rPr>
        <w:t xml:space="preserve">                                       </w:t>
      </w:r>
      <w:r w:rsidR="007623D4">
        <w:rPr>
          <w:b/>
          <w:sz w:val="28"/>
          <w:szCs w:val="28"/>
        </w:rPr>
        <w:t xml:space="preserve">                                     </w:t>
      </w:r>
    </w:p>
    <w:p w:rsidR="00DA184D" w:rsidRPr="00DA184D" w:rsidRDefault="00DA184D" w:rsidP="00A86F98">
      <w:pPr>
        <w:jc w:val="center"/>
        <w:rPr>
          <w:b/>
          <w:sz w:val="28"/>
          <w:szCs w:val="28"/>
        </w:rPr>
      </w:pPr>
    </w:p>
    <w:p w:rsidR="001C0A45" w:rsidRPr="00DA184D" w:rsidRDefault="001C0A45" w:rsidP="00A86F98">
      <w:pPr>
        <w:jc w:val="center"/>
        <w:rPr>
          <w:b/>
          <w:sz w:val="28"/>
          <w:szCs w:val="28"/>
        </w:rPr>
      </w:pPr>
    </w:p>
    <w:p w:rsidR="007A39A9" w:rsidRDefault="001C0A45" w:rsidP="00A86F98">
      <w:pPr>
        <w:jc w:val="center"/>
        <w:rPr>
          <w:b/>
          <w:sz w:val="28"/>
          <w:szCs w:val="28"/>
        </w:rPr>
      </w:pPr>
      <w:r w:rsidRPr="00DA184D">
        <w:rPr>
          <w:b/>
          <w:sz w:val="28"/>
          <w:szCs w:val="28"/>
        </w:rPr>
        <w:t xml:space="preserve">Об утверждении положения о порядке ознакомления </w:t>
      </w:r>
      <w:r w:rsidR="007A39A9">
        <w:rPr>
          <w:b/>
          <w:sz w:val="28"/>
          <w:szCs w:val="28"/>
        </w:rPr>
        <w:t xml:space="preserve">                        </w:t>
      </w:r>
      <w:r w:rsidRPr="00DA184D">
        <w:rPr>
          <w:b/>
          <w:sz w:val="28"/>
          <w:szCs w:val="28"/>
        </w:rPr>
        <w:t xml:space="preserve">пользователей с информацией о деятельности Администрации </w:t>
      </w:r>
      <w:r w:rsidR="00DA184D">
        <w:rPr>
          <w:b/>
          <w:sz w:val="28"/>
          <w:szCs w:val="28"/>
        </w:rPr>
        <w:t xml:space="preserve"> </w:t>
      </w:r>
    </w:p>
    <w:p w:rsidR="001C0A45" w:rsidRPr="00DA184D" w:rsidRDefault="00733D6C" w:rsidP="00A86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DA184D">
        <w:rPr>
          <w:b/>
          <w:sz w:val="28"/>
          <w:szCs w:val="28"/>
        </w:rPr>
        <w:t xml:space="preserve"> сельского поселения</w:t>
      </w:r>
      <w:r w:rsidR="001C0A45" w:rsidRPr="00DA184D">
        <w:rPr>
          <w:b/>
          <w:sz w:val="28"/>
          <w:szCs w:val="28"/>
        </w:rPr>
        <w:t xml:space="preserve"> в занимаемых ей помещениях</w:t>
      </w:r>
    </w:p>
    <w:p w:rsidR="001C0A45" w:rsidRPr="001C0A45" w:rsidRDefault="001C0A45" w:rsidP="00A86F98">
      <w:pPr>
        <w:jc w:val="center"/>
        <w:rPr>
          <w:b/>
          <w:sz w:val="28"/>
          <w:szCs w:val="28"/>
        </w:rPr>
      </w:pPr>
    </w:p>
    <w:p w:rsidR="001C0A45" w:rsidRDefault="001C0A45" w:rsidP="00A86F98">
      <w:pPr>
        <w:jc w:val="center"/>
      </w:pPr>
    </w:p>
    <w:p w:rsidR="001C0A45" w:rsidRDefault="00F62B2C" w:rsidP="00F62B2C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5C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C0A45" w:rsidRPr="00F62B2C">
        <w:rPr>
          <w:sz w:val="28"/>
          <w:szCs w:val="28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</w:t>
      </w:r>
      <w:r w:rsidR="001C0A45" w:rsidRPr="00F62B2C">
        <w:rPr>
          <w:kern w:val="2"/>
          <w:sz w:val="28"/>
          <w:szCs w:val="28"/>
        </w:rPr>
        <w:t>на основании  Устава муниципального образования «</w:t>
      </w:r>
      <w:r w:rsidR="00733D6C">
        <w:rPr>
          <w:kern w:val="2"/>
          <w:sz w:val="28"/>
          <w:szCs w:val="28"/>
        </w:rPr>
        <w:t>Мирненское</w:t>
      </w:r>
      <w:r w:rsidR="00DA184D">
        <w:rPr>
          <w:kern w:val="2"/>
          <w:sz w:val="28"/>
          <w:szCs w:val="28"/>
        </w:rPr>
        <w:t xml:space="preserve"> сельское</w:t>
      </w:r>
      <w:r w:rsidR="001C0A45" w:rsidRPr="00F62B2C">
        <w:rPr>
          <w:kern w:val="2"/>
          <w:sz w:val="28"/>
          <w:szCs w:val="28"/>
        </w:rPr>
        <w:t xml:space="preserve"> поселение», </w:t>
      </w:r>
      <w:r w:rsidR="003E5075" w:rsidRPr="00F62B2C">
        <w:rPr>
          <w:kern w:val="2"/>
          <w:sz w:val="28"/>
          <w:szCs w:val="28"/>
        </w:rPr>
        <w:t xml:space="preserve">Администрация </w:t>
      </w:r>
      <w:r w:rsidR="00733D6C">
        <w:rPr>
          <w:kern w:val="2"/>
          <w:sz w:val="28"/>
          <w:szCs w:val="28"/>
        </w:rPr>
        <w:t>Мирненского</w:t>
      </w:r>
      <w:r w:rsidR="00DA184D">
        <w:rPr>
          <w:kern w:val="2"/>
          <w:sz w:val="28"/>
          <w:szCs w:val="28"/>
        </w:rPr>
        <w:t xml:space="preserve"> сельского</w:t>
      </w:r>
      <w:r w:rsidR="003E5075" w:rsidRPr="00F62B2C">
        <w:rPr>
          <w:kern w:val="2"/>
          <w:sz w:val="28"/>
          <w:szCs w:val="28"/>
        </w:rPr>
        <w:t xml:space="preserve"> поселения</w:t>
      </w:r>
      <w:r w:rsidR="001C0A45" w:rsidRPr="00F62B2C">
        <w:rPr>
          <w:i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п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о</w:t>
      </w:r>
      <w:r w:rsidR="007623D4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с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т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а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н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о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в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л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я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е</w:t>
      </w:r>
      <w:r w:rsidR="00615CBA">
        <w:rPr>
          <w:b/>
          <w:kern w:val="2"/>
          <w:sz w:val="28"/>
          <w:szCs w:val="28"/>
        </w:rPr>
        <w:t xml:space="preserve"> </w:t>
      </w:r>
      <w:r w:rsidR="001C0A45" w:rsidRPr="00F62B2C">
        <w:rPr>
          <w:b/>
          <w:kern w:val="2"/>
          <w:sz w:val="28"/>
          <w:szCs w:val="28"/>
        </w:rPr>
        <w:t>т</w:t>
      </w:r>
      <w:r w:rsidR="001C0A45" w:rsidRPr="00F62B2C">
        <w:rPr>
          <w:kern w:val="2"/>
          <w:sz w:val="28"/>
          <w:szCs w:val="28"/>
        </w:rPr>
        <w:t>:</w:t>
      </w:r>
    </w:p>
    <w:p w:rsidR="00615CBA" w:rsidRPr="00F62B2C" w:rsidRDefault="00615CBA" w:rsidP="00F62B2C">
      <w:pPr>
        <w:jc w:val="both"/>
        <w:rPr>
          <w:kern w:val="2"/>
          <w:sz w:val="28"/>
          <w:szCs w:val="28"/>
        </w:rPr>
      </w:pPr>
    </w:p>
    <w:p w:rsidR="001C0A45" w:rsidRPr="00F62B2C" w:rsidRDefault="001C0A45" w:rsidP="00F62B2C">
      <w:pPr>
        <w:jc w:val="both"/>
        <w:rPr>
          <w:kern w:val="2"/>
          <w:sz w:val="28"/>
          <w:szCs w:val="28"/>
        </w:rPr>
      </w:pPr>
      <w:r w:rsidRPr="00F62B2C">
        <w:rPr>
          <w:sz w:val="28"/>
          <w:szCs w:val="28"/>
        </w:rPr>
        <w:t>1. Утвердить Положение о порядке ознакомления пользователей информацией с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F62B2C">
        <w:rPr>
          <w:i/>
          <w:kern w:val="2"/>
          <w:sz w:val="28"/>
          <w:szCs w:val="28"/>
        </w:rPr>
        <w:t xml:space="preserve"> </w:t>
      </w:r>
      <w:r w:rsidRPr="00F62B2C">
        <w:rPr>
          <w:sz w:val="28"/>
          <w:szCs w:val="28"/>
        </w:rPr>
        <w:t>в занимаемых ей помещениях</w:t>
      </w:r>
      <w:r w:rsidRPr="00F62B2C">
        <w:rPr>
          <w:kern w:val="2"/>
          <w:sz w:val="28"/>
          <w:szCs w:val="28"/>
        </w:rPr>
        <w:t xml:space="preserve"> (прилагается).</w:t>
      </w:r>
    </w:p>
    <w:p w:rsidR="001C0A45" w:rsidRDefault="001C0A45" w:rsidP="00F62B2C">
      <w:pPr>
        <w:jc w:val="both"/>
        <w:rPr>
          <w:kern w:val="2"/>
          <w:sz w:val="28"/>
          <w:szCs w:val="28"/>
        </w:rPr>
      </w:pPr>
      <w:r w:rsidRPr="00F62B2C">
        <w:rPr>
          <w:bCs/>
          <w:kern w:val="2"/>
          <w:sz w:val="28"/>
          <w:szCs w:val="28"/>
        </w:rPr>
        <w:t xml:space="preserve">2. Настоящее </w:t>
      </w:r>
      <w:r w:rsidRPr="00F62B2C">
        <w:rPr>
          <w:kern w:val="2"/>
          <w:sz w:val="28"/>
          <w:szCs w:val="28"/>
        </w:rPr>
        <w:t xml:space="preserve">постановление вступает в силу </w:t>
      </w:r>
      <w:r w:rsidR="007623D4">
        <w:rPr>
          <w:kern w:val="2"/>
          <w:sz w:val="28"/>
          <w:szCs w:val="28"/>
        </w:rPr>
        <w:t xml:space="preserve">со дня его </w:t>
      </w:r>
      <w:r w:rsidRPr="00F62B2C">
        <w:rPr>
          <w:kern w:val="2"/>
          <w:sz w:val="28"/>
          <w:szCs w:val="28"/>
        </w:rPr>
        <w:t xml:space="preserve"> официального опубликования.</w:t>
      </w:r>
    </w:p>
    <w:p w:rsidR="00733D6C" w:rsidRPr="00F62B2C" w:rsidRDefault="00733D6C" w:rsidP="00F62B2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1C0A45" w:rsidRPr="001C0A45" w:rsidRDefault="001C0A45" w:rsidP="001C0A45">
      <w:pPr>
        <w:spacing w:line="360" w:lineRule="auto"/>
        <w:rPr>
          <w:b/>
        </w:rPr>
      </w:pPr>
    </w:p>
    <w:p w:rsidR="001C0A45" w:rsidRPr="001C0A45" w:rsidRDefault="001C0A45" w:rsidP="001C0A45">
      <w:pPr>
        <w:widowControl w:val="0"/>
        <w:tabs>
          <w:tab w:val="left" w:pos="1725"/>
        </w:tabs>
        <w:suppressAutoHyphens/>
        <w:spacing w:line="360" w:lineRule="auto"/>
        <w:jc w:val="both"/>
        <w:rPr>
          <w:lang w:eastAsia="ar-SA"/>
        </w:rPr>
      </w:pPr>
    </w:p>
    <w:p w:rsidR="001C0A45" w:rsidRPr="001C0A45" w:rsidRDefault="001C0A45" w:rsidP="00F06B7C">
      <w:pPr>
        <w:rPr>
          <w:lang w:eastAsia="ar-SA"/>
        </w:rPr>
      </w:pPr>
    </w:p>
    <w:p w:rsidR="001C0A45" w:rsidRPr="001C0A45" w:rsidRDefault="00733D6C" w:rsidP="00F06B7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  <w:r w:rsidR="001C0A45" w:rsidRPr="001C0A45">
        <w:rPr>
          <w:sz w:val="28"/>
          <w:szCs w:val="28"/>
          <w:lang w:eastAsia="ar-SA"/>
        </w:rPr>
        <w:t>Глава Администрации</w:t>
      </w:r>
    </w:p>
    <w:p w:rsidR="001C0A45" w:rsidRPr="00F06B7C" w:rsidRDefault="00F62B2C" w:rsidP="00F06B7C">
      <w:pPr>
        <w:rPr>
          <w:sz w:val="28"/>
          <w:szCs w:val="28"/>
          <w:lang w:eastAsia="ar-SA"/>
        </w:rPr>
      </w:pPr>
      <w:r w:rsidRPr="00F06B7C">
        <w:rPr>
          <w:sz w:val="28"/>
          <w:szCs w:val="28"/>
          <w:lang w:eastAsia="ar-SA"/>
        </w:rPr>
        <w:t xml:space="preserve"> </w:t>
      </w:r>
      <w:r w:rsidR="00733D6C">
        <w:rPr>
          <w:sz w:val="28"/>
          <w:szCs w:val="28"/>
          <w:lang w:eastAsia="ar-SA"/>
        </w:rPr>
        <w:t xml:space="preserve"> Мирненского</w:t>
      </w:r>
      <w:r w:rsidR="00DA184D">
        <w:rPr>
          <w:sz w:val="28"/>
          <w:szCs w:val="28"/>
          <w:lang w:eastAsia="ar-SA"/>
        </w:rPr>
        <w:t xml:space="preserve"> сельского</w:t>
      </w:r>
      <w:r w:rsidRPr="00F06B7C">
        <w:rPr>
          <w:sz w:val="28"/>
          <w:szCs w:val="28"/>
          <w:lang w:eastAsia="ar-SA"/>
        </w:rPr>
        <w:t xml:space="preserve"> поселени</w:t>
      </w:r>
      <w:r w:rsidR="00733D6C">
        <w:rPr>
          <w:sz w:val="28"/>
          <w:szCs w:val="28"/>
          <w:lang w:eastAsia="ar-SA"/>
        </w:rPr>
        <w:t>я                                         Л.С. Сулиманова</w:t>
      </w:r>
      <w:r w:rsidR="001C0A45" w:rsidRPr="00F06B7C">
        <w:rPr>
          <w:sz w:val="28"/>
          <w:szCs w:val="28"/>
          <w:lang w:eastAsia="ar-SA"/>
        </w:rPr>
        <w:t xml:space="preserve"> </w:t>
      </w:r>
    </w:p>
    <w:p w:rsidR="001C0A45" w:rsidRPr="001C0A45" w:rsidRDefault="001C0A45" w:rsidP="001C0A45">
      <w:pPr>
        <w:jc w:val="center"/>
        <w:rPr>
          <w:b/>
        </w:rPr>
      </w:pPr>
    </w:p>
    <w:p w:rsidR="001C0A45" w:rsidRDefault="001C0A45" w:rsidP="001C0A45">
      <w:pPr>
        <w:jc w:val="center"/>
        <w:rPr>
          <w:b/>
        </w:rPr>
      </w:pPr>
    </w:p>
    <w:p w:rsidR="00F62B2C" w:rsidRPr="00F06B7C" w:rsidRDefault="00F62B2C" w:rsidP="001C0A45">
      <w:pPr>
        <w:jc w:val="center"/>
        <w:rPr>
          <w:b/>
          <w:sz w:val="28"/>
          <w:szCs w:val="28"/>
        </w:rPr>
      </w:pPr>
    </w:p>
    <w:p w:rsidR="00F06B7C" w:rsidRDefault="00F06B7C" w:rsidP="001C0A45">
      <w:pPr>
        <w:jc w:val="center"/>
        <w:rPr>
          <w:b/>
        </w:rPr>
      </w:pPr>
    </w:p>
    <w:p w:rsidR="00F06B7C" w:rsidRDefault="00F06B7C" w:rsidP="001C0A45">
      <w:pPr>
        <w:jc w:val="center"/>
        <w:rPr>
          <w:b/>
        </w:rPr>
      </w:pPr>
    </w:p>
    <w:p w:rsidR="00F06B7C" w:rsidRDefault="00F06B7C" w:rsidP="001C0A45">
      <w:pPr>
        <w:jc w:val="center"/>
        <w:rPr>
          <w:b/>
        </w:rPr>
      </w:pPr>
    </w:p>
    <w:p w:rsidR="00F06B7C" w:rsidRDefault="00F06B7C" w:rsidP="001C0A45">
      <w:pPr>
        <w:jc w:val="center"/>
        <w:rPr>
          <w:b/>
        </w:rPr>
      </w:pPr>
    </w:p>
    <w:p w:rsidR="00F62B2C" w:rsidRDefault="00F62B2C" w:rsidP="001C0A45">
      <w:pPr>
        <w:jc w:val="center"/>
        <w:rPr>
          <w:b/>
        </w:rPr>
      </w:pPr>
    </w:p>
    <w:p w:rsidR="00DA184D" w:rsidRDefault="00DA184D" w:rsidP="001C0A45">
      <w:pPr>
        <w:jc w:val="center"/>
        <w:rPr>
          <w:b/>
        </w:rPr>
      </w:pPr>
    </w:p>
    <w:p w:rsidR="00DA184D" w:rsidRDefault="00DA184D" w:rsidP="001C0A45">
      <w:pPr>
        <w:jc w:val="center"/>
        <w:rPr>
          <w:b/>
        </w:rPr>
      </w:pPr>
    </w:p>
    <w:p w:rsidR="00DA184D" w:rsidRDefault="00DA184D" w:rsidP="001C0A45">
      <w:pPr>
        <w:jc w:val="center"/>
        <w:rPr>
          <w:b/>
        </w:rPr>
      </w:pPr>
    </w:p>
    <w:p w:rsidR="006A5E1A" w:rsidRDefault="006A5E1A" w:rsidP="001C0A45">
      <w:pPr>
        <w:jc w:val="center"/>
        <w:rPr>
          <w:b/>
        </w:rPr>
      </w:pPr>
    </w:p>
    <w:p w:rsidR="007A39A9" w:rsidRDefault="007A39A9" w:rsidP="001C0A45">
      <w:pPr>
        <w:jc w:val="center"/>
        <w:rPr>
          <w:b/>
        </w:rPr>
      </w:pPr>
    </w:p>
    <w:p w:rsidR="006A5E1A" w:rsidRPr="00DA184D" w:rsidRDefault="006A5E1A" w:rsidP="006A5E1A">
      <w:pPr>
        <w:tabs>
          <w:tab w:val="left" w:pos="7497"/>
        </w:tabs>
        <w:jc w:val="right"/>
      </w:pPr>
      <w:r w:rsidRPr="00DA184D">
        <w:t>Приложение №1</w:t>
      </w:r>
    </w:p>
    <w:p w:rsidR="00F62B2C" w:rsidRPr="00DA184D" w:rsidRDefault="006A5E1A" w:rsidP="006A5E1A">
      <w:pPr>
        <w:tabs>
          <w:tab w:val="left" w:pos="7497"/>
        </w:tabs>
        <w:jc w:val="right"/>
      </w:pPr>
      <w:r w:rsidRPr="00DA184D">
        <w:t xml:space="preserve">к  постановлению </w:t>
      </w:r>
    </w:p>
    <w:p w:rsidR="006A5E1A" w:rsidRPr="00DA184D" w:rsidRDefault="006A5E1A" w:rsidP="006A5E1A">
      <w:pPr>
        <w:tabs>
          <w:tab w:val="left" w:pos="7497"/>
        </w:tabs>
        <w:jc w:val="right"/>
      </w:pPr>
      <w:r w:rsidRPr="00DA184D">
        <w:t>Администрации</w:t>
      </w:r>
    </w:p>
    <w:p w:rsidR="00F62B2C" w:rsidRPr="00DA184D" w:rsidRDefault="00733D6C" w:rsidP="006A5E1A">
      <w:pPr>
        <w:tabs>
          <w:tab w:val="left" w:pos="7497"/>
        </w:tabs>
        <w:jc w:val="right"/>
      </w:pPr>
      <w:r>
        <w:t>Мирненского</w:t>
      </w:r>
      <w:r w:rsidR="00DA184D" w:rsidRPr="00DA184D">
        <w:t xml:space="preserve"> сельского</w:t>
      </w:r>
    </w:p>
    <w:p w:rsidR="006A5E1A" w:rsidRPr="00DA184D" w:rsidRDefault="006A5E1A" w:rsidP="006A5E1A">
      <w:pPr>
        <w:tabs>
          <w:tab w:val="left" w:pos="7497"/>
        </w:tabs>
        <w:jc w:val="right"/>
      </w:pPr>
      <w:r w:rsidRPr="00DA184D">
        <w:t xml:space="preserve"> поселения от </w:t>
      </w:r>
      <w:r w:rsidR="00F62B2C" w:rsidRPr="00DA184D">
        <w:t xml:space="preserve"> </w:t>
      </w:r>
      <w:r w:rsidR="00733D6C">
        <w:t>14</w:t>
      </w:r>
      <w:r w:rsidR="00DA184D">
        <w:t>.0</w:t>
      </w:r>
      <w:r w:rsidR="00733D6C">
        <w:t>7</w:t>
      </w:r>
      <w:r w:rsidR="00DA184D">
        <w:t>.</w:t>
      </w:r>
      <w:r w:rsidR="00615CBA" w:rsidRPr="00DA184D">
        <w:t xml:space="preserve">2021 </w:t>
      </w:r>
      <w:r w:rsidRPr="00DA184D">
        <w:t>№</w:t>
      </w:r>
      <w:r w:rsidR="00DA184D">
        <w:t xml:space="preserve"> </w:t>
      </w:r>
    </w:p>
    <w:p w:rsidR="006A5E1A" w:rsidRDefault="006A5E1A" w:rsidP="001C0A45">
      <w:pPr>
        <w:jc w:val="center"/>
        <w:rPr>
          <w:b/>
        </w:rPr>
      </w:pPr>
    </w:p>
    <w:p w:rsidR="006A5E1A" w:rsidRDefault="006A5E1A" w:rsidP="001C0A45">
      <w:pPr>
        <w:jc w:val="center"/>
        <w:rPr>
          <w:b/>
        </w:rPr>
      </w:pPr>
    </w:p>
    <w:p w:rsidR="001C0A45" w:rsidRPr="007623D4" w:rsidRDefault="001C0A45" w:rsidP="001C0A45">
      <w:pPr>
        <w:jc w:val="center"/>
        <w:rPr>
          <w:b/>
          <w:sz w:val="28"/>
          <w:szCs w:val="28"/>
        </w:rPr>
      </w:pPr>
      <w:r w:rsidRPr="007623D4">
        <w:rPr>
          <w:b/>
          <w:sz w:val="28"/>
          <w:szCs w:val="28"/>
        </w:rPr>
        <w:t>ПОЛОЖЕНИЕ</w:t>
      </w:r>
      <w:r w:rsidRPr="007623D4">
        <w:rPr>
          <w:b/>
          <w:sz w:val="28"/>
          <w:szCs w:val="28"/>
        </w:rPr>
        <w:br/>
        <w:t>О ПОРЯДКЕ ОЗНАКОМЛЕНИЯ ПОЛЬЗОВАТЕЛЕЙ ИНФОРМАЦИЕЙ</w:t>
      </w:r>
      <w:r w:rsidRPr="007623D4">
        <w:rPr>
          <w:b/>
          <w:sz w:val="28"/>
          <w:szCs w:val="28"/>
        </w:rPr>
        <w:br/>
        <w:t>С ИНФОРМАЦИЕЙ О ДЕЯТЕЛЬНОСТИ АДМИНИСТРАЦИИ</w:t>
      </w:r>
      <w:r w:rsidR="003E5075" w:rsidRPr="007623D4">
        <w:rPr>
          <w:b/>
          <w:sz w:val="28"/>
          <w:szCs w:val="28"/>
        </w:rPr>
        <w:t xml:space="preserve"> </w:t>
      </w:r>
      <w:r w:rsidR="00733D6C">
        <w:rPr>
          <w:b/>
          <w:sz w:val="28"/>
          <w:szCs w:val="28"/>
        </w:rPr>
        <w:t>МИРНЕНСКОГО</w:t>
      </w:r>
      <w:r w:rsidR="00DA184D" w:rsidRPr="007623D4">
        <w:rPr>
          <w:b/>
          <w:sz w:val="28"/>
          <w:szCs w:val="28"/>
        </w:rPr>
        <w:t xml:space="preserve"> СЕЛЬСКОГО</w:t>
      </w:r>
      <w:r w:rsidR="00F62B2C" w:rsidRPr="007623D4">
        <w:rPr>
          <w:b/>
          <w:sz w:val="28"/>
          <w:szCs w:val="28"/>
        </w:rPr>
        <w:t>ПОСЕЛЕНИЯ</w:t>
      </w:r>
      <w:r w:rsidRPr="007623D4">
        <w:rPr>
          <w:b/>
          <w:sz w:val="28"/>
          <w:szCs w:val="28"/>
        </w:rPr>
        <w:t xml:space="preserve"> </w:t>
      </w:r>
      <w:r w:rsidR="007623D4">
        <w:rPr>
          <w:b/>
          <w:sz w:val="28"/>
          <w:szCs w:val="28"/>
        </w:rPr>
        <w:t xml:space="preserve">                                                          </w:t>
      </w:r>
      <w:r w:rsidRPr="007623D4">
        <w:rPr>
          <w:b/>
          <w:sz w:val="28"/>
          <w:szCs w:val="28"/>
        </w:rPr>
        <w:t>В ЗАНИМАЕМЫХ ЕЙ ПОМЕЩЕНИЯХ</w:t>
      </w:r>
    </w:p>
    <w:p w:rsidR="001C0A45" w:rsidRPr="001C0A45" w:rsidRDefault="001C0A45" w:rsidP="001C0A45">
      <w:pPr>
        <w:jc w:val="center"/>
      </w:pPr>
    </w:p>
    <w:p w:rsidR="001C0A45" w:rsidRPr="001C0A45" w:rsidRDefault="001C0A45" w:rsidP="001C0A45">
      <w:pPr>
        <w:jc w:val="center"/>
        <w:rPr>
          <w:sz w:val="28"/>
          <w:szCs w:val="28"/>
        </w:rPr>
      </w:pPr>
      <w:r w:rsidRPr="001C0A45">
        <w:rPr>
          <w:sz w:val="28"/>
          <w:szCs w:val="28"/>
        </w:rPr>
        <w:t>1. Общие положения</w:t>
      </w:r>
    </w:p>
    <w:p w:rsidR="001C0A45" w:rsidRPr="001C0A45" w:rsidRDefault="001C0A45" w:rsidP="001C0A45">
      <w:pPr>
        <w:jc w:val="center"/>
        <w:rPr>
          <w:sz w:val="28"/>
          <w:szCs w:val="28"/>
        </w:rPr>
      </w:pP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1. Настоящее Положение определяет порядок доступа пользователей информацией к информации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в занимаемых ей помещениях.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 xml:space="preserve">2. В муниципальном образовании </w:t>
      </w:r>
      <w:r w:rsidR="00733D6C">
        <w:rPr>
          <w:sz w:val="28"/>
          <w:szCs w:val="28"/>
        </w:rPr>
        <w:t>«Мирненское</w:t>
      </w:r>
      <w:r w:rsidR="00DA184D">
        <w:rPr>
          <w:sz w:val="28"/>
          <w:szCs w:val="28"/>
        </w:rPr>
        <w:t xml:space="preserve"> сельское</w:t>
      </w:r>
      <w:r w:rsidRPr="00F62B2C">
        <w:rPr>
          <w:sz w:val="28"/>
          <w:szCs w:val="28"/>
        </w:rPr>
        <w:t xml:space="preserve"> поселение</w:t>
      </w:r>
      <w:r w:rsidR="00733D6C">
        <w:rPr>
          <w:sz w:val="28"/>
          <w:szCs w:val="28"/>
        </w:rPr>
        <w:t>»</w:t>
      </w:r>
      <w:r w:rsidRPr="001C0A45">
        <w:rPr>
          <w:sz w:val="28"/>
          <w:szCs w:val="28"/>
        </w:rPr>
        <w:t xml:space="preserve"> пользователям информацией обеспечивается возможность ознакомления с информацией о деятельности следующих органов местного самоуправления  (далее – органы местного самоуправления) в занимаемых ими помещениях:</w:t>
      </w:r>
    </w:p>
    <w:p w:rsidR="001C0A45" w:rsidRPr="001C0A45" w:rsidRDefault="001C0A45" w:rsidP="001C0A45">
      <w:pPr>
        <w:ind w:firstLine="709"/>
        <w:jc w:val="both"/>
        <w:rPr>
          <w:kern w:val="2"/>
          <w:sz w:val="28"/>
          <w:szCs w:val="28"/>
        </w:rPr>
      </w:pPr>
      <w:r w:rsidRPr="001C0A45">
        <w:rPr>
          <w:sz w:val="28"/>
          <w:szCs w:val="28"/>
        </w:rPr>
        <w:t>1)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i/>
          <w:kern w:val="2"/>
          <w:sz w:val="28"/>
          <w:szCs w:val="28"/>
        </w:rPr>
        <w:t xml:space="preserve"> </w:t>
      </w:r>
      <w:r w:rsidRPr="001C0A45">
        <w:rPr>
          <w:kern w:val="2"/>
          <w:sz w:val="28"/>
          <w:szCs w:val="28"/>
        </w:rPr>
        <w:t xml:space="preserve">(далее – </w:t>
      </w:r>
      <w:r w:rsidR="003E5075" w:rsidRPr="00F62B2C">
        <w:rPr>
          <w:kern w:val="2"/>
          <w:sz w:val="28"/>
          <w:szCs w:val="28"/>
        </w:rPr>
        <w:t xml:space="preserve">Администрация </w:t>
      </w:r>
      <w:r w:rsidR="00733D6C">
        <w:rPr>
          <w:kern w:val="2"/>
          <w:sz w:val="28"/>
          <w:szCs w:val="28"/>
        </w:rPr>
        <w:t>Мирненского</w:t>
      </w:r>
      <w:r w:rsidR="00DA184D">
        <w:rPr>
          <w:kern w:val="2"/>
          <w:sz w:val="28"/>
          <w:szCs w:val="28"/>
        </w:rPr>
        <w:t xml:space="preserve"> сельского</w:t>
      </w:r>
      <w:r w:rsidR="003E5075" w:rsidRPr="00F62B2C">
        <w:rPr>
          <w:kern w:val="2"/>
          <w:sz w:val="28"/>
          <w:szCs w:val="28"/>
        </w:rPr>
        <w:t xml:space="preserve"> поселения</w:t>
      </w:r>
      <w:r w:rsidRPr="001C0A45">
        <w:rPr>
          <w:kern w:val="2"/>
          <w:sz w:val="28"/>
          <w:szCs w:val="28"/>
        </w:rPr>
        <w:t>);</w:t>
      </w:r>
    </w:p>
    <w:p w:rsidR="001C0A45" w:rsidRPr="001C0A45" w:rsidRDefault="001C0A45" w:rsidP="001C0A45">
      <w:pPr>
        <w:tabs>
          <w:tab w:val="left" w:pos="540"/>
          <w:tab w:val="left" w:pos="720"/>
        </w:tabs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3. Ознакомление пользователей информацией с информацией о деятельности органов местного самоуправления осуществляется в помещ</w:t>
      </w:r>
      <w:r w:rsidR="00733D6C">
        <w:rPr>
          <w:sz w:val="28"/>
          <w:szCs w:val="28"/>
        </w:rPr>
        <w:t>ениях, занимаемых Администрацией 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 уполномоченным руководителем соответствующего органа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(далее – лицо, ответственное за ознакомление).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4. Не производится ознакомление пользователей информацией с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в отношении: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1) информации, отнесенной в соответствии с законодательством Российской Федерации к государственной тайне, а также информацией для служебного пользования;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2) информацией, содержащей персональные данные (за исключением персональных данных руководителей органов местного самоуправления)</w:t>
      </w:r>
      <w:r w:rsidRPr="001C0A45">
        <w:rPr>
          <w:kern w:val="2"/>
          <w:sz w:val="28"/>
          <w:szCs w:val="28"/>
        </w:rPr>
        <w:t>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 xml:space="preserve">5. </w:t>
      </w:r>
      <w:r w:rsidR="003E5075" w:rsidRPr="00F62B2C">
        <w:rPr>
          <w:sz w:val="28"/>
          <w:szCs w:val="28"/>
        </w:rPr>
        <w:t xml:space="preserve">Администрация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в занимаемых ей помещениях обеспечивает в порядке и сроки, предусмотренные настоящим Положением, иными правовыми актами муниципального образования: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1) ознакомление пользователей информацией с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</w:t>
      </w:r>
      <w:r w:rsidR="00DA184D">
        <w:rPr>
          <w:sz w:val="28"/>
          <w:szCs w:val="28"/>
        </w:rPr>
        <w:t>о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в занимаемых ей помещениях в устной форме;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2) ознакомление пользователей информацией с документированной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включенной в фонд общедоступной информации о деятельности администрации муниципального образования (далее – фонд), сформированный в порядке, предусмотренном приложением 1 к настоящему Положения;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3) ознакомление пользователей информацией с документированной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не включенной в фонд.</w:t>
      </w:r>
    </w:p>
    <w:p w:rsidR="001C0A45" w:rsidRPr="001C0A45" w:rsidRDefault="001C0A45" w:rsidP="001C0A45">
      <w:pPr>
        <w:jc w:val="center"/>
        <w:rPr>
          <w:b/>
          <w:sz w:val="28"/>
          <w:szCs w:val="28"/>
        </w:rPr>
      </w:pPr>
    </w:p>
    <w:p w:rsidR="001C0A45" w:rsidRPr="001C0A45" w:rsidRDefault="001C0A45" w:rsidP="001C0A45">
      <w:pPr>
        <w:jc w:val="center"/>
        <w:rPr>
          <w:sz w:val="28"/>
          <w:szCs w:val="28"/>
        </w:rPr>
      </w:pPr>
      <w:r w:rsidRPr="001C0A45">
        <w:rPr>
          <w:sz w:val="28"/>
          <w:szCs w:val="28"/>
        </w:rPr>
        <w:t>2. Порядок ознакомления пользователей информацией с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в устной форме</w:t>
      </w:r>
    </w:p>
    <w:p w:rsidR="001C0A45" w:rsidRPr="001C0A45" w:rsidRDefault="001C0A45" w:rsidP="001C0A45">
      <w:pPr>
        <w:jc w:val="center"/>
        <w:rPr>
          <w:sz w:val="28"/>
          <w:szCs w:val="28"/>
        </w:rPr>
      </w:pP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6. Информацию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в устной форме пользователь информацией вправе бесплатно получить при обращении непосредственно в Администрацию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kern w:val="2"/>
          <w:sz w:val="28"/>
          <w:szCs w:val="28"/>
        </w:rPr>
        <w:t xml:space="preserve"> к лицу, ответственному за ознакомление</w:t>
      </w:r>
      <w:r w:rsidRPr="001C0A45">
        <w:rPr>
          <w:sz w:val="28"/>
          <w:szCs w:val="28"/>
        </w:rPr>
        <w:t>, в рабочее время в соответствии с правовыми актами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определяющими режим работы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7. Устное информирование пользователей информацией о деятельности Администрации</w:t>
      </w:r>
      <w:r w:rsidR="00733D6C">
        <w:rPr>
          <w:sz w:val="28"/>
          <w:szCs w:val="28"/>
        </w:rPr>
        <w:t xml:space="preserve"> 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происходит в порядке очередности их обращения к лицу, ответственному за ознакомление.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8. Устное информирование пользователей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осуществляется не позднее чем через 10 минут с момента обращения пользователей информацией к лицу, ответственному за ознакомление.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9. В случае,</w:t>
      </w:r>
      <w:r w:rsidR="00733D6C">
        <w:rPr>
          <w:sz w:val="28"/>
          <w:szCs w:val="28"/>
        </w:rPr>
        <w:t xml:space="preserve"> </w:t>
      </w:r>
      <w:r w:rsidRPr="001C0A45">
        <w:rPr>
          <w:sz w:val="28"/>
          <w:szCs w:val="28"/>
        </w:rPr>
        <w:t xml:space="preserve"> если пользователю информацией необходима информация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которая отсутствует у лица, ответственного за ознакомление, указанное лицо обязано проинформировать пользователя информацией об иных формах получения необходимой информации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10. В случае, если объем информации о деятельности Администрации</w:t>
      </w:r>
      <w:r w:rsidR="00733D6C">
        <w:rPr>
          <w:sz w:val="28"/>
          <w:szCs w:val="28"/>
        </w:rPr>
        <w:t xml:space="preserve"> 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необходимой пользователю информацией, не может быть сообщен пользователю информацией в устной форме в течение срока, предусмотренного пунктом 8 настоящего Положения, лицо, ответственное за ознакомление, вместо предоставления информации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в устной форме предлагает пользователю информацией получить указанную информацию в иной форме (в форме копии соответствующего документа, в том числе с использованием фонда) либо путем направления запроса информации в Администрацию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.</w:t>
      </w:r>
    </w:p>
    <w:p w:rsidR="001C0A45" w:rsidRPr="001C0A45" w:rsidRDefault="001C0A45" w:rsidP="001C0A45">
      <w:pPr>
        <w:jc w:val="center"/>
        <w:rPr>
          <w:sz w:val="28"/>
          <w:szCs w:val="28"/>
        </w:rPr>
      </w:pPr>
      <w:r w:rsidRPr="001C0A45">
        <w:rPr>
          <w:sz w:val="28"/>
          <w:szCs w:val="28"/>
        </w:rPr>
        <w:t>3. Порядок ознакомления пользователей информацией</w:t>
      </w:r>
      <w:r w:rsidRPr="001C0A45">
        <w:rPr>
          <w:sz w:val="28"/>
          <w:szCs w:val="28"/>
        </w:rPr>
        <w:br/>
        <w:t>с документированной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включенной в фонд</w:t>
      </w:r>
    </w:p>
    <w:p w:rsidR="001C0A45" w:rsidRPr="001C0A45" w:rsidRDefault="001C0A45" w:rsidP="001C0A45">
      <w:pPr>
        <w:jc w:val="center"/>
        <w:rPr>
          <w:sz w:val="28"/>
          <w:szCs w:val="28"/>
        </w:rPr>
      </w:pP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11. Ознакомление пользователей информацией с документами, включенными в состав фонда, осуществляется посредством самостоятельной работы пользователя информацией с функционирующим в автоматическом режиме программно-аппаратным комплексом, предназначенным для воспроизведения на экране и (или) звукового воспроизведения документов, включенных в состав фонда, а также сохранения копий указанных документов на компьютерное накопительное устройство пользователя информацией и (или) их отправки на адрес электронной почты (далее – пункт подключения к фонду).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12. В целях ознакомления пользователей информацией с документами, включенными в состав фонда, на официальном сайте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в информационно-телекоммуникационной сети «Интернет» обеспечивается возможность бесплатного поиска и воспроизведения документов, включенных в состав фонда.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13. Доступ пользователей информацией к документам, включенным в состав фонда, способами, предусмотренными пунктами 11 и 12 настоящего Положения, осуществляется бесплатно.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</w:p>
    <w:p w:rsidR="001C0A45" w:rsidRPr="001C0A45" w:rsidRDefault="001C0A45" w:rsidP="001C0A45">
      <w:pPr>
        <w:jc w:val="center"/>
        <w:rPr>
          <w:sz w:val="28"/>
          <w:szCs w:val="28"/>
        </w:rPr>
      </w:pPr>
      <w:r w:rsidRPr="001C0A45">
        <w:rPr>
          <w:sz w:val="28"/>
          <w:szCs w:val="28"/>
        </w:rPr>
        <w:t>4. Порядок ознакомления пользователей информацией</w:t>
      </w:r>
      <w:r w:rsidRPr="001C0A45">
        <w:rPr>
          <w:sz w:val="28"/>
          <w:szCs w:val="28"/>
        </w:rPr>
        <w:br/>
        <w:t>с документированной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</w:t>
      </w:r>
      <w:r w:rsidR="00DA184D">
        <w:rPr>
          <w:sz w:val="28"/>
          <w:szCs w:val="28"/>
        </w:rPr>
        <w:t>о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не включенной в фонд</w:t>
      </w:r>
    </w:p>
    <w:p w:rsidR="001C0A45" w:rsidRPr="001C0A45" w:rsidRDefault="001C0A45" w:rsidP="001C0A45">
      <w:pPr>
        <w:jc w:val="center"/>
        <w:rPr>
          <w:sz w:val="28"/>
          <w:szCs w:val="28"/>
        </w:rPr>
      </w:pP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14. В порядке, установленном настоящей главой, пользователь информацией вправе ознакомиться с документированной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не включенной в фонд, информацией, которая в соответствии с пунктами 9–10 настоящего Положения не может быть сообщена в устной форме, а также в случае временной (более 1 часа подряд) неработоспособности пункта подключения к фонду.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Ознакомление с документированной информацией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осуществляется путем обращения к лицу, ответственному за ознакомление, с письменным заявлением на имя руководителя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о предоставлении для ознакомления с копией документа, содержащей информацию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(далее – заявление).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15. В заявлении указываются: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1) сведения о пользователе информацией: фамилия, имя, отчество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2) сведения о представителе пользователя информацией (в случае, если заявление подается представителем пользователя информацией): фамилия, имя, отчество (при наличии) гражданина (физического лица);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3) перечень документов, копии которых желает получить пользователь информацией, с указанием их реквизитов;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4) адрес электронной почты и (или) номер телефона для уведомления заявителя о готовности копий или отказе в предоставлении информации;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5) способ предоставления копий документов, содержащих запрашиваемую информацию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(личное получение, по почте, в том числе по электронной почте, на компьютерном накопительном устройстве);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6) согласие заявителя на внесение платы за изготовление копий документов в случае, если взимание такой платы предусмотрено законодательством;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7) дата составления заявления, подпись заявителя (в случае подачи заявления представителем пользователя информацией – подпись представителя пользователя информацией);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8) подлинник доверенности, оформленной в соответствии с требованиями законодательства Российской Федерации, или ее нотариально заверенная копия (если заявление подается представителем пользователя информацией).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16. Заявление подается лично заявителем лицу, ответственному за ознакомление.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17. Заявление не позднее чем через 10 минут с момента их подачи лицу, ответственному за ознакомление, регистрируются указанным лицом в Журнале, предусмотренном приложением 2 к настоящему Положению (далее – Журнал).</w:t>
      </w:r>
    </w:p>
    <w:p w:rsidR="001C0A45" w:rsidRPr="001C0A45" w:rsidRDefault="001C0A45" w:rsidP="001C0A45">
      <w:pPr>
        <w:ind w:firstLine="709"/>
        <w:jc w:val="both"/>
        <w:rPr>
          <w:i/>
          <w:sz w:val="28"/>
          <w:szCs w:val="28"/>
        </w:rPr>
      </w:pPr>
      <w:r w:rsidRPr="001C0A45">
        <w:rPr>
          <w:sz w:val="28"/>
          <w:szCs w:val="28"/>
        </w:rPr>
        <w:t>18. Лицо, ответственное за ознакомление, не позднее рабочего дня, в котором заявление подано (а если указанное заявление подано позднее, чем за три часа до окончания рабочего дня в органе местного самоуправления или его структурного подразделения, – не позднее, чем через три часа после начала следующего рабочего дня органа местного самоуправления) в порядке очередности подачи заявлений осуществляет поиск указанных в заявлении документов, содержащих информацию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а также оценку их соответствия требованиям, предусмотренным пунктом 4 настоящего Положения.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19. Лицом, ответственным за ознакомление, в отношении каждого документа, указанного в заявлении и содержащего информацию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733D6C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принимается одно из двух решений: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1) об изготовлении копии запрашиваемого документа в целях ознакомления пользователя информацией с документом;</w:t>
      </w:r>
    </w:p>
    <w:p w:rsidR="001C0A45" w:rsidRPr="001C0A45" w:rsidRDefault="001C0A45" w:rsidP="001C0A45">
      <w:pPr>
        <w:ind w:firstLine="709"/>
        <w:jc w:val="both"/>
        <w:rPr>
          <w:i/>
          <w:sz w:val="28"/>
          <w:szCs w:val="28"/>
        </w:rPr>
      </w:pPr>
      <w:r w:rsidRPr="001C0A45">
        <w:rPr>
          <w:sz w:val="28"/>
          <w:szCs w:val="28"/>
        </w:rPr>
        <w:t>2) об отказе в предоставлении пользователю информацией запрашиваемого документа для ознакомления.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20. Решение, предусмотренное подпунктом 2 пункта 19 настоящего Положения принимается в следующих случаях: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1) невозможность установить из содержания заявления документ, запрашиваемый пользователем информацией;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2) отсутствие запрашиваемого пользователем информацией документа в Администрации</w:t>
      </w:r>
      <w:r w:rsidR="003E5075" w:rsidRPr="00F62B2C">
        <w:rPr>
          <w:sz w:val="28"/>
          <w:szCs w:val="28"/>
        </w:rPr>
        <w:t xml:space="preserve"> </w:t>
      </w:r>
      <w:r w:rsidR="00655A97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3) несоответствие запрашиваемого пользователем информацией документа требованиям, предусмотренным пунктом 4 настоящего Положения;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4) запрашиваемый пользователем информацией документ включен в состав фонда.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21. В случае принятия решения, предусмотренного подпунктом 1 пункта 19 настоящего Положения, лицо, ответственное за ознакомление, не позднее окончания срока, предусмотренного пунктом 17 настоящего Положения, изготавливает копию запрашиваемого пользователем информацией документа и сообщает заявителю о готовности указанной копии и возможности ознакомления с ней заявителя или его представителя.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22. В случае принятия решения, предусмотренного подпунктом 2 пункта 19 настоящего Положения, лицо, ответственное за ознакомление, не позднее окончания срока, предусмотренного пунктом 17 настоящего Положения, сообщает заявителю о принятом решении и об основаниях его принятия.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23. Лицо, ответственное за ознакомление, вручает изготовленные копии документов, запрошенных пользователем информацией, лично пользователю информацией или его представителю и незамедлительно делает соответствующие отметки в Журнале.</w:t>
      </w:r>
    </w:p>
    <w:p w:rsidR="001C0A45" w:rsidRPr="001C0A45" w:rsidRDefault="001C0A45" w:rsidP="001C0A45">
      <w:pPr>
        <w:ind w:firstLine="709"/>
        <w:jc w:val="both"/>
        <w:rPr>
          <w:sz w:val="28"/>
          <w:szCs w:val="28"/>
        </w:rPr>
      </w:pPr>
      <w:r w:rsidRPr="001C0A45">
        <w:rPr>
          <w:sz w:val="28"/>
          <w:szCs w:val="28"/>
        </w:rPr>
        <w:t>24. Ознакомление пользователя информацией или его представителя с копиями запрошенных пользователем информацией документов осуществляется в специально отведенном для этого помещении, занимаемом Администрацией</w:t>
      </w:r>
      <w:r w:rsidR="00655A97">
        <w:rPr>
          <w:sz w:val="28"/>
          <w:szCs w:val="28"/>
        </w:rPr>
        <w:t xml:space="preserve"> 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в рабочее время в соответствии с правовыми актами Администрации</w:t>
      </w:r>
      <w:r w:rsidR="003E5075" w:rsidRPr="00F62B2C">
        <w:rPr>
          <w:sz w:val="28"/>
          <w:szCs w:val="28"/>
        </w:rPr>
        <w:t xml:space="preserve"> </w:t>
      </w:r>
      <w:r w:rsidR="00655A97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>, определяющими режим работы указанного органа и (или) его структурных подразделений.</w:t>
      </w:r>
    </w:p>
    <w:p w:rsidR="00615CBA" w:rsidRDefault="001C0A45" w:rsidP="001C0A45">
      <w:pPr>
        <w:ind w:firstLine="709"/>
        <w:jc w:val="both"/>
      </w:pPr>
      <w:r w:rsidRPr="001C0A45">
        <w:rPr>
          <w:sz w:val="28"/>
          <w:szCs w:val="28"/>
        </w:rPr>
        <w:t>25. Плата за предоставление информации о деятельности Администрации</w:t>
      </w:r>
      <w:r w:rsidR="003E5075" w:rsidRPr="00F62B2C">
        <w:rPr>
          <w:sz w:val="28"/>
          <w:szCs w:val="28"/>
        </w:rPr>
        <w:t xml:space="preserve"> </w:t>
      </w:r>
      <w:r w:rsidR="00655A97">
        <w:rPr>
          <w:sz w:val="28"/>
          <w:szCs w:val="28"/>
        </w:rPr>
        <w:t>Мирненского</w:t>
      </w:r>
      <w:r w:rsidR="00DA184D">
        <w:rPr>
          <w:sz w:val="28"/>
          <w:szCs w:val="28"/>
        </w:rPr>
        <w:t xml:space="preserve"> сельского</w:t>
      </w:r>
      <w:r w:rsidR="003E5075" w:rsidRPr="00F62B2C">
        <w:rPr>
          <w:sz w:val="28"/>
          <w:szCs w:val="28"/>
        </w:rPr>
        <w:t xml:space="preserve"> поселения</w:t>
      </w:r>
      <w:r w:rsidRPr="001C0A45">
        <w:rPr>
          <w:sz w:val="28"/>
          <w:szCs w:val="28"/>
        </w:rPr>
        <w:t xml:space="preserve"> взимается в случае ее предоставления по заявлению пользователя информации,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</w:t>
      </w:r>
      <w:r w:rsidRPr="001C0A45">
        <w:t>.</w:t>
      </w:r>
    </w:p>
    <w:p w:rsidR="00615CBA" w:rsidRDefault="00615CBA" w:rsidP="00615CBA"/>
    <w:p w:rsidR="007623D4" w:rsidRDefault="007623D4" w:rsidP="00615CBA"/>
    <w:p w:rsidR="007623D4" w:rsidRDefault="007623D4" w:rsidP="00615CBA"/>
    <w:p w:rsidR="007623D4" w:rsidRPr="00615CBA" w:rsidRDefault="007623D4" w:rsidP="00615CBA"/>
    <w:p w:rsidR="007A39A9" w:rsidRPr="00EB68BB" w:rsidRDefault="007A39A9" w:rsidP="007A39A9">
      <w:pPr>
        <w:ind w:left="4536"/>
      </w:pPr>
      <w:r>
        <w:t xml:space="preserve">                                       Приложение 2</w:t>
      </w:r>
    </w:p>
    <w:p w:rsidR="007A39A9" w:rsidRPr="00EB68BB" w:rsidRDefault="007A39A9" w:rsidP="007A39A9">
      <w:pPr>
        <w:ind w:left="4536"/>
      </w:pPr>
      <w:r w:rsidRPr="00EB68BB">
        <w:t>к Положению о порядке ознакомления пользователей информацией с инфо</w:t>
      </w:r>
      <w:r w:rsidRPr="00EB68BB">
        <w:t>р</w:t>
      </w:r>
      <w:r>
        <w:t>мацией о деятельности органов местн</w:t>
      </w:r>
      <w:r>
        <w:t>о</w:t>
      </w:r>
      <w:r>
        <w:t>го самоуправления</w:t>
      </w:r>
      <w:r w:rsidRPr="00EB68BB">
        <w:rPr>
          <w:i/>
          <w:kern w:val="2"/>
        </w:rPr>
        <w:t xml:space="preserve"> </w:t>
      </w:r>
      <w:r w:rsidRPr="007A39A9">
        <w:rPr>
          <w:kern w:val="2"/>
        </w:rPr>
        <w:t>на официальном сайте</w:t>
      </w:r>
    </w:p>
    <w:p w:rsidR="007A39A9" w:rsidRPr="00EB68BB" w:rsidRDefault="007A39A9" w:rsidP="007A39A9">
      <w:pPr>
        <w:ind w:left="4536"/>
        <w:rPr>
          <w:b/>
        </w:rPr>
      </w:pPr>
    </w:p>
    <w:p w:rsidR="007A39A9" w:rsidRDefault="007A39A9" w:rsidP="007A39A9">
      <w:pPr>
        <w:jc w:val="center"/>
        <w:rPr>
          <w:b/>
          <w:sz w:val="28"/>
          <w:szCs w:val="28"/>
        </w:rPr>
      </w:pPr>
    </w:p>
    <w:p w:rsidR="007A39A9" w:rsidRPr="007A39A9" w:rsidRDefault="007A39A9" w:rsidP="007A39A9">
      <w:pPr>
        <w:jc w:val="center"/>
        <w:rPr>
          <w:b/>
          <w:sz w:val="28"/>
          <w:szCs w:val="28"/>
        </w:rPr>
      </w:pPr>
      <w:r w:rsidRPr="007A39A9">
        <w:rPr>
          <w:b/>
          <w:sz w:val="28"/>
          <w:szCs w:val="28"/>
        </w:rPr>
        <w:t>ПОРЯДОК</w:t>
      </w:r>
      <w:r w:rsidRPr="007A39A9">
        <w:rPr>
          <w:b/>
          <w:sz w:val="28"/>
          <w:szCs w:val="28"/>
        </w:rPr>
        <w:br/>
        <w:t>ФОРМИРОВАНИЯ ОБЩЕДОСТУПНОЙ ИНФОРМАЦИИ</w:t>
      </w:r>
      <w:r w:rsidRPr="007A39A9">
        <w:rPr>
          <w:b/>
          <w:sz w:val="28"/>
          <w:szCs w:val="28"/>
        </w:rPr>
        <w:br/>
        <w:t>О ДЕЯТЕЛЬНОСТИ</w:t>
      </w:r>
      <w:r w:rsidRPr="007A39A9">
        <w:rPr>
          <w:sz w:val="28"/>
          <w:szCs w:val="28"/>
        </w:rPr>
        <w:t xml:space="preserve"> </w:t>
      </w:r>
      <w:r w:rsidRPr="007A39A9">
        <w:rPr>
          <w:b/>
          <w:sz w:val="28"/>
          <w:szCs w:val="28"/>
        </w:rPr>
        <w:t xml:space="preserve"> МУНИЦИПАЛЬНОГО ОБРАЗОВАНИЯ </w:t>
      </w:r>
    </w:p>
    <w:p w:rsidR="007A39A9" w:rsidRPr="007A39A9" w:rsidRDefault="00655A97" w:rsidP="007A39A9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МИРНЕНСКОЕ</w:t>
      </w:r>
      <w:r w:rsidR="007A39A9" w:rsidRPr="007A39A9">
        <w:rPr>
          <w:b/>
          <w:kern w:val="2"/>
          <w:sz w:val="28"/>
          <w:szCs w:val="28"/>
        </w:rPr>
        <w:t xml:space="preserve"> СЕЛЬСКОЕ ПОСЕЛЕНИЕ</w:t>
      </w:r>
    </w:p>
    <w:p w:rsidR="007A39A9" w:rsidRPr="007A39A9" w:rsidRDefault="007A39A9" w:rsidP="007A39A9">
      <w:pPr>
        <w:jc w:val="center"/>
        <w:rPr>
          <w:b/>
          <w:sz w:val="28"/>
          <w:szCs w:val="28"/>
        </w:rPr>
      </w:pPr>
      <w:r w:rsidRPr="007A39A9">
        <w:rPr>
          <w:b/>
          <w:kern w:val="2"/>
          <w:sz w:val="28"/>
          <w:szCs w:val="28"/>
        </w:rPr>
        <w:t>НА ОФИЦИАЛЬНОМ САЙТЕ</w:t>
      </w:r>
    </w:p>
    <w:p w:rsidR="007A39A9" w:rsidRPr="007A39A9" w:rsidRDefault="007A39A9" w:rsidP="007A39A9">
      <w:pPr>
        <w:jc w:val="both"/>
        <w:rPr>
          <w:sz w:val="28"/>
          <w:szCs w:val="28"/>
        </w:rPr>
      </w:pPr>
    </w:p>
    <w:p w:rsidR="007A39A9" w:rsidRPr="007A39A9" w:rsidRDefault="007A39A9" w:rsidP="007A39A9">
      <w:pPr>
        <w:jc w:val="center"/>
        <w:rPr>
          <w:sz w:val="28"/>
          <w:szCs w:val="28"/>
        </w:rPr>
      </w:pPr>
      <w:r w:rsidRPr="007A39A9">
        <w:rPr>
          <w:sz w:val="28"/>
          <w:szCs w:val="28"/>
        </w:rPr>
        <w:t>1. Общие положения</w:t>
      </w:r>
    </w:p>
    <w:p w:rsidR="007A39A9" w:rsidRPr="007A39A9" w:rsidRDefault="007A39A9" w:rsidP="007A39A9">
      <w:pPr>
        <w:jc w:val="both"/>
        <w:rPr>
          <w:sz w:val="28"/>
          <w:szCs w:val="28"/>
        </w:rPr>
      </w:pP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1. Настоящий Порядок определяет процедуру формирования  общедо</w:t>
      </w:r>
      <w:r w:rsidRPr="007A39A9">
        <w:rPr>
          <w:sz w:val="28"/>
          <w:szCs w:val="28"/>
        </w:rPr>
        <w:t>с</w:t>
      </w:r>
      <w:r w:rsidRPr="007A39A9">
        <w:rPr>
          <w:sz w:val="28"/>
          <w:szCs w:val="28"/>
        </w:rPr>
        <w:t>тупной информации о деятельности  органов местного самоуправления м</w:t>
      </w:r>
      <w:r w:rsidRPr="007A39A9">
        <w:rPr>
          <w:sz w:val="28"/>
          <w:szCs w:val="28"/>
        </w:rPr>
        <w:t>у</w:t>
      </w:r>
      <w:r w:rsidRPr="007A39A9">
        <w:rPr>
          <w:sz w:val="28"/>
          <w:szCs w:val="28"/>
        </w:rPr>
        <w:t>ниципального образования "</w:t>
      </w:r>
      <w:r w:rsidR="00655A97">
        <w:rPr>
          <w:sz w:val="28"/>
          <w:szCs w:val="28"/>
        </w:rPr>
        <w:t>Мирненское</w:t>
      </w:r>
      <w:r w:rsidRPr="007A39A9">
        <w:rPr>
          <w:sz w:val="28"/>
          <w:szCs w:val="28"/>
        </w:rPr>
        <w:t xml:space="preserve"> сельское поселение"</w:t>
      </w:r>
      <w:r w:rsidRPr="007A39A9">
        <w:rPr>
          <w:i/>
          <w:kern w:val="2"/>
          <w:sz w:val="28"/>
          <w:szCs w:val="28"/>
        </w:rPr>
        <w:t xml:space="preserve">- </w:t>
      </w:r>
      <w:r w:rsidRPr="007A39A9">
        <w:rPr>
          <w:kern w:val="2"/>
          <w:sz w:val="28"/>
          <w:szCs w:val="28"/>
        </w:rPr>
        <w:t>(далее – органы местного самоуправления) на официальном сайте.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 xml:space="preserve">2. </w:t>
      </w:r>
      <w:r w:rsidRPr="007A39A9">
        <w:rPr>
          <w:kern w:val="2"/>
          <w:sz w:val="28"/>
          <w:szCs w:val="28"/>
        </w:rPr>
        <w:t>Официальный сайт</w:t>
      </w:r>
      <w:r w:rsidRPr="007A39A9">
        <w:rPr>
          <w:sz w:val="28"/>
          <w:szCs w:val="28"/>
        </w:rPr>
        <w:t xml:space="preserve"> представляет собой организационно упорядоче</w:t>
      </w:r>
      <w:r w:rsidRPr="007A39A9">
        <w:rPr>
          <w:sz w:val="28"/>
          <w:szCs w:val="28"/>
        </w:rPr>
        <w:t>н</w:t>
      </w:r>
      <w:r w:rsidRPr="007A39A9">
        <w:rPr>
          <w:sz w:val="28"/>
          <w:szCs w:val="28"/>
        </w:rPr>
        <w:t>ную совокупность электронных документов, содержащих информацию о де</w:t>
      </w:r>
      <w:r w:rsidRPr="007A39A9">
        <w:rPr>
          <w:sz w:val="28"/>
          <w:szCs w:val="28"/>
        </w:rPr>
        <w:t>я</w:t>
      </w:r>
      <w:r w:rsidRPr="007A39A9">
        <w:rPr>
          <w:sz w:val="28"/>
          <w:szCs w:val="28"/>
        </w:rPr>
        <w:t>тельности органов местного самоуправления, и является муниципальным информационным ресурсом.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3. Формирование официального сайта обеспеч</w:t>
      </w:r>
      <w:r w:rsidRPr="007A39A9">
        <w:rPr>
          <w:sz w:val="28"/>
          <w:szCs w:val="28"/>
        </w:rPr>
        <w:t>и</w:t>
      </w:r>
      <w:r w:rsidRPr="007A39A9">
        <w:rPr>
          <w:sz w:val="28"/>
          <w:szCs w:val="28"/>
        </w:rPr>
        <w:t xml:space="preserve">вается  специалистами Администрации </w:t>
      </w:r>
      <w:r w:rsidR="00655A97">
        <w:rPr>
          <w:sz w:val="28"/>
          <w:szCs w:val="28"/>
        </w:rPr>
        <w:t>Мирненского</w:t>
      </w:r>
      <w:r w:rsidRPr="007A39A9">
        <w:rPr>
          <w:sz w:val="28"/>
          <w:szCs w:val="28"/>
        </w:rPr>
        <w:t xml:space="preserve"> сельского поселения  уполномоченными Главой Администрации </w:t>
      </w:r>
      <w:r w:rsidR="00655A97">
        <w:rPr>
          <w:sz w:val="28"/>
          <w:szCs w:val="28"/>
        </w:rPr>
        <w:t>Мирненского</w:t>
      </w:r>
      <w:r w:rsidRPr="007A39A9">
        <w:rPr>
          <w:sz w:val="28"/>
          <w:szCs w:val="28"/>
        </w:rPr>
        <w:t xml:space="preserve"> сельского поселения (далее – информ</w:t>
      </w:r>
      <w:r w:rsidRPr="007A39A9">
        <w:rPr>
          <w:sz w:val="28"/>
          <w:szCs w:val="28"/>
        </w:rPr>
        <w:t>а</w:t>
      </w:r>
      <w:r w:rsidRPr="007A39A9">
        <w:rPr>
          <w:sz w:val="28"/>
          <w:szCs w:val="28"/>
        </w:rPr>
        <w:t>тор).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Информатор несет ответственность за своевременность включения информации о деятельности  органов местного самоуправления на официальный сайт, исключения указанной и</w:t>
      </w:r>
      <w:r w:rsidRPr="007A39A9">
        <w:rPr>
          <w:sz w:val="28"/>
          <w:szCs w:val="28"/>
        </w:rPr>
        <w:t>н</w:t>
      </w:r>
      <w:r w:rsidRPr="007A39A9">
        <w:rPr>
          <w:sz w:val="28"/>
          <w:szCs w:val="28"/>
        </w:rPr>
        <w:t>формации.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4. Уполномоченные должностные лица несут ответственность за полн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ту, достоверность и своевременность предоставления ими информации о де</w:t>
      </w:r>
      <w:r w:rsidRPr="007A39A9">
        <w:rPr>
          <w:sz w:val="28"/>
          <w:szCs w:val="28"/>
        </w:rPr>
        <w:t>я</w:t>
      </w:r>
      <w:r w:rsidRPr="007A39A9">
        <w:rPr>
          <w:sz w:val="28"/>
          <w:szCs w:val="28"/>
        </w:rPr>
        <w:t>тельности  органов местного самоуправления.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 xml:space="preserve">5. Обслуживание официального сайта осуществляется за счет средств бюджета Администрации </w:t>
      </w:r>
      <w:r w:rsidR="00655A97">
        <w:rPr>
          <w:sz w:val="28"/>
          <w:szCs w:val="28"/>
        </w:rPr>
        <w:t>Мирненского</w:t>
      </w:r>
      <w:r w:rsidRPr="007A39A9">
        <w:rPr>
          <w:sz w:val="28"/>
          <w:szCs w:val="28"/>
        </w:rPr>
        <w:t xml:space="preserve"> сельского поселения.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6. Плата за ознакомление с информацией о деятельности  органов местного самоуправления с пользователей информацией не взимае</w:t>
      </w:r>
      <w:r w:rsidRPr="007A39A9">
        <w:rPr>
          <w:sz w:val="28"/>
          <w:szCs w:val="28"/>
        </w:rPr>
        <w:t>т</w:t>
      </w:r>
      <w:r w:rsidRPr="007A39A9">
        <w:rPr>
          <w:sz w:val="28"/>
          <w:szCs w:val="28"/>
        </w:rPr>
        <w:t>ся.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</w:p>
    <w:p w:rsidR="007A39A9" w:rsidRPr="007A39A9" w:rsidRDefault="007A39A9" w:rsidP="007A39A9">
      <w:pPr>
        <w:jc w:val="center"/>
        <w:rPr>
          <w:b/>
          <w:sz w:val="28"/>
          <w:szCs w:val="28"/>
        </w:rPr>
      </w:pPr>
      <w:r w:rsidRPr="007A39A9">
        <w:rPr>
          <w:sz w:val="28"/>
          <w:szCs w:val="28"/>
        </w:rPr>
        <w:t xml:space="preserve">2. </w:t>
      </w:r>
      <w:r w:rsidRPr="007A39A9">
        <w:rPr>
          <w:b/>
          <w:sz w:val="28"/>
          <w:szCs w:val="28"/>
        </w:rPr>
        <w:t>Состав официального сайта</w:t>
      </w:r>
    </w:p>
    <w:p w:rsidR="007A39A9" w:rsidRPr="007A39A9" w:rsidRDefault="007A39A9" w:rsidP="007A39A9">
      <w:pPr>
        <w:jc w:val="both"/>
        <w:rPr>
          <w:b/>
          <w:sz w:val="28"/>
          <w:szCs w:val="28"/>
        </w:rPr>
      </w:pPr>
    </w:p>
    <w:p w:rsidR="007A39A9" w:rsidRPr="007A39A9" w:rsidRDefault="007A39A9" w:rsidP="007A39A9">
      <w:pPr>
        <w:ind w:firstLine="709"/>
        <w:jc w:val="both"/>
        <w:rPr>
          <w:b/>
          <w:sz w:val="28"/>
          <w:szCs w:val="28"/>
        </w:rPr>
      </w:pPr>
      <w:r w:rsidRPr="007A39A9">
        <w:rPr>
          <w:b/>
          <w:sz w:val="28"/>
          <w:szCs w:val="28"/>
        </w:rPr>
        <w:t>7. Формирование официального сайта осуществляется посредством включения в его состав, учета и хранения следующих документов:</w:t>
      </w:r>
    </w:p>
    <w:p w:rsid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rStyle w:val="blk"/>
          <w:color w:val="000000"/>
          <w:sz w:val="28"/>
          <w:szCs w:val="28"/>
        </w:rPr>
      </w:pP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7A39A9">
        <w:rPr>
          <w:rStyle w:val="blk"/>
          <w:color w:val="000000"/>
          <w:sz w:val="28"/>
          <w:szCs w:val="28"/>
        </w:rPr>
        <w:t>1) Общую информацию об органах местного самоуправления, в том чи</w:t>
      </w:r>
      <w:r w:rsidRPr="007A39A9">
        <w:rPr>
          <w:rStyle w:val="blk"/>
          <w:color w:val="000000"/>
          <w:sz w:val="28"/>
          <w:szCs w:val="28"/>
        </w:rPr>
        <w:t>с</w:t>
      </w:r>
      <w:r w:rsidRPr="007A39A9">
        <w:rPr>
          <w:rStyle w:val="blk"/>
          <w:color w:val="000000"/>
          <w:sz w:val="28"/>
          <w:szCs w:val="28"/>
        </w:rPr>
        <w:t>ле</w:t>
      </w:r>
      <w:r w:rsidRPr="007A39A9">
        <w:rPr>
          <w:rStyle w:val="blk"/>
          <w:rFonts w:ascii="Arial" w:hAnsi="Arial" w:cs="Arial"/>
          <w:color w:val="000000"/>
          <w:sz w:val="28"/>
          <w:szCs w:val="28"/>
        </w:rPr>
        <w:t>: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0" w:name="dst100083"/>
      <w:bookmarkEnd w:id="0"/>
      <w:r w:rsidRPr="007A39A9">
        <w:rPr>
          <w:rStyle w:val="blk"/>
          <w:color w:val="000000"/>
          <w:sz w:val="28"/>
          <w:szCs w:val="28"/>
        </w:rPr>
        <w:t>а) наименование и структуру органов местного самоуправления, почт</w:t>
      </w:r>
      <w:r w:rsidRPr="007A39A9">
        <w:rPr>
          <w:rStyle w:val="blk"/>
          <w:color w:val="000000"/>
          <w:sz w:val="28"/>
          <w:szCs w:val="28"/>
        </w:rPr>
        <w:t>о</w:t>
      </w:r>
      <w:r w:rsidRPr="007A39A9">
        <w:rPr>
          <w:rStyle w:val="blk"/>
          <w:color w:val="000000"/>
          <w:sz w:val="28"/>
          <w:szCs w:val="28"/>
        </w:rPr>
        <w:t>вый адрес, адрес электронной почты (при наличии), номера телефонов справочных служб  органов местного самоуправл</w:t>
      </w:r>
      <w:r w:rsidRPr="007A39A9">
        <w:rPr>
          <w:rStyle w:val="blk"/>
          <w:color w:val="000000"/>
          <w:sz w:val="28"/>
          <w:szCs w:val="28"/>
        </w:rPr>
        <w:t>е</w:t>
      </w:r>
      <w:r w:rsidRPr="007A39A9">
        <w:rPr>
          <w:rStyle w:val="blk"/>
          <w:color w:val="000000"/>
          <w:sz w:val="28"/>
          <w:szCs w:val="28"/>
        </w:rPr>
        <w:t>ния;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1" w:name="dst100084"/>
      <w:bookmarkEnd w:id="1"/>
      <w:r w:rsidRPr="007A39A9">
        <w:rPr>
          <w:rStyle w:val="blk"/>
          <w:color w:val="000000"/>
          <w:sz w:val="28"/>
          <w:szCs w:val="28"/>
        </w:rPr>
        <w:t>б) сведения о полномочиях органов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</w:t>
      </w:r>
      <w:r w:rsidRPr="007A39A9">
        <w:rPr>
          <w:rStyle w:val="blk"/>
          <w:color w:val="000000"/>
          <w:sz w:val="28"/>
          <w:szCs w:val="28"/>
        </w:rPr>
        <w:t>о</w:t>
      </w:r>
      <w:r w:rsidRPr="007A39A9">
        <w:rPr>
          <w:rStyle w:val="blk"/>
          <w:color w:val="000000"/>
          <w:sz w:val="28"/>
          <w:szCs w:val="28"/>
        </w:rPr>
        <w:t>чия, задачи и функции;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2" w:name="dst100085"/>
      <w:bookmarkStart w:id="3" w:name="dst100086"/>
      <w:bookmarkEnd w:id="2"/>
      <w:bookmarkEnd w:id="3"/>
      <w:r w:rsidRPr="007A39A9">
        <w:rPr>
          <w:rStyle w:val="blk"/>
          <w:color w:val="000000"/>
          <w:sz w:val="28"/>
          <w:szCs w:val="28"/>
        </w:rPr>
        <w:t>в) перечень подведомственных организаций (при наличии), сведения об их з</w:t>
      </w:r>
      <w:r w:rsidRPr="007A39A9">
        <w:rPr>
          <w:rStyle w:val="blk"/>
          <w:color w:val="000000"/>
          <w:sz w:val="28"/>
          <w:szCs w:val="28"/>
        </w:rPr>
        <w:t>а</w:t>
      </w:r>
      <w:r w:rsidRPr="007A39A9">
        <w:rPr>
          <w:rStyle w:val="blk"/>
          <w:color w:val="000000"/>
          <w:sz w:val="28"/>
          <w:szCs w:val="28"/>
        </w:rPr>
        <w:t>дачах и функциях, а также почтовые адреса, адреса электронной почты (при наличии), номера телефонов справочных служб подведомственных о</w:t>
      </w:r>
      <w:r w:rsidRPr="007A39A9">
        <w:rPr>
          <w:rStyle w:val="blk"/>
          <w:color w:val="000000"/>
          <w:sz w:val="28"/>
          <w:szCs w:val="28"/>
        </w:rPr>
        <w:t>р</w:t>
      </w:r>
      <w:r w:rsidRPr="007A39A9">
        <w:rPr>
          <w:rStyle w:val="blk"/>
          <w:color w:val="000000"/>
          <w:sz w:val="28"/>
          <w:szCs w:val="28"/>
        </w:rPr>
        <w:t>ганизаций;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4" w:name="dst100087"/>
      <w:bookmarkStart w:id="5" w:name="dst100088"/>
      <w:bookmarkEnd w:id="4"/>
      <w:bookmarkEnd w:id="5"/>
      <w:r w:rsidRPr="007A39A9">
        <w:rPr>
          <w:rStyle w:val="blk"/>
          <w:color w:val="000000"/>
          <w:sz w:val="28"/>
          <w:szCs w:val="28"/>
        </w:rPr>
        <w:t>г) перечни информационных систем, банков данных, реестров, регис</w:t>
      </w:r>
      <w:r w:rsidRPr="007A39A9">
        <w:rPr>
          <w:rStyle w:val="blk"/>
          <w:color w:val="000000"/>
          <w:sz w:val="28"/>
          <w:szCs w:val="28"/>
        </w:rPr>
        <w:t>т</w:t>
      </w:r>
      <w:r w:rsidRPr="007A39A9">
        <w:rPr>
          <w:rStyle w:val="blk"/>
          <w:color w:val="000000"/>
          <w:sz w:val="28"/>
          <w:szCs w:val="28"/>
        </w:rPr>
        <w:t>ров, находящихся в ведении органа местного самоуправления, подведомственных орган</w:t>
      </w:r>
      <w:r w:rsidRPr="007A39A9">
        <w:rPr>
          <w:rStyle w:val="blk"/>
          <w:color w:val="000000"/>
          <w:sz w:val="28"/>
          <w:szCs w:val="28"/>
        </w:rPr>
        <w:t>и</w:t>
      </w:r>
      <w:r w:rsidRPr="007A39A9">
        <w:rPr>
          <w:rStyle w:val="blk"/>
          <w:color w:val="000000"/>
          <w:sz w:val="28"/>
          <w:szCs w:val="28"/>
        </w:rPr>
        <w:t>заций;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6" w:name="dst100089"/>
      <w:bookmarkEnd w:id="6"/>
      <w:r w:rsidRPr="007A39A9">
        <w:rPr>
          <w:rStyle w:val="blk"/>
          <w:color w:val="000000"/>
          <w:sz w:val="28"/>
          <w:szCs w:val="28"/>
        </w:rPr>
        <w:t>д) сведения о средствах массовой информации, органом местного сам</w:t>
      </w:r>
      <w:r w:rsidRPr="007A39A9">
        <w:rPr>
          <w:rStyle w:val="blk"/>
          <w:color w:val="000000"/>
          <w:sz w:val="28"/>
          <w:szCs w:val="28"/>
        </w:rPr>
        <w:t>о</w:t>
      </w:r>
      <w:r w:rsidRPr="007A39A9">
        <w:rPr>
          <w:rStyle w:val="blk"/>
          <w:color w:val="000000"/>
          <w:sz w:val="28"/>
          <w:szCs w:val="28"/>
        </w:rPr>
        <w:t>управления (при наличии);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7" w:name="dst100090"/>
      <w:bookmarkEnd w:id="7"/>
      <w:r w:rsidRPr="007A39A9">
        <w:rPr>
          <w:rStyle w:val="blk"/>
          <w:color w:val="000000"/>
          <w:sz w:val="28"/>
          <w:szCs w:val="28"/>
        </w:rPr>
        <w:t>2) Информацию о нормотворческой деятельности органа местного сам</w:t>
      </w:r>
      <w:r w:rsidRPr="007A39A9">
        <w:rPr>
          <w:rStyle w:val="blk"/>
          <w:color w:val="000000"/>
          <w:sz w:val="28"/>
          <w:szCs w:val="28"/>
        </w:rPr>
        <w:t>о</w:t>
      </w:r>
      <w:r w:rsidRPr="007A39A9">
        <w:rPr>
          <w:rStyle w:val="blk"/>
          <w:color w:val="000000"/>
          <w:sz w:val="28"/>
          <w:szCs w:val="28"/>
        </w:rPr>
        <w:t>управления, в том числе: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8" w:name="dst100091"/>
      <w:bookmarkEnd w:id="8"/>
      <w:r w:rsidRPr="007A39A9">
        <w:rPr>
          <w:rStyle w:val="blk"/>
          <w:color w:val="000000"/>
          <w:sz w:val="28"/>
          <w:szCs w:val="28"/>
        </w:rPr>
        <w:t>а) нормативные правовые акты, изданные органом местного самоупра</w:t>
      </w:r>
      <w:r w:rsidRPr="007A39A9">
        <w:rPr>
          <w:rStyle w:val="blk"/>
          <w:color w:val="000000"/>
          <w:sz w:val="28"/>
          <w:szCs w:val="28"/>
        </w:rPr>
        <w:t>в</w:t>
      </w:r>
      <w:r w:rsidRPr="007A39A9">
        <w:rPr>
          <w:rStyle w:val="blk"/>
          <w:color w:val="000000"/>
          <w:sz w:val="28"/>
          <w:szCs w:val="28"/>
        </w:rPr>
        <w:t>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</w:t>
      </w:r>
      <w:r w:rsidRPr="007A39A9">
        <w:rPr>
          <w:rStyle w:val="blk"/>
          <w:color w:val="000000"/>
          <w:sz w:val="28"/>
          <w:szCs w:val="28"/>
        </w:rPr>
        <w:t>ь</w:t>
      </w:r>
      <w:r w:rsidRPr="007A39A9">
        <w:rPr>
          <w:rStyle w:val="blk"/>
          <w:color w:val="000000"/>
          <w:sz w:val="28"/>
          <w:szCs w:val="28"/>
        </w:rPr>
        <w:t>ных правовых актов в случаях, установленных законодательством Российской Ф</w:t>
      </w:r>
      <w:r w:rsidRPr="007A39A9">
        <w:rPr>
          <w:rStyle w:val="blk"/>
          <w:color w:val="000000"/>
          <w:sz w:val="28"/>
          <w:szCs w:val="28"/>
        </w:rPr>
        <w:t>е</w:t>
      </w:r>
      <w:r w:rsidRPr="007A39A9">
        <w:rPr>
          <w:rStyle w:val="blk"/>
          <w:color w:val="000000"/>
          <w:sz w:val="28"/>
          <w:szCs w:val="28"/>
        </w:rPr>
        <w:t>дерации;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9" w:name="dst100092"/>
      <w:bookmarkEnd w:id="9"/>
      <w:r w:rsidRPr="007A39A9">
        <w:rPr>
          <w:rStyle w:val="blk"/>
          <w:color w:val="000000"/>
          <w:sz w:val="28"/>
          <w:szCs w:val="28"/>
        </w:rPr>
        <w:t>б) тексты проектов муниципальных правовых актов;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10" w:name="dst100193"/>
      <w:bookmarkStart w:id="11" w:name="dst100093"/>
      <w:bookmarkEnd w:id="10"/>
      <w:bookmarkEnd w:id="11"/>
      <w:r w:rsidRPr="007A39A9">
        <w:rPr>
          <w:rStyle w:val="blk"/>
          <w:color w:val="000000"/>
          <w:sz w:val="28"/>
          <w:szCs w:val="28"/>
        </w:rPr>
        <w:t>в) информацию о закупках товаров, работ, услуг для обеспечения гос</w:t>
      </w:r>
      <w:r w:rsidRPr="007A39A9">
        <w:rPr>
          <w:rStyle w:val="blk"/>
          <w:color w:val="000000"/>
          <w:sz w:val="28"/>
          <w:szCs w:val="28"/>
        </w:rPr>
        <w:t>у</w:t>
      </w:r>
      <w:r w:rsidRPr="007A39A9">
        <w:rPr>
          <w:rStyle w:val="blk"/>
          <w:color w:val="000000"/>
          <w:sz w:val="28"/>
          <w:szCs w:val="28"/>
        </w:rPr>
        <w:t>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</w:t>
      </w:r>
      <w:r w:rsidRPr="007A39A9">
        <w:rPr>
          <w:rStyle w:val="blk"/>
          <w:color w:val="000000"/>
          <w:sz w:val="28"/>
          <w:szCs w:val="28"/>
        </w:rPr>
        <w:t>с</w:t>
      </w:r>
      <w:r w:rsidRPr="007A39A9">
        <w:rPr>
          <w:rStyle w:val="blk"/>
          <w:color w:val="000000"/>
          <w:sz w:val="28"/>
          <w:szCs w:val="28"/>
        </w:rPr>
        <w:t>печения государственных и муниципальных нужд;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12" w:name="dst100094"/>
      <w:bookmarkEnd w:id="12"/>
      <w:r w:rsidRPr="007A39A9">
        <w:rPr>
          <w:rStyle w:val="blk"/>
          <w:color w:val="000000"/>
          <w:sz w:val="28"/>
          <w:szCs w:val="28"/>
        </w:rPr>
        <w:t>г) административные регламенты, стандарты государственных и мун</w:t>
      </w:r>
      <w:r w:rsidRPr="007A39A9">
        <w:rPr>
          <w:rStyle w:val="blk"/>
          <w:color w:val="000000"/>
          <w:sz w:val="28"/>
          <w:szCs w:val="28"/>
        </w:rPr>
        <w:t>и</w:t>
      </w:r>
      <w:r w:rsidRPr="007A39A9">
        <w:rPr>
          <w:rStyle w:val="blk"/>
          <w:color w:val="000000"/>
          <w:sz w:val="28"/>
          <w:szCs w:val="28"/>
        </w:rPr>
        <w:t>ципальных услуг</w:t>
      </w:r>
      <w:bookmarkStart w:id="13" w:name="dst100095"/>
      <w:bookmarkEnd w:id="13"/>
      <w:r w:rsidRPr="007A39A9">
        <w:rPr>
          <w:rStyle w:val="blk"/>
          <w:color w:val="000000"/>
          <w:sz w:val="28"/>
          <w:szCs w:val="28"/>
        </w:rPr>
        <w:t>.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14" w:name="dst100096"/>
      <w:bookmarkStart w:id="15" w:name="dst100097"/>
      <w:bookmarkStart w:id="16" w:name="dst100098"/>
      <w:bookmarkEnd w:id="14"/>
      <w:bookmarkEnd w:id="15"/>
      <w:bookmarkEnd w:id="16"/>
      <w:r w:rsidRPr="007A39A9">
        <w:rPr>
          <w:rStyle w:val="blk"/>
          <w:color w:val="000000"/>
          <w:sz w:val="28"/>
          <w:szCs w:val="28"/>
        </w:rPr>
        <w:t>3) Информацию о состоянии защиты населения и территорий от чрезв</w:t>
      </w:r>
      <w:r w:rsidRPr="007A39A9">
        <w:rPr>
          <w:rStyle w:val="blk"/>
          <w:color w:val="000000"/>
          <w:sz w:val="28"/>
          <w:szCs w:val="28"/>
        </w:rPr>
        <w:t>ы</w:t>
      </w:r>
      <w:r w:rsidRPr="007A39A9">
        <w:rPr>
          <w:rStyle w:val="blk"/>
          <w:color w:val="000000"/>
          <w:sz w:val="28"/>
          <w:szCs w:val="28"/>
        </w:rPr>
        <w:t>чайных ситуаций и принятых мерах по обеспечению их безопасности, о прогнозируемых и возникших чрезвычайных ситуациях, о приемах и спос</w:t>
      </w:r>
      <w:r w:rsidRPr="007A39A9">
        <w:rPr>
          <w:rStyle w:val="blk"/>
          <w:color w:val="000000"/>
          <w:sz w:val="28"/>
          <w:szCs w:val="28"/>
        </w:rPr>
        <w:t>о</w:t>
      </w:r>
      <w:r w:rsidRPr="007A39A9">
        <w:rPr>
          <w:rStyle w:val="blk"/>
          <w:color w:val="000000"/>
          <w:sz w:val="28"/>
          <w:szCs w:val="28"/>
        </w:rPr>
        <w:t>бах защиты населения от них, а также иную информацию, подлежащую доведению, органами местного самоуправления до сведения граждан и орг</w:t>
      </w:r>
      <w:r w:rsidRPr="007A39A9">
        <w:rPr>
          <w:rStyle w:val="blk"/>
          <w:color w:val="000000"/>
          <w:sz w:val="28"/>
          <w:szCs w:val="28"/>
        </w:rPr>
        <w:t>а</w:t>
      </w:r>
      <w:r w:rsidRPr="007A39A9">
        <w:rPr>
          <w:rStyle w:val="blk"/>
          <w:color w:val="000000"/>
          <w:sz w:val="28"/>
          <w:szCs w:val="28"/>
        </w:rPr>
        <w:t>низаций в соответствии с федеральными законами, законами субъектов Российской Федерации;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17" w:name="dst100099"/>
      <w:bookmarkStart w:id="18" w:name="dst100100"/>
      <w:bookmarkEnd w:id="17"/>
      <w:bookmarkEnd w:id="18"/>
      <w:r w:rsidRPr="007A39A9">
        <w:rPr>
          <w:rStyle w:val="blk"/>
          <w:color w:val="000000"/>
          <w:sz w:val="28"/>
          <w:szCs w:val="28"/>
        </w:rPr>
        <w:t>4) Тексты официальных выступлений и заявлений руководителей органов м</w:t>
      </w:r>
      <w:r w:rsidRPr="007A39A9">
        <w:rPr>
          <w:rStyle w:val="blk"/>
          <w:color w:val="000000"/>
          <w:sz w:val="28"/>
          <w:szCs w:val="28"/>
        </w:rPr>
        <w:t>е</w:t>
      </w:r>
      <w:r w:rsidRPr="007A39A9">
        <w:rPr>
          <w:rStyle w:val="blk"/>
          <w:color w:val="000000"/>
          <w:sz w:val="28"/>
          <w:szCs w:val="28"/>
        </w:rPr>
        <w:t>стного самоуправления;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19" w:name="dst100101"/>
      <w:bookmarkEnd w:id="19"/>
      <w:r w:rsidRPr="007A39A9">
        <w:rPr>
          <w:rStyle w:val="blk"/>
          <w:color w:val="000000"/>
          <w:sz w:val="28"/>
          <w:szCs w:val="28"/>
        </w:rPr>
        <w:t>5) Статистическую информацию о деятельности государственного орг</w:t>
      </w:r>
      <w:r w:rsidRPr="007A39A9">
        <w:rPr>
          <w:rStyle w:val="blk"/>
          <w:color w:val="000000"/>
          <w:sz w:val="28"/>
          <w:szCs w:val="28"/>
        </w:rPr>
        <w:t>а</w:t>
      </w:r>
      <w:r w:rsidRPr="007A39A9">
        <w:rPr>
          <w:rStyle w:val="blk"/>
          <w:color w:val="000000"/>
          <w:sz w:val="28"/>
          <w:szCs w:val="28"/>
        </w:rPr>
        <w:t>на, органа местного самоуправления, в том числе: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20" w:name="dst100102"/>
      <w:bookmarkStart w:id="21" w:name="dst100103"/>
      <w:bookmarkEnd w:id="20"/>
      <w:bookmarkEnd w:id="21"/>
      <w:r w:rsidRPr="007A39A9">
        <w:rPr>
          <w:rStyle w:val="blk"/>
          <w:color w:val="000000"/>
          <w:sz w:val="28"/>
          <w:szCs w:val="28"/>
        </w:rPr>
        <w:t>а) сведения об исполнении бюджета органа местного самоуправл</w:t>
      </w:r>
      <w:r w:rsidRPr="007A39A9">
        <w:rPr>
          <w:rStyle w:val="blk"/>
          <w:color w:val="000000"/>
          <w:sz w:val="28"/>
          <w:szCs w:val="28"/>
        </w:rPr>
        <w:t>е</w:t>
      </w:r>
      <w:r w:rsidRPr="007A39A9">
        <w:rPr>
          <w:rStyle w:val="blk"/>
          <w:color w:val="000000"/>
          <w:sz w:val="28"/>
          <w:szCs w:val="28"/>
        </w:rPr>
        <w:t>ния.</w:t>
      </w:r>
    </w:p>
    <w:p w:rsidR="007A39A9" w:rsidRPr="007A39A9" w:rsidRDefault="007A39A9" w:rsidP="007A39A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22" w:name="dst100104"/>
      <w:bookmarkStart w:id="23" w:name="dst100105"/>
      <w:bookmarkEnd w:id="22"/>
      <w:bookmarkEnd w:id="23"/>
      <w:r w:rsidRPr="007A39A9">
        <w:rPr>
          <w:rStyle w:val="blk"/>
          <w:color w:val="000000"/>
          <w:sz w:val="28"/>
          <w:szCs w:val="28"/>
        </w:rPr>
        <w:t>6) Информацию о кадровом обеспечении  органа местного самоуправл</w:t>
      </w:r>
      <w:r w:rsidRPr="007A39A9">
        <w:rPr>
          <w:rStyle w:val="blk"/>
          <w:color w:val="000000"/>
          <w:sz w:val="28"/>
          <w:szCs w:val="28"/>
        </w:rPr>
        <w:t>е</w:t>
      </w:r>
      <w:r w:rsidRPr="007A39A9">
        <w:rPr>
          <w:rStyle w:val="blk"/>
          <w:color w:val="000000"/>
          <w:sz w:val="28"/>
          <w:szCs w:val="28"/>
        </w:rPr>
        <w:t>ния, в том числе:</w:t>
      </w:r>
    </w:p>
    <w:p w:rsidR="007A39A9" w:rsidRPr="007A39A9" w:rsidRDefault="007A39A9" w:rsidP="007A39A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24" w:name="dst100106"/>
      <w:bookmarkEnd w:id="24"/>
      <w:r w:rsidRPr="007A39A9">
        <w:rPr>
          <w:rStyle w:val="blk"/>
          <w:color w:val="000000"/>
          <w:sz w:val="28"/>
          <w:szCs w:val="28"/>
        </w:rPr>
        <w:t>а) порядок поступления граждан на муниципальную слу</w:t>
      </w:r>
      <w:r w:rsidRPr="007A39A9">
        <w:rPr>
          <w:rStyle w:val="blk"/>
          <w:color w:val="000000"/>
          <w:sz w:val="28"/>
          <w:szCs w:val="28"/>
        </w:rPr>
        <w:t>ж</w:t>
      </w:r>
      <w:r w:rsidRPr="007A39A9">
        <w:rPr>
          <w:rStyle w:val="blk"/>
          <w:color w:val="000000"/>
          <w:sz w:val="28"/>
          <w:szCs w:val="28"/>
        </w:rPr>
        <w:t>бу;</w:t>
      </w:r>
    </w:p>
    <w:p w:rsidR="007A39A9" w:rsidRPr="007A39A9" w:rsidRDefault="007A39A9" w:rsidP="007A39A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25" w:name="dst100107"/>
      <w:bookmarkEnd w:id="25"/>
      <w:r w:rsidRPr="007A39A9">
        <w:rPr>
          <w:rStyle w:val="blk"/>
          <w:color w:val="000000"/>
          <w:sz w:val="28"/>
          <w:szCs w:val="28"/>
        </w:rPr>
        <w:t>б) сведения о вакантных должностях муниципальной службы, имеющихся в органе местного сам</w:t>
      </w:r>
      <w:r w:rsidRPr="007A39A9">
        <w:rPr>
          <w:rStyle w:val="blk"/>
          <w:color w:val="000000"/>
          <w:sz w:val="28"/>
          <w:szCs w:val="28"/>
        </w:rPr>
        <w:t>о</w:t>
      </w:r>
      <w:r w:rsidRPr="007A39A9">
        <w:rPr>
          <w:rStyle w:val="blk"/>
          <w:color w:val="000000"/>
          <w:sz w:val="28"/>
          <w:szCs w:val="28"/>
        </w:rPr>
        <w:t>управления;</w:t>
      </w:r>
    </w:p>
    <w:p w:rsidR="007A39A9" w:rsidRPr="007A39A9" w:rsidRDefault="007A39A9" w:rsidP="007A39A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26" w:name="dst100108"/>
      <w:bookmarkEnd w:id="26"/>
      <w:r w:rsidRPr="007A39A9">
        <w:rPr>
          <w:rStyle w:val="blk"/>
          <w:color w:val="000000"/>
          <w:sz w:val="28"/>
          <w:szCs w:val="28"/>
        </w:rPr>
        <w:t>в) квалификационные требования к кандидатам на замещение  вакантных должностей муниципальной слу</w:t>
      </w:r>
      <w:r w:rsidRPr="007A39A9">
        <w:rPr>
          <w:rStyle w:val="blk"/>
          <w:color w:val="000000"/>
          <w:sz w:val="28"/>
          <w:szCs w:val="28"/>
        </w:rPr>
        <w:t>ж</w:t>
      </w:r>
      <w:r w:rsidRPr="007A39A9">
        <w:rPr>
          <w:rStyle w:val="blk"/>
          <w:color w:val="000000"/>
          <w:sz w:val="28"/>
          <w:szCs w:val="28"/>
        </w:rPr>
        <w:t>бы;</w:t>
      </w:r>
    </w:p>
    <w:p w:rsidR="007A39A9" w:rsidRPr="007A39A9" w:rsidRDefault="007A39A9" w:rsidP="007A39A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27" w:name="dst100109"/>
      <w:bookmarkEnd w:id="27"/>
      <w:r w:rsidRPr="007A39A9">
        <w:rPr>
          <w:rStyle w:val="blk"/>
          <w:color w:val="000000"/>
          <w:sz w:val="28"/>
          <w:szCs w:val="28"/>
        </w:rPr>
        <w:t>г) условия и результаты конкурсов на замещение вакантных, должн</w:t>
      </w:r>
      <w:r w:rsidRPr="007A39A9">
        <w:rPr>
          <w:rStyle w:val="blk"/>
          <w:color w:val="000000"/>
          <w:sz w:val="28"/>
          <w:szCs w:val="28"/>
        </w:rPr>
        <w:t>о</w:t>
      </w:r>
      <w:r w:rsidRPr="007A39A9">
        <w:rPr>
          <w:rStyle w:val="blk"/>
          <w:color w:val="000000"/>
          <w:sz w:val="28"/>
          <w:szCs w:val="28"/>
        </w:rPr>
        <w:t>стей муниципальной службы;</w:t>
      </w:r>
    </w:p>
    <w:p w:rsidR="007A39A9" w:rsidRPr="007A39A9" w:rsidRDefault="007A39A9" w:rsidP="007A39A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28" w:name="dst100110"/>
      <w:bookmarkEnd w:id="28"/>
      <w:r w:rsidRPr="007A39A9">
        <w:rPr>
          <w:rStyle w:val="blk"/>
          <w:color w:val="000000"/>
          <w:sz w:val="28"/>
          <w:szCs w:val="28"/>
        </w:rPr>
        <w:t>д) номера телефонов, по которым можно получить информацию по вопросу замещения вакантных должностей в  органе местного самоуправл</w:t>
      </w:r>
      <w:r w:rsidRPr="007A39A9">
        <w:rPr>
          <w:rStyle w:val="blk"/>
          <w:color w:val="000000"/>
          <w:sz w:val="28"/>
          <w:szCs w:val="28"/>
        </w:rPr>
        <w:t>е</w:t>
      </w:r>
      <w:r w:rsidRPr="007A39A9">
        <w:rPr>
          <w:rStyle w:val="blk"/>
          <w:color w:val="000000"/>
          <w:sz w:val="28"/>
          <w:szCs w:val="28"/>
        </w:rPr>
        <w:t>ния</w:t>
      </w:r>
      <w:bookmarkStart w:id="29" w:name="dst100197"/>
      <w:bookmarkStart w:id="30" w:name="dst100111"/>
      <w:bookmarkEnd w:id="29"/>
      <w:bookmarkEnd w:id="30"/>
      <w:r w:rsidRPr="007A39A9">
        <w:rPr>
          <w:rStyle w:val="blk"/>
          <w:color w:val="000000"/>
          <w:sz w:val="28"/>
          <w:szCs w:val="28"/>
        </w:rPr>
        <w:t>.</w:t>
      </w:r>
    </w:p>
    <w:p w:rsidR="007A39A9" w:rsidRPr="007A39A9" w:rsidRDefault="007A39A9" w:rsidP="007A39A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31" w:name="dst100112"/>
      <w:bookmarkEnd w:id="31"/>
      <w:r w:rsidRPr="007A39A9">
        <w:rPr>
          <w:rStyle w:val="blk"/>
          <w:color w:val="000000"/>
          <w:sz w:val="28"/>
          <w:szCs w:val="28"/>
        </w:rPr>
        <w:t>7) Информацию о работе органов местного самоуправления с обращ</w:t>
      </w:r>
      <w:r w:rsidRPr="007A39A9">
        <w:rPr>
          <w:rStyle w:val="blk"/>
          <w:color w:val="000000"/>
          <w:sz w:val="28"/>
          <w:szCs w:val="28"/>
        </w:rPr>
        <w:t>е</w:t>
      </w:r>
      <w:r w:rsidRPr="007A39A9">
        <w:rPr>
          <w:rStyle w:val="blk"/>
          <w:color w:val="000000"/>
          <w:sz w:val="28"/>
          <w:szCs w:val="28"/>
        </w:rPr>
        <w:t>ниями граждан (физических лиц), организаций (юридических лиц), общественных объединений, органов местного самоуправления, в том чи</w:t>
      </w:r>
      <w:r w:rsidRPr="007A39A9">
        <w:rPr>
          <w:rStyle w:val="blk"/>
          <w:color w:val="000000"/>
          <w:sz w:val="28"/>
          <w:szCs w:val="28"/>
        </w:rPr>
        <w:t>с</w:t>
      </w:r>
      <w:r w:rsidRPr="007A39A9">
        <w:rPr>
          <w:rStyle w:val="blk"/>
          <w:color w:val="000000"/>
          <w:sz w:val="28"/>
          <w:szCs w:val="28"/>
        </w:rPr>
        <w:t>ле:</w:t>
      </w:r>
    </w:p>
    <w:p w:rsidR="007A39A9" w:rsidRPr="007A39A9" w:rsidRDefault="007A39A9" w:rsidP="007A39A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32" w:name="dst100113"/>
      <w:bookmarkEnd w:id="32"/>
      <w:r w:rsidRPr="007A39A9">
        <w:rPr>
          <w:rStyle w:val="blk"/>
          <w:color w:val="000000"/>
          <w:sz w:val="28"/>
          <w:szCs w:val="28"/>
        </w:rPr>
        <w:t>а) порядок и время приема граждан (физических лиц), в том числе пре</w:t>
      </w:r>
      <w:r w:rsidRPr="007A39A9">
        <w:rPr>
          <w:rStyle w:val="blk"/>
          <w:color w:val="000000"/>
          <w:sz w:val="28"/>
          <w:szCs w:val="28"/>
        </w:rPr>
        <w:t>д</w:t>
      </w:r>
      <w:r w:rsidRPr="007A39A9">
        <w:rPr>
          <w:rStyle w:val="blk"/>
          <w:color w:val="000000"/>
          <w:sz w:val="28"/>
          <w:szCs w:val="28"/>
        </w:rPr>
        <w:t>ставителей организаций (юридических лиц), общественных объединений,  органов местного самоуправления, порядок рассмотрения их обращ</w:t>
      </w:r>
      <w:r w:rsidRPr="007A39A9">
        <w:rPr>
          <w:rStyle w:val="blk"/>
          <w:color w:val="000000"/>
          <w:sz w:val="28"/>
          <w:szCs w:val="28"/>
        </w:rPr>
        <w:t>е</w:t>
      </w:r>
      <w:r w:rsidRPr="007A39A9">
        <w:rPr>
          <w:rStyle w:val="blk"/>
          <w:color w:val="000000"/>
          <w:sz w:val="28"/>
          <w:szCs w:val="28"/>
        </w:rPr>
        <w:t>ний.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bookmarkStart w:id="33" w:name="dst100114"/>
      <w:bookmarkStart w:id="34" w:name="dst100115"/>
      <w:bookmarkEnd w:id="33"/>
      <w:bookmarkEnd w:id="34"/>
      <w:r w:rsidRPr="007A39A9">
        <w:rPr>
          <w:sz w:val="28"/>
          <w:szCs w:val="28"/>
        </w:rPr>
        <w:t>8) Муниципальные правовые акты, изданные органами местного сам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управления, включая сведения о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</w:t>
      </w:r>
      <w:r w:rsidRPr="007A39A9">
        <w:rPr>
          <w:sz w:val="28"/>
          <w:szCs w:val="28"/>
        </w:rPr>
        <w:t>е</w:t>
      </w:r>
      <w:r w:rsidRPr="007A39A9">
        <w:rPr>
          <w:sz w:val="28"/>
          <w:szCs w:val="28"/>
        </w:rPr>
        <w:t>рации.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10) Нормативно - правовые акты о назначении на должность и освобождения от должности руководителей муниципального образов</w:t>
      </w:r>
      <w:r w:rsidRPr="007A39A9">
        <w:rPr>
          <w:sz w:val="28"/>
          <w:szCs w:val="28"/>
        </w:rPr>
        <w:t>а</w:t>
      </w:r>
      <w:r w:rsidRPr="007A39A9">
        <w:rPr>
          <w:sz w:val="28"/>
          <w:szCs w:val="28"/>
        </w:rPr>
        <w:t xml:space="preserve">ния; 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11)  Отчеты о результатах деятельности муниципального образования органов местного самоуправления;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12) Нормативно - правовые акты о создании, реорганизации, ликвид</w:t>
      </w:r>
      <w:r w:rsidRPr="007A39A9">
        <w:rPr>
          <w:sz w:val="28"/>
          <w:szCs w:val="28"/>
        </w:rPr>
        <w:t>а</w:t>
      </w:r>
      <w:r w:rsidRPr="007A39A9">
        <w:rPr>
          <w:sz w:val="28"/>
          <w:szCs w:val="28"/>
        </w:rPr>
        <w:t>ции муниципального учреждения;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13) Документы территориального планирования: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а) генплан муниципального образования;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б) правила землепользования и застройки муниципального образов</w:t>
      </w:r>
      <w:r w:rsidRPr="007A39A9">
        <w:rPr>
          <w:sz w:val="28"/>
          <w:szCs w:val="28"/>
        </w:rPr>
        <w:t>а</w:t>
      </w:r>
      <w:r w:rsidRPr="007A39A9">
        <w:rPr>
          <w:sz w:val="28"/>
          <w:szCs w:val="28"/>
        </w:rPr>
        <w:t xml:space="preserve">ния. </w:t>
      </w:r>
    </w:p>
    <w:p w:rsidR="007A39A9" w:rsidRPr="007A39A9" w:rsidRDefault="007A39A9" w:rsidP="007A39A9">
      <w:pPr>
        <w:pStyle w:val="2"/>
        <w:shd w:val="clear" w:color="auto" w:fill="FFFFFF"/>
        <w:spacing w:before="0" w:after="75"/>
        <w:rPr>
          <w:rFonts w:ascii="Times New Roman" w:hAnsi="Times New Roman"/>
          <w:b w:val="0"/>
          <w:i w:val="0"/>
        </w:rPr>
      </w:pPr>
      <w:r w:rsidRPr="007A39A9">
        <w:rPr>
          <w:rFonts w:ascii="Times New Roman" w:hAnsi="Times New Roman"/>
          <w:b w:val="0"/>
          <w:i w:val="0"/>
        </w:rPr>
        <w:t xml:space="preserve">          14) Итоговые, промежуточные  отчеты по реализации антикоррупцио</w:t>
      </w:r>
      <w:r w:rsidRPr="007A39A9">
        <w:rPr>
          <w:rFonts w:ascii="Times New Roman" w:hAnsi="Times New Roman"/>
          <w:b w:val="0"/>
          <w:i w:val="0"/>
        </w:rPr>
        <w:t>н</w:t>
      </w:r>
      <w:r w:rsidRPr="007A39A9">
        <w:rPr>
          <w:rFonts w:ascii="Times New Roman" w:hAnsi="Times New Roman"/>
          <w:b w:val="0"/>
          <w:i w:val="0"/>
        </w:rPr>
        <w:t>ной работы,  о проделанной работе по реализации Стратегии государственной национальной политики Российской Федерации муниципального образов</w:t>
      </w:r>
      <w:r w:rsidRPr="007A39A9">
        <w:rPr>
          <w:rFonts w:ascii="Times New Roman" w:hAnsi="Times New Roman"/>
          <w:b w:val="0"/>
          <w:i w:val="0"/>
        </w:rPr>
        <w:t>а</w:t>
      </w:r>
      <w:r w:rsidRPr="007A39A9">
        <w:rPr>
          <w:rFonts w:ascii="Times New Roman" w:hAnsi="Times New Roman"/>
          <w:b w:val="0"/>
          <w:i w:val="0"/>
        </w:rPr>
        <w:t>ния;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15) Отчеты о  проделанной работе  руководителей муниципального о</w:t>
      </w:r>
      <w:r w:rsidRPr="007A39A9">
        <w:rPr>
          <w:sz w:val="28"/>
          <w:szCs w:val="28"/>
        </w:rPr>
        <w:t>б</w:t>
      </w:r>
      <w:r w:rsidRPr="007A39A9">
        <w:rPr>
          <w:sz w:val="28"/>
          <w:szCs w:val="28"/>
        </w:rPr>
        <w:t>разования;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16) Аналитические доклады и обзоры информационного характера о деятельности  муниципального образования.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b/>
          <w:sz w:val="28"/>
          <w:szCs w:val="28"/>
        </w:rPr>
        <w:t>8. На официальном сайте не подлежат размещению документы</w:t>
      </w:r>
      <w:r w:rsidRPr="007A39A9">
        <w:rPr>
          <w:sz w:val="28"/>
          <w:szCs w:val="28"/>
        </w:rPr>
        <w:t>:</w:t>
      </w:r>
    </w:p>
    <w:p w:rsidR="007A39A9" w:rsidRDefault="007A39A9" w:rsidP="007A39A9">
      <w:pPr>
        <w:ind w:firstLine="709"/>
        <w:jc w:val="both"/>
        <w:rPr>
          <w:sz w:val="28"/>
          <w:szCs w:val="28"/>
        </w:rPr>
      </w:pP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1) содержащие информацию о деятельности  органов местного сам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управления, отнесенную в соответствии с законодательством Российской Федерации к государственной тайне, а также информацию для служебного пол</w:t>
      </w:r>
      <w:r w:rsidRPr="007A39A9">
        <w:rPr>
          <w:sz w:val="28"/>
          <w:szCs w:val="28"/>
        </w:rPr>
        <w:t>ь</w:t>
      </w:r>
      <w:r w:rsidRPr="007A39A9">
        <w:rPr>
          <w:sz w:val="28"/>
          <w:szCs w:val="28"/>
        </w:rPr>
        <w:t>зования;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2) содержащие персональные данные (за исключением персональных данных руководителя Администрации муниципального образования);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 xml:space="preserve">3) правовые акты, изданные органами местного самоуправления </w:t>
      </w:r>
      <w:r w:rsidRPr="007A39A9">
        <w:rPr>
          <w:kern w:val="2"/>
          <w:sz w:val="28"/>
          <w:szCs w:val="28"/>
        </w:rPr>
        <w:t>по вопросам кадрового, финансового, материально-технического обеспечения де</w:t>
      </w:r>
      <w:r w:rsidRPr="007A39A9">
        <w:rPr>
          <w:kern w:val="2"/>
          <w:sz w:val="28"/>
          <w:szCs w:val="28"/>
        </w:rPr>
        <w:t>я</w:t>
      </w:r>
      <w:r w:rsidRPr="007A39A9">
        <w:rPr>
          <w:kern w:val="2"/>
          <w:sz w:val="28"/>
          <w:szCs w:val="28"/>
        </w:rPr>
        <w:t>тельности Администрации муниципального образования.</w:t>
      </w:r>
    </w:p>
    <w:p w:rsidR="007A39A9" w:rsidRPr="007A39A9" w:rsidRDefault="007A39A9" w:rsidP="007A39A9">
      <w:pPr>
        <w:jc w:val="center"/>
        <w:rPr>
          <w:sz w:val="28"/>
          <w:szCs w:val="28"/>
        </w:rPr>
      </w:pPr>
    </w:p>
    <w:p w:rsidR="007A39A9" w:rsidRPr="007A39A9" w:rsidRDefault="007A39A9" w:rsidP="007A39A9">
      <w:pPr>
        <w:jc w:val="center"/>
        <w:rPr>
          <w:sz w:val="28"/>
          <w:szCs w:val="28"/>
        </w:rPr>
      </w:pPr>
      <w:r w:rsidRPr="007A39A9">
        <w:rPr>
          <w:sz w:val="28"/>
          <w:szCs w:val="28"/>
        </w:rPr>
        <w:t>3. Порядок формирования официального сайта</w:t>
      </w:r>
    </w:p>
    <w:p w:rsidR="007A39A9" w:rsidRPr="007A39A9" w:rsidRDefault="007A39A9" w:rsidP="007A39A9">
      <w:pPr>
        <w:jc w:val="both"/>
        <w:rPr>
          <w:sz w:val="28"/>
          <w:szCs w:val="28"/>
        </w:rPr>
      </w:pP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1. Уполномоченные должностные лица в течение трех рабочих дней со дня поступления к нему документа, подлежащего размещению на официал</w:t>
      </w:r>
      <w:r w:rsidRPr="007A39A9">
        <w:rPr>
          <w:sz w:val="28"/>
          <w:szCs w:val="28"/>
        </w:rPr>
        <w:t>ь</w:t>
      </w:r>
      <w:r w:rsidRPr="007A39A9">
        <w:rPr>
          <w:sz w:val="28"/>
          <w:szCs w:val="28"/>
        </w:rPr>
        <w:t>ном сайте в соответствии с пунктами 2–3 части 2 приложения 1 настоящего Порядка, обязано разместить указанный документ в форме электронного д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кумента на официальном сайте.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Должностные лица, указанные в пункте 4 части 2 приложения 1 н</w:t>
      </w:r>
      <w:r w:rsidRPr="007A39A9">
        <w:rPr>
          <w:sz w:val="28"/>
          <w:szCs w:val="28"/>
        </w:rPr>
        <w:t>а</w:t>
      </w:r>
      <w:r w:rsidRPr="007A39A9">
        <w:rPr>
          <w:sz w:val="28"/>
          <w:szCs w:val="28"/>
        </w:rPr>
        <w:t>стоящего Порядка, обеспечивают соответствие информации, содержащейся в электронных док</w:t>
      </w:r>
      <w:r w:rsidRPr="007A39A9">
        <w:rPr>
          <w:sz w:val="28"/>
          <w:szCs w:val="28"/>
        </w:rPr>
        <w:t>у</w:t>
      </w:r>
      <w:r w:rsidRPr="007A39A9">
        <w:rPr>
          <w:sz w:val="28"/>
          <w:szCs w:val="28"/>
        </w:rPr>
        <w:t>ментах, подлежащих размещению на официальном сайте.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2. Уполномоченные должностные лица органов местного самоуправл</w:t>
      </w:r>
      <w:r w:rsidRPr="007A39A9">
        <w:rPr>
          <w:sz w:val="28"/>
          <w:szCs w:val="28"/>
        </w:rPr>
        <w:t>е</w:t>
      </w:r>
      <w:r w:rsidRPr="007A39A9">
        <w:rPr>
          <w:sz w:val="28"/>
          <w:szCs w:val="28"/>
        </w:rPr>
        <w:t>ния, обеспечивают  функционирование информационно-поисковой системы, позволяющей осуществлять оперативный поиск документов, размеще</w:t>
      </w:r>
      <w:r w:rsidRPr="007A39A9">
        <w:rPr>
          <w:sz w:val="28"/>
          <w:szCs w:val="28"/>
        </w:rPr>
        <w:t>н</w:t>
      </w:r>
      <w:r w:rsidRPr="007A39A9">
        <w:rPr>
          <w:sz w:val="28"/>
          <w:szCs w:val="28"/>
        </w:rPr>
        <w:t>ных на официальном сайте.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3. В случае выявления в отношении документа, размещенного на официальном сайте, обстоятельств, предусмотренных пунктом 8 части 2 приложения 2 настоящего Порядка, уполномоченные лица, не позднее дня выявления соответствующих обстоятельств принимает решение об исключении с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ответствующего документа из официального сайта и в тот же срок уведомл</w:t>
      </w:r>
      <w:r w:rsidRPr="007A39A9">
        <w:rPr>
          <w:sz w:val="28"/>
          <w:szCs w:val="28"/>
        </w:rPr>
        <w:t>я</w:t>
      </w:r>
      <w:r w:rsidRPr="007A39A9">
        <w:rPr>
          <w:sz w:val="28"/>
          <w:szCs w:val="28"/>
        </w:rPr>
        <w:t>ет о принятом решении  орган местного самоуправления, о необходимости исключения документа из соответствующей информационно-поисковой си</w:t>
      </w:r>
      <w:r w:rsidRPr="007A39A9">
        <w:rPr>
          <w:sz w:val="28"/>
          <w:szCs w:val="28"/>
        </w:rPr>
        <w:t>с</w:t>
      </w:r>
      <w:r w:rsidRPr="007A39A9">
        <w:rPr>
          <w:sz w:val="28"/>
          <w:szCs w:val="28"/>
        </w:rPr>
        <w:t>темы.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4. В случае выявления фактов наличия в документе, размещенном на официальном сайте, недостоверной информации уполномоченные лица не позднее дня выявления соответствующих обстоятельств принимают решение об исключении соответствующего документа, в тот же срок уведомляет о принятом решении</w:t>
      </w:r>
      <w:r w:rsidRPr="007A39A9">
        <w:rPr>
          <w:i/>
          <w:sz w:val="28"/>
          <w:szCs w:val="28"/>
        </w:rPr>
        <w:t xml:space="preserve"> </w:t>
      </w:r>
      <w:r w:rsidRPr="007A39A9">
        <w:rPr>
          <w:sz w:val="28"/>
          <w:szCs w:val="28"/>
        </w:rPr>
        <w:t>орган местного самоуправления, о необходимости исключения документа из соответствующей информационно-поисковой сист</w:t>
      </w:r>
      <w:r w:rsidRPr="007A39A9">
        <w:rPr>
          <w:sz w:val="28"/>
          <w:szCs w:val="28"/>
        </w:rPr>
        <w:t>е</w:t>
      </w:r>
      <w:r w:rsidRPr="007A39A9">
        <w:rPr>
          <w:sz w:val="28"/>
          <w:szCs w:val="28"/>
        </w:rPr>
        <w:t>мы, а также сообщает о выявленных обстоятельствах уполномоченное должностное лицо, от которого поступил соответствующий д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кумент.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>5. В случае, если документу, размещенному на официальном сайте, нанесены повреждения, препятствующие возможности ознакомления пользователя информацией с указанным документом или не позволяющие одн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значно воспринимать его содержание, должностное лицо принимает меры по во</w:t>
      </w:r>
      <w:r w:rsidRPr="007A39A9">
        <w:rPr>
          <w:sz w:val="28"/>
          <w:szCs w:val="28"/>
        </w:rPr>
        <w:t>с</w:t>
      </w:r>
      <w:r w:rsidRPr="007A39A9">
        <w:rPr>
          <w:sz w:val="28"/>
          <w:szCs w:val="28"/>
        </w:rPr>
        <w:t>становлению указанного документа. Если восстановление поврежденного д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кумента, размещенного на официальном сайте, невозможно, должностное лицо не позднее двух рабочих дней со дня выявления фактов повреждения документа сообщает о повреждении документа уполномоченному должнос</w:t>
      </w:r>
      <w:r w:rsidRPr="007A39A9">
        <w:rPr>
          <w:sz w:val="28"/>
          <w:szCs w:val="28"/>
        </w:rPr>
        <w:t>т</w:t>
      </w:r>
      <w:r w:rsidRPr="007A39A9">
        <w:rPr>
          <w:sz w:val="28"/>
          <w:szCs w:val="28"/>
        </w:rPr>
        <w:t>ному лицу, от которого поступил соответствующий документ, и предлагает повторно представить д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кумент.</w:t>
      </w:r>
    </w:p>
    <w:p w:rsidR="007A39A9" w:rsidRPr="007A39A9" w:rsidRDefault="007A39A9" w:rsidP="007A39A9">
      <w:pPr>
        <w:ind w:firstLine="709"/>
        <w:jc w:val="both"/>
        <w:rPr>
          <w:sz w:val="28"/>
          <w:szCs w:val="28"/>
        </w:rPr>
      </w:pPr>
      <w:r w:rsidRPr="007A39A9">
        <w:rPr>
          <w:sz w:val="28"/>
          <w:szCs w:val="28"/>
        </w:rPr>
        <w:t xml:space="preserve"> Должностное лицо представляет новый экземпляр соответствующего документа с учетом требований пункта 1 части 3 настоящего Порядка не позднее семи рабочих дней со дня получения сообщения, предусмотренного абз</w:t>
      </w:r>
      <w:r w:rsidRPr="007A39A9">
        <w:rPr>
          <w:sz w:val="28"/>
          <w:szCs w:val="28"/>
        </w:rPr>
        <w:t>а</w:t>
      </w:r>
      <w:r w:rsidRPr="007A39A9">
        <w:rPr>
          <w:sz w:val="28"/>
          <w:szCs w:val="28"/>
        </w:rPr>
        <w:t>цем первым настоящего пункта.</w:t>
      </w:r>
    </w:p>
    <w:p w:rsidR="007A39A9" w:rsidRPr="007A39A9" w:rsidRDefault="007A39A9" w:rsidP="007A39A9">
      <w:pPr>
        <w:tabs>
          <w:tab w:val="left" w:pos="360"/>
        </w:tabs>
        <w:jc w:val="both"/>
        <w:rPr>
          <w:sz w:val="28"/>
          <w:szCs w:val="28"/>
        </w:rPr>
      </w:pPr>
    </w:p>
    <w:p w:rsidR="007A39A9" w:rsidRPr="007A39A9" w:rsidRDefault="007A39A9" w:rsidP="007A39A9">
      <w:pPr>
        <w:jc w:val="center"/>
        <w:rPr>
          <w:sz w:val="28"/>
          <w:szCs w:val="28"/>
        </w:rPr>
      </w:pPr>
      <w:r w:rsidRPr="007A39A9">
        <w:rPr>
          <w:sz w:val="28"/>
          <w:szCs w:val="28"/>
        </w:rPr>
        <w:t xml:space="preserve">4. Порядок организации доступа к документам, </w:t>
      </w:r>
      <w:r>
        <w:rPr>
          <w:sz w:val="28"/>
          <w:szCs w:val="28"/>
        </w:rPr>
        <w:t xml:space="preserve">                                              </w:t>
      </w:r>
      <w:r w:rsidRPr="007A39A9">
        <w:rPr>
          <w:sz w:val="28"/>
          <w:szCs w:val="28"/>
        </w:rPr>
        <w:t>размещенных на официал</w:t>
      </w:r>
      <w:r w:rsidRPr="007A39A9">
        <w:rPr>
          <w:sz w:val="28"/>
          <w:szCs w:val="28"/>
        </w:rPr>
        <w:t>ь</w:t>
      </w:r>
      <w:r w:rsidRPr="007A39A9">
        <w:rPr>
          <w:sz w:val="28"/>
          <w:szCs w:val="28"/>
        </w:rPr>
        <w:t>ном сайте</w:t>
      </w:r>
    </w:p>
    <w:p w:rsidR="007A39A9" w:rsidRPr="007A39A9" w:rsidRDefault="007A39A9" w:rsidP="007A39A9">
      <w:pPr>
        <w:jc w:val="both"/>
        <w:rPr>
          <w:sz w:val="28"/>
          <w:szCs w:val="28"/>
        </w:rPr>
      </w:pP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rStyle w:val="blk"/>
          <w:color w:val="000000"/>
          <w:sz w:val="28"/>
          <w:szCs w:val="28"/>
        </w:rPr>
      </w:pPr>
      <w:r w:rsidRPr="007A39A9">
        <w:rPr>
          <w:sz w:val="28"/>
          <w:szCs w:val="28"/>
        </w:rPr>
        <w:t>1.Ознакомления пользователей информацией с информацией о деятельности органов местн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го самоуправления "</w:t>
      </w:r>
      <w:r w:rsidR="00655A97">
        <w:rPr>
          <w:sz w:val="28"/>
          <w:szCs w:val="28"/>
        </w:rPr>
        <w:t>Мирненского</w:t>
      </w:r>
      <w:r w:rsidRPr="007A39A9">
        <w:rPr>
          <w:sz w:val="28"/>
          <w:szCs w:val="28"/>
        </w:rPr>
        <w:t xml:space="preserve"> сельского поселения" размещенными на официальном сайте, осуществляется пользователями с</w:t>
      </w:r>
      <w:r w:rsidRPr="007A39A9">
        <w:rPr>
          <w:sz w:val="28"/>
          <w:szCs w:val="28"/>
        </w:rPr>
        <w:t>а</w:t>
      </w:r>
      <w:r w:rsidRPr="007A39A9">
        <w:rPr>
          <w:sz w:val="28"/>
          <w:szCs w:val="28"/>
        </w:rPr>
        <w:t>мостоятельно</w:t>
      </w:r>
      <w:r w:rsidRPr="007A39A9">
        <w:rPr>
          <w:rStyle w:val="blk"/>
          <w:color w:val="000000"/>
          <w:sz w:val="28"/>
          <w:szCs w:val="28"/>
        </w:rPr>
        <w:t xml:space="preserve">. 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35" w:name="dst100066"/>
      <w:bookmarkEnd w:id="35"/>
      <w:r w:rsidRPr="007A39A9">
        <w:rPr>
          <w:rStyle w:val="blk"/>
          <w:color w:val="000000"/>
          <w:sz w:val="28"/>
          <w:szCs w:val="28"/>
        </w:rPr>
        <w:t>2. В целях обеспечения права пользователей информацией на доступ к информации, органы местного самоуправления принимают меры по защите этой информации в соответствии с </w:t>
      </w:r>
      <w:hyperlink r:id="rId8" w:anchor="dst100144" w:history="1">
        <w:r w:rsidRPr="007A39A9">
          <w:rPr>
            <w:rStyle w:val="af3"/>
            <w:color w:val="666699"/>
            <w:sz w:val="28"/>
            <w:szCs w:val="28"/>
          </w:rPr>
          <w:t>законодательством</w:t>
        </w:r>
      </w:hyperlink>
      <w:r w:rsidRPr="007A39A9">
        <w:rPr>
          <w:rStyle w:val="blk"/>
          <w:color w:val="000000"/>
          <w:sz w:val="28"/>
          <w:szCs w:val="28"/>
        </w:rPr>
        <w:t> Российской Федер</w:t>
      </w:r>
      <w:r w:rsidRPr="007A39A9">
        <w:rPr>
          <w:rStyle w:val="blk"/>
          <w:color w:val="000000"/>
          <w:sz w:val="28"/>
          <w:szCs w:val="28"/>
        </w:rPr>
        <w:t>а</w:t>
      </w:r>
      <w:r w:rsidRPr="007A39A9">
        <w:rPr>
          <w:rStyle w:val="blk"/>
          <w:color w:val="000000"/>
          <w:sz w:val="28"/>
          <w:szCs w:val="28"/>
        </w:rPr>
        <w:t>ции.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36" w:name="dst100067"/>
      <w:bookmarkEnd w:id="36"/>
      <w:r w:rsidRPr="007A39A9">
        <w:rPr>
          <w:rStyle w:val="blk"/>
          <w:color w:val="000000"/>
          <w:sz w:val="28"/>
          <w:szCs w:val="28"/>
        </w:rPr>
        <w:t>3</w:t>
      </w:r>
      <w:r w:rsidRPr="007A39A9">
        <w:rPr>
          <w:rStyle w:val="blk"/>
          <w:sz w:val="28"/>
          <w:szCs w:val="28"/>
        </w:rPr>
        <w:t>. </w:t>
      </w:r>
      <w:hyperlink r:id="rId9" w:anchor="dst100013" w:history="1">
        <w:r w:rsidRPr="007A39A9">
          <w:rPr>
            <w:rStyle w:val="af3"/>
            <w:color w:val="auto"/>
            <w:sz w:val="28"/>
            <w:szCs w:val="28"/>
          </w:rPr>
          <w:t>Требования</w:t>
        </w:r>
      </w:hyperlink>
      <w:r w:rsidRPr="007A39A9">
        <w:rPr>
          <w:rStyle w:val="blk"/>
          <w:sz w:val="28"/>
          <w:szCs w:val="28"/>
        </w:rPr>
        <w:t> к технологическим, программным и лингвистическим средствам обеспечения</w:t>
      </w:r>
      <w:r w:rsidRPr="007A39A9">
        <w:rPr>
          <w:rStyle w:val="blk"/>
          <w:color w:val="000000"/>
          <w:sz w:val="28"/>
          <w:szCs w:val="28"/>
        </w:rPr>
        <w:t xml:space="preserve"> пользования официальным сайтом органов местного самоуправления устанавливаются в пределах своих полномочий указа</w:t>
      </w:r>
      <w:r w:rsidRPr="007A39A9">
        <w:rPr>
          <w:rStyle w:val="blk"/>
          <w:color w:val="000000"/>
          <w:sz w:val="28"/>
          <w:szCs w:val="28"/>
        </w:rPr>
        <w:t>н</w:t>
      </w:r>
      <w:r w:rsidRPr="007A39A9">
        <w:rPr>
          <w:rStyle w:val="blk"/>
          <w:color w:val="000000"/>
          <w:sz w:val="28"/>
          <w:szCs w:val="28"/>
        </w:rPr>
        <w:t>ными органами.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37" w:name="dst19"/>
      <w:bookmarkStart w:id="38" w:name="dst28"/>
      <w:bookmarkEnd w:id="37"/>
      <w:bookmarkEnd w:id="38"/>
      <w:r w:rsidRPr="007A39A9">
        <w:rPr>
          <w:rStyle w:val="blk"/>
          <w:color w:val="000000"/>
          <w:sz w:val="28"/>
          <w:szCs w:val="28"/>
        </w:rPr>
        <w:t>4. </w:t>
      </w:r>
      <w:r w:rsidRPr="007A39A9">
        <w:rPr>
          <w:sz w:val="28"/>
          <w:szCs w:val="28"/>
        </w:rPr>
        <w:t>Ознакомление с документами, размещенными на официальном сайте, осуществляется пользователями информацией самостоятельно, и (или) в помещениях, занимаемых органами местного сам</w:t>
      </w:r>
      <w:r w:rsidRPr="007A39A9">
        <w:rPr>
          <w:sz w:val="28"/>
          <w:szCs w:val="28"/>
        </w:rPr>
        <w:t>о</w:t>
      </w:r>
      <w:r w:rsidRPr="007A39A9">
        <w:rPr>
          <w:sz w:val="28"/>
          <w:szCs w:val="28"/>
        </w:rPr>
        <w:t>управления.</w:t>
      </w:r>
    </w:p>
    <w:p w:rsidR="007A39A9" w:rsidRPr="007A39A9" w:rsidRDefault="007A39A9" w:rsidP="007A39A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r w:rsidRPr="007A39A9">
        <w:rPr>
          <w:sz w:val="28"/>
          <w:szCs w:val="28"/>
        </w:rPr>
        <w:t>5. Установка (оборудование) пункта подключения, в том числе в помещениях, зан</w:t>
      </w:r>
      <w:r w:rsidRPr="007A39A9">
        <w:rPr>
          <w:sz w:val="28"/>
          <w:szCs w:val="28"/>
        </w:rPr>
        <w:t>и</w:t>
      </w:r>
      <w:r w:rsidRPr="007A39A9">
        <w:rPr>
          <w:sz w:val="28"/>
          <w:szCs w:val="28"/>
        </w:rPr>
        <w:t>маемых органами местного самоуправления, и его техническое сопровождение организуется информатором во взаимодействии с иными структурными подразделениями Администрации муниципального образов</w:t>
      </w:r>
      <w:r w:rsidRPr="007A39A9">
        <w:rPr>
          <w:sz w:val="28"/>
          <w:szCs w:val="28"/>
        </w:rPr>
        <w:t>а</w:t>
      </w:r>
      <w:r w:rsidRPr="007A39A9">
        <w:rPr>
          <w:sz w:val="28"/>
          <w:szCs w:val="28"/>
        </w:rPr>
        <w:t>ния.</w:t>
      </w:r>
    </w:p>
    <w:p w:rsidR="007A39A9" w:rsidRDefault="007A39A9" w:rsidP="008803D7">
      <w:pPr>
        <w:ind w:left="4536"/>
        <w:jc w:val="right"/>
      </w:pPr>
    </w:p>
    <w:p w:rsidR="007A39A9" w:rsidRDefault="007A39A9" w:rsidP="008803D7">
      <w:pPr>
        <w:ind w:left="4536"/>
        <w:jc w:val="right"/>
      </w:pPr>
    </w:p>
    <w:p w:rsidR="007A39A9" w:rsidRDefault="007A39A9" w:rsidP="008803D7">
      <w:pPr>
        <w:ind w:left="4536"/>
        <w:jc w:val="right"/>
      </w:pPr>
    </w:p>
    <w:p w:rsidR="007A39A9" w:rsidRDefault="007A39A9" w:rsidP="008803D7">
      <w:pPr>
        <w:ind w:left="4536"/>
        <w:jc w:val="right"/>
      </w:pPr>
    </w:p>
    <w:p w:rsidR="007A39A9" w:rsidRDefault="007A39A9" w:rsidP="008803D7">
      <w:pPr>
        <w:ind w:left="4536"/>
        <w:jc w:val="right"/>
      </w:pPr>
    </w:p>
    <w:p w:rsidR="007A39A9" w:rsidRDefault="007A39A9" w:rsidP="008803D7">
      <w:pPr>
        <w:ind w:left="4536"/>
        <w:jc w:val="right"/>
      </w:pPr>
    </w:p>
    <w:p w:rsidR="001C0A45" w:rsidRPr="001C0A45" w:rsidRDefault="001C0A45" w:rsidP="001C0A45">
      <w:pPr>
        <w:ind w:firstLine="540"/>
        <w:jc w:val="both"/>
        <w:rPr>
          <w:sz w:val="28"/>
          <w:szCs w:val="28"/>
        </w:rPr>
      </w:pPr>
      <w:bookmarkStart w:id="39" w:name="Par81"/>
      <w:bookmarkStart w:id="40" w:name="Par131"/>
      <w:bookmarkStart w:id="41" w:name="Par137"/>
      <w:bookmarkEnd w:id="39"/>
      <w:bookmarkEnd w:id="40"/>
      <w:bookmarkEnd w:id="41"/>
    </w:p>
    <w:p w:rsidR="001C0A45" w:rsidRPr="001C0A45" w:rsidRDefault="001C0A45" w:rsidP="001C0A45">
      <w:pPr>
        <w:jc w:val="right"/>
        <w:sectPr w:rsidR="001C0A45" w:rsidRPr="001C0A45" w:rsidSect="00DB5424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C0A45" w:rsidRPr="001C0A45" w:rsidRDefault="001C0A45" w:rsidP="001C0A45">
      <w:pPr>
        <w:ind w:left="9072"/>
      </w:pPr>
      <w:r w:rsidRPr="001C0A45">
        <w:t xml:space="preserve">Приложение </w:t>
      </w:r>
      <w:r w:rsidR="007A39A9">
        <w:t>3</w:t>
      </w:r>
    </w:p>
    <w:p w:rsidR="001C0A45" w:rsidRPr="001C0A45" w:rsidRDefault="001C0A45" w:rsidP="001C0A45">
      <w:pPr>
        <w:ind w:left="9072"/>
      </w:pPr>
      <w:r w:rsidRPr="001C0A45">
        <w:t>к Положению о порядке ознакомления пользователей информацией с информацией о деятельности Администрации</w:t>
      </w:r>
    </w:p>
    <w:p w:rsidR="001C0A45" w:rsidRPr="001C0A45" w:rsidRDefault="00655A97" w:rsidP="001C0A45">
      <w:pPr>
        <w:ind w:left="9072"/>
      </w:pPr>
      <w:r>
        <w:t>Мирненского</w:t>
      </w:r>
      <w:r w:rsidR="00DA184D">
        <w:t xml:space="preserve"> сельского</w:t>
      </w:r>
      <w:r w:rsidR="00F62B2C">
        <w:t xml:space="preserve"> поселения</w:t>
      </w:r>
      <w:r w:rsidR="001C0A45" w:rsidRPr="001C0A45">
        <w:rPr>
          <w:i/>
          <w:kern w:val="2"/>
        </w:rPr>
        <w:br/>
      </w:r>
      <w:r w:rsidR="001C0A45" w:rsidRPr="001C0A45">
        <w:t>в занимаемых ей помещениях</w:t>
      </w:r>
    </w:p>
    <w:p w:rsidR="001C0A45" w:rsidRPr="001C0A45" w:rsidRDefault="001C0A45" w:rsidP="001C0A45">
      <w:pPr>
        <w:ind w:left="9072"/>
        <w:rPr>
          <w:b/>
        </w:rPr>
      </w:pPr>
    </w:p>
    <w:p w:rsidR="001C0A45" w:rsidRPr="008803D7" w:rsidRDefault="001C0A45" w:rsidP="001C0A45">
      <w:pPr>
        <w:jc w:val="center"/>
        <w:rPr>
          <w:b/>
          <w:sz w:val="28"/>
          <w:szCs w:val="28"/>
        </w:rPr>
      </w:pPr>
      <w:r w:rsidRPr="008803D7">
        <w:rPr>
          <w:b/>
          <w:sz w:val="28"/>
          <w:szCs w:val="28"/>
        </w:rPr>
        <w:t>Журнал</w:t>
      </w:r>
      <w:r w:rsidRPr="008803D7">
        <w:rPr>
          <w:b/>
          <w:sz w:val="28"/>
          <w:szCs w:val="28"/>
        </w:rPr>
        <w:br/>
        <w:t>предоставления пользователям информацией копий документов, содержащих информацию о деятельности</w:t>
      </w:r>
      <w:r w:rsidR="008803D7" w:rsidRPr="008803D7">
        <w:rPr>
          <w:b/>
          <w:sz w:val="28"/>
          <w:szCs w:val="28"/>
        </w:rPr>
        <w:t xml:space="preserve">                                   </w:t>
      </w:r>
      <w:r w:rsidRPr="008803D7">
        <w:rPr>
          <w:b/>
          <w:sz w:val="28"/>
          <w:szCs w:val="28"/>
        </w:rPr>
        <w:t xml:space="preserve"> Администрации</w:t>
      </w:r>
      <w:r w:rsidR="003E5075" w:rsidRPr="008803D7">
        <w:rPr>
          <w:b/>
          <w:sz w:val="28"/>
          <w:szCs w:val="28"/>
        </w:rPr>
        <w:t xml:space="preserve"> </w:t>
      </w:r>
      <w:r w:rsidR="00655A97">
        <w:rPr>
          <w:b/>
          <w:sz w:val="28"/>
          <w:szCs w:val="28"/>
        </w:rPr>
        <w:t>Мирненского</w:t>
      </w:r>
      <w:r w:rsidR="00DA184D" w:rsidRPr="008803D7">
        <w:rPr>
          <w:b/>
          <w:sz w:val="28"/>
          <w:szCs w:val="28"/>
        </w:rPr>
        <w:t xml:space="preserve"> сельского</w:t>
      </w:r>
      <w:r w:rsidR="003E5075" w:rsidRPr="008803D7">
        <w:rPr>
          <w:b/>
          <w:sz w:val="28"/>
          <w:szCs w:val="28"/>
        </w:rPr>
        <w:t xml:space="preserve"> поселения</w:t>
      </w:r>
    </w:p>
    <w:p w:rsidR="001C0A45" w:rsidRPr="001C0A45" w:rsidRDefault="001C0A45" w:rsidP="001C0A45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5"/>
        <w:gridCol w:w="1417"/>
        <w:gridCol w:w="2127"/>
        <w:gridCol w:w="1984"/>
        <w:gridCol w:w="1134"/>
        <w:gridCol w:w="2126"/>
        <w:gridCol w:w="1701"/>
        <w:gridCol w:w="1560"/>
        <w:gridCol w:w="992"/>
      </w:tblGrid>
      <w:tr w:rsidR="001C0A45" w:rsidRPr="001C0A45" w:rsidTr="00DB5424">
        <w:tc>
          <w:tcPr>
            <w:tcW w:w="644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№ п/п</w:t>
            </w:r>
          </w:p>
        </w:tc>
        <w:tc>
          <w:tcPr>
            <w:tcW w:w="1625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Дата поступления заявления</w:t>
            </w:r>
            <w:r w:rsidRPr="001C0A45">
              <w:rPr>
                <w:vertAlign w:val="superscript"/>
              </w:rPr>
              <w:footnoteReference w:id="1"/>
            </w:r>
          </w:p>
        </w:tc>
        <w:tc>
          <w:tcPr>
            <w:tcW w:w="1417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Заявитель</w:t>
            </w:r>
            <w:r w:rsidRPr="001C0A45">
              <w:rPr>
                <w:vertAlign w:val="superscript"/>
              </w:rPr>
              <w:footnoteReference w:id="2"/>
            </w:r>
          </w:p>
          <w:p w:rsidR="001C0A45" w:rsidRPr="001C0A45" w:rsidRDefault="001C0A45" w:rsidP="001C0A4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Регистрационный номер заявления</w:t>
            </w:r>
          </w:p>
        </w:tc>
        <w:tc>
          <w:tcPr>
            <w:tcW w:w="1984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Дата предоставления (отказа в предоставлении) запрашиваемых документов</w:t>
            </w:r>
          </w:p>
        </w:tc>
        <w:tc>
          <w:tcPr>
            <w:tcW w:w="1134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Причина отказа</w:t>
            </w:r>
            <w:r w:rsidRPr="001C0A45">
              <w:rPr>
                <w:vertAlign w:val="superscript"/>
              </w:rPr>
              <w:footnoteReference w:id="3"/>
            </w:r>
          </w:p>
        </w:tc>
        <w:tc>
          <w:tcPr>
            <w:tcW w:w="2126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Регистрационный номер ответа на заявление пользователя информации</w:t>
            </w:r>
          </w:p>
        </w:tc>
        <w:tc>
          <w:tcPr>
            <w:tcW w:w="1701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Способ доставки ответа на заявление пользователя информации</w:t>
            </w:r>
          </w:p>
        </w:tc>
        <w:tc>
          <w:tcPr>
            <w:tcW w:w="1560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Дата отправки копий запрашиваемых документов по почте</w:t>
            </w:r>
          </w:p>
        </w:tc>
        <w:tc>
          <w:tcPr>
            <w:tcW w:w="992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  <w:r w:rsidRPr="001C0A45">
              <w:t>Исполнитель</w:t>
            </w:r>
            <w:r w:rsidRPr="001C0A45">
              <w:rPr>
                <w:vertAlign w:val="superscript"/>
              </w:rPr>
              <w:footnoteReference w:id="4"/>
            </w:r>
          </w:p>
        </w:tc>
      </w:tr>
      <w:tr w:rsidR="001C0A45" w:rsidRPr="001C0A45" w:rsidTr="00DB5424">
        <w:tc>
          <w:tcPr>
            <w:tcW w:w="644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C0A45" w:rsidRPr="001C0A45" w:rsidRDefault="001C0A45" w:rsidP="001C0A45">
            <w:pPr>
              <w:jc w:val="center"/>
            </w:pPr>
          </w:p>
        </w:tc>
      </w:tr>
    </w:tbl>
    <w:p w:rsidR="00615CBA" w:rsidRDefault="00615CBA" w:rsidP="00615CBA">
      <w:pPr>
        <w:tabs>
          <w:tab w:val="left" w:pos="2082"/>
        </w:tabs>
      </w:pPr>
    </w:p>
    <w:p w:rsidR="00615CBA" w:rsidRDefault="00615CBA" w:rsidP="00615CBA"/>
    <w:p w:rsidR="001C0A45" w:rsidRPr="00615CBA" w:rsidRDefault="001C0A45" w:rsidP="00615CBA">
      <w:pPr>
        <w:sectPr w:rsidR="001C0A45" w:rsidRPr="00615CBA" w:rsidSect="00DB5424">
          <w:pgSz w:w="16838" w:h="11906" w:orient="landscape" w:code="9"/>
          <w:pgMar w:top="1418" w:right="1134" w:bottom="567" w:left="1135" w:header="709" w:footer="709" w:gutter="0"/>
          <w:cols w:space="708"/>
          <w:titlePg/>
          <w:docGrid w:linePitch="360"/>
        </w:sectPr>
      </w:pPr>
    </w:p>
    <w:p w:rsidR="00CC4050" w:rsidRDefault="00CC4050" w:rsidP="00615CBA">
      <w:pPr>
        <w:rPr>
          <w:sz w:val="28"/>
        </w:rPr>
      </w:pPr>
    </w:p>
    <w:sectPr w:rsidR="00CC4050" w:rsidSect="001C0A45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0188" w:rsidRDefault="00BF0188">
      <w:r>
        <w:separator/>
      </w:r>
    </w:p>
  </w:endnote>
  <w:endnote w:type="continuationSeparator" w:id="0">
    <w:p w:rsidR="00BF0188" w:rsidRDefault="00BF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6435" w:rsidRDefault="0018643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55A97">
      <w:rPr>
        <w:noProof/>
      </w:rPr>
      <w:t>13</w:t>
    </w:r>
    <w:r>
      <w:fldChar w:fldCharType="end"/>
    </w:r>
  </w:p>
  <w:p w:rsidR="00186435" w:rsidRDefault="001864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0188" w:rsidRDefault="00BF0188">
      <w:r>
        <w:separator/>
      </w:r>
    </w:p>
  </w:footnote>
  <w:footnote w:type="continuationSeparator" w:id="0">
    <w:p w:rsidR="00BF0188" w:rsidRDefault="00BF0188">
      <w:r>
        <w:continuationSeparator/>
      </w:r>
    </w:p>
  </w:footnote>
  <w:footnote w:id="1">
    <w:p w:rsidR="001C0A45" w:rsidRPr="000E3117" w:rsidRDefault="001C0A45" w:rsidP="001C0A45">
      <w:pPr>
        <w:pStyle w:val="af0"/>
        <w:tabs>
          <w:tab w:val="left" w:pos="0"/>
        </w:tabs>
        <w:ind w:firstLine="540"/>
        <w:jc w:val="both"/>
      </w:pPr>
      <w:r w:rsidRPr="000E3117">
        <w:rPr>
          <w:rStyle w:val="af2"/>
        </w:rPr>
        <w:footnoteRef/>
      </w:r>
      <w:r w:rsidRPr="000E3117">
        <w:t xml:space="preserve"> Указывается дата поступления к лицу, ответственному за ознакомление пользователей информации с информацией о деятельности Администрации муниципального образования, заявления о предоставлении копий документов, содержащих информацию о деятельности Администрации муниципального образования.</w:t>
      </w:r>
    </w:p>
  </w:footnote>
  <w:footnote w:id="2">
    <w:p w:rsidR="001C0A45" w:rsidRPr="000E3117" w:rsidRDefault="001C0A45" w:rsidP="001C0A45">
      <w:pPr>
        <w:pStyle w:val="af0"/>
        <w:tabs>
          <w:tab w:val="left" w:pos="0"/>
        </w:tabs>
        <w:ind w:firstLine="540"/>
        <w:jc w:val="both"/>
      </w:pPr>
      <w:r w:rsidRPr="000E3117">
        <w:rPr>
          <w:rStyle w:val="af2"/>
        </w:rPr>
        <w:footnoteRef/>
      </w:r>
      <w:r w:rsidRPr="000E3117">
        <w:t xml:space="preserve"> Указывается: фамилия, имя, отчество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самоуправления, подавшего заявление о предоставлении информации о деятельности Администрации муниципального образования. Также может указываться законный представитель заявителя. </w:t>
      </w:r>
    </w:p>
  </w:footnote>
  <w:footnote w:id="3">
    <w:p w:rsidR="001C0A45" w:rsidRPr="000E3117" w:rsidRDefault="001C0A45" w:rsidP="001C0A45">
      <w:pPr>
        <w:tabs>
          <w:tab w:val="left" w:pos="0"/>
        </w:tabs>
        <w:ind w:firstLine="540"/>
        <w:jc w:val="both"/>
        <w:rPr>
          <w:sz w:val="20"/>
          <w:szCs w:val="20"/>
        </w:rPr>
      </w:pPr>
      <w:r w:rsidRPr="000E3117">
        <w:rPr>
          <w:rStyle w:val="af2"/>
          <w:sz w:val="20"/>
          <w:szCs w:val="20"/>
        </w:rPr>
        <w:footnoteRef/>
      </w:r>
      <w:r w:rsidRPr="000E3117">
        <w:rPr>
          <w:sz w:val="20"/>
          <w:szCs w:val="20"/>
        </w:rPr>
        <w:t xml:space="preserve"> В случае отказа в предоставлении копий запрашиваемых документов о деятельности Администрации муниципального образования указывается причина отказа в предоставлении копий запрашиваемых документов о деятельности Администрации муниципального образования. </w:t>
      </w:r>
    </w:p>
  </w:footnote>
  <w:footnote w:id="4">
    <w:p w:rsidR="001C0A45" w:rsidRPr="000E3117" w:rsidRDefault="001C0A45" w:rsidP="001C0A45">
      <w:pPr>
        <w:pStyle w:val="af0"/>
        <w:tabs>
          <w:tab w:val="left" w:pos="0"/>
        </w:tabs>
        <w:ind w:firstLine="540"/>
      </w:pPr>
      <w:r w:rsidRPr="000E3117">
        <w:rPr>
          <w:rStyle w:val="af2"/>
        </w:rPr>
        <w:footnoteRef/>
      </w:r>
      <w:r w:rsidRPr="000E3117">
        <w:t xml:space="preserve"> Указывается лицо, ответственное за ознакомление пользователей информации с информацией о деятельности Администрации муниципального 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A45" w:rsidRDefault="001C0A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55A97">
      <w:rPr>
        <w:noProof/>
      </w:rPr>
      <w:t>2</w:t>
    </w:r>
    <w:r>
      <w:fldChar w:fldCharType="end"/>
    </w:r>
  </w:p>
  <w:p w:rsidR="001C0A45" w:rsidRDefault="001C0A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81125"/>
    <w:multiLevelType w:val="multilevel"/>
    <w:tmpl w:val="730629C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 w15:restartNumberingAfterBreak="0">
    <w:nsid w:val="5FB8574D"/>
    <w:multiLevelType w:val="multilevel"/>
    <w:tmpl w:val="DB7CA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8C0B07"/>
    <w:multiLevelType w:val="hybridMultilevel"/>
    <w:tmpl w:val="71F08AAA"/>
    <w:lvl w:ilvl="0" w:tplc="BB9AAE76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0B89"/>
    <w:rsid w:val="000016E1"/>
    <w:rsid w:val="000049AC"/>
    <w:rsid w:val="00012F1C"/>
    <w:rsid w:val="00016FDB"/>
    <w:rsid w:val="000244FC"/>
    <w:rsid w:val="000249A9"/>
    <w:rsid w:val="00025D08"/>
    <w:rsid w:val="000260A0"/>
    <w:rsid w:val="00042C41"/>
    <w:rsid w:val="00052574"/>
    <w:rsid w:val="0005292B"/>
    <w:rsid w:val="000A19D4"/>
    <w:rsid w:val="000A45E9"/>
    <w:rsid w:val="000C0FD4"/>
    <w:rsid w:val="000D566F"/>
    <w:rsid w:val="000E0C7D"/>
    <w:rsid w:val="000E0C81"/>
    <w:rsid w:val="000E41B4"/>
    <w:rsid w:val="00102C5F"/>
    <w:rsid w:val="00117691"/>
    <w:rsid w:val="00117DB6"/>
    <w:rsid w:val="00120994"/>
    <w:rsid w:val="00133EC4"/>
    <w:rsid w:val="00145EBD"/>
    <w:rsid w:val="00152FFE"/>
    <w:rsid w:val="00186435"/>
    <w:rsid w:val="001B0B39"/>
    <w:rsid w:val="001C0A45"/>
    <w:rsid w:val="001E56C9"/>
    <w:rsid w:val="00216F0E"/>
    <w:rsid w:val="002328F0"/>
    <w:rsid w:val="00241B40"/>
    <w:rsid w:val="002500B0"/>
    <w:rsid w:val="00253CDD"/>
    <w:rsid w:val="00256CB1"/>
    <w:rsid w:val="00260457"/>
    <w:rsid w:val="002707DE"/>
    <w:rsid w:val="00284648"/>
    <w:rsid w:val="00292583"/>
    <w:rsid w:val="00297D7E"/>
    <w:rsid w:val="002A233F"/>
    <w:rsid w:val="002E48A5"/>
    <w:rsid w:val="002E66EB"/>
    <w:rsid w:val="002F16A7"/>
    <w:rsid w:val="00313CD5"/>
    <w:rsid w:val="00383925"/>
    <w:rsid w:val="00386EDA"/>
    <w:rsid w:val="00397B55"/>
    <w:rsid w:val="003C211C"/>
    <w:rsid w:val="003D2A95"/>
    <w:rsid w:val="003E0A9F"/>
    <w:rsid w:val="003E5075"/>
    <w:rsid w:val="003F6976"/>
    <w:rsid w:val="004304B6"/>
    <w:rsid w:val="0046294B"/>
    <w:rsid w:val="004660D0"/>
    <w:rsid w:val="00472FD9"/>
    <w:rsid w:val="004B65E9"/>
    <w:rsid w:val="004C13B3"/>
    <w:rsid w:val="004C2A73"/>
    <w:rsid w:val="004E1442"/>
    <w:rsid w:val="004F2C9F"/>
    <w:rsid w:val="004F731A"/>
    <w:rsid w:val="0052268F"/>
    <w:rsid w:val="005673FC"/>
    <w:rsid w:val="0057071A"/>
    <w:rsid w:val="005710D9"/>
    <w:rsid w:val="00583D62"/>
    <w:rsid w:val="005D1C65"/>
    <w:rsid w:val="00604085"/>
    <w:rsid w:val="00614650"/>
    <w:rsid w:val="00615CBA"/>
    <w:rsid w:val="00623DA2"/>
    <w:rsid w:val="00655A97"/>
    <w:rsid w:val="0066284E"/>
    <w:rsid w:val="0066754A"/>
    <w:rsid w:val="0067462F"/>
    <w:rsid w:val="006841F0"/>
    <w:rsid w:val="006A5E1A"/>
    <w:rsid w:val="006C6B1D"/>
    <w:rsid w:val="00712082"/>
    <w:rsid w:val="007120A1"/>
    <w:rsid w:val="0071661E"/>
    <w:rsid w:val="00733D6C"/>
    <w:rsid w:val="0075262C"/>
    <w:rsid w:val="007573D5"/>
    <w:rsid w:val="00761BF5"/>
    <w:rsid w:val="007623D4"/>
    <w:rsid w:val="007877EA"/>
    <w:rsid w:val="007A0BE6"/>
    <w:rsid w:val="007A39A9"/>
    <w:rsid w:val="007C555D"/>
    <w:rsid w:val="007D75E0"/>
    <w:rsid w:val="007E5A67"/>
    <w:rsid w:val="00803DAC"/>
    <w:rsid w:val="00812A03"/>
    <w:rsid w:val="00822459"/>
    <w:rsid w:val="008378BE"/>
    <w:rsid w:val="008560AF"/>
    <w:rsid w:val="00862DAA"/>
    <w:rsid w:val="0087748D"/>
    <w:rsid w:val="008803D7"/>
    <w:rsid w:val="00881ED2"/>
    <w:rsid w:val="008854B4"/>
    <w:rsid w:val="00886E6C"/>
    <w:rsid w:val="008A5FA3"/>
    <w:rsid w:val="008B28A2"/>
    <w:rsid w:val="008B6B08"/>
    <w:rsid w:val="008F3EB1"/>
    <w:rsid w:val="008F4997"/>
    <w:rsid w:val="00920039"/>
    <w:rsid w:val="00921A55"/>
    <w:rsid w:val="00926FDD"/>
    <w:rsid w:val="009364BB"/>
    <w:rsid w:val="0094536A"/>
    <w:rsid w:val="009A2EC3"/>
    <w:rsid w:val="009A394C"/>
    <w:rsid w:val="009A773D"/>
    <w:rsid w:val="009C133C"/>
    <w:rsid w:val="009F425A"/>
    <w:rsid w:val="00A102AA"/>
    <w:rsid w:val="00A57373"/>
    <w:rsid w:val="00A6743B"/>
    <w:rsid w:val="00A725CA"/>
    <w:rsid w:val="00A83AE3"/>
    <w:rsid w:val="00A86F98"/>
    <w:rsid w:val="00AA1E7B"/>
    <w:rsid w:val="00AB113D"/>
    <w:rsid w:val="00AB33A2"/>
    <w:rsid w:val="00AB5080"/>
    <w:rsid w:val="00AC5DD8"/>
    <w:rsid w:val="00AC7196"/>
    <w:rsid w:val="00AE1B56"/>
    <w:rsid w:val="00B04DC0"/>
    <w:rsid w:val="00B1294C"/>
    <w:rsid w:val="00B226D9"/>
    <w:rsid w:val="00B4181B"/>
    <w:rsid w:val="00B42F72"/>
    <w:rsid w:val="00B47CEF"/>
    <w:rsid w:val="00B500D8"/>
    <w:rsid w:val="00B64C87"/>
    <w:rsid w:val="00B717D3"/>
    <w:rsid w:val="00B731EA"/>
    <w:rsid w:val="00B85D57"/>
    <w:rsid w:val="00B92DF4"/>
    <w:rsid w:val="00BB5C89"/>
    <w:rsid w:val="00BC6FDF"/>
    <w:rsid w:val="00BE2830"/>
    <w:rsid w:val="00BF0188"/>
    <w:rsid w:val="00C01BCE"/>
    <w:rsid w:val="00C057AF"/>
    <w:rsid w:val="00C11924"/>
    <w:rsid w:val="00C170E4"/>
    <w:rsid w:val="00C23C1B"/>
    <w:rsid w:val="00C30FD6"/>
    <w:rsid w:val="00C441A9"/>
    <w:rsid w:val="00C47543"/>
    <w:rsid w:val="00C47C07"/>
    <w:rsid w:val="00C64893"/>
    <w:rsid w:val="00C66144"/>
    <w:rsid w:val="00C7163A"/>
    <w:rsid w:val="00CB4EB4"/>
    <w:rsid w:val="00CC2202"/>
    <w:rsid w:val="00CC4050"/>
    <w:rsid w:val="00CC6AAD"/>
    <w:rsid w:val="00CD5350"/>
    <w:rsid w:val="00CF3B27"/>
    <w:rsid w:val="00CF4EB5"/>
    <w:rsid w:val="00D11454"/>
    <w:rsid w:val="00D351BF"/>
    <w:rsid w:val="00D373CE"/>
    <w:rsid w:val="00D466C8"/>
    <w:rsid w:val="00D57CCF"/>
    <w:rsid w:val="00D64ED6"/>
    <w:rsid w:val="00D718C2"/>
    <w:rsid w:val="00D7363F"/>
    <w:rsid w:val="00D76816"/>
    <w:rsid w:val="00D826D6"/>
    <w:rsid w:val="00D8479F"/>
    <w:rsid w:val="00D87513"/>
    <w:rsid w:val="00DA184D"/>
    <w:rsid w:val="00DA2743"/>
    <w:rsid w:val="00DB5424"/>
    <w:rsid w:val="00DB7ED9"/>
    <w:rsid w:val="00DD4664"/>
    <w:rsid w:val="00DE3E01"/>
    <w:rsid w:val="00DF2B62"/>
    <w:rsid w:val="00DF727E"/>
    <w:rsid w:val="00E1753F"/>
    <w:rsid w:val="00E562CD"/>
    <w:rsid w:val="00E61F86"/>
    <w:rsid w:val="00ED320F"/>
    <w:rsid w:val="00EE58BB"/>
    <w:rsid w:val="00EF2DF2"/>
    <w:rsid w:val="00F06B7C"/>
    <w:rsid w:val="00F10FD5"/>
    <w:rsid w:val="00F61EF6"/>
    <w:rsid w:val="00F62B2C"/>
    <w:rsid w:val="00F65054"/>
    <w:rsid w:val="00F714E0"/>
    <w:rsid w:val="00F80A03"/>
    <w:rsid w:val="00F85CA0"/>
    <w:rsid w:val="00F976CE"/>
    <w:rsid w:val="00FB3FE0"/>
    <w:rsid w:val="00FC09A4"/>
    <w:rsid w:val="00FD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FC08BB-4E62-4A3D-93C1-93676124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7A39A9"/>
    <w:pPr>
      <w:keepNext/>
      <w:spacing w:before="240" w:after="60"/>
      <w:outlineLvl w:val="1"/>
    </w:pPr>
    <w:rPr>
      <w:rFonts w:ascii="Cambria" w:hAnsi="Cambria"/>
      <w:b/>
      <w:bCs/>
      <w:i/>
      <w:iCs/>
      <w:kern w:val="28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uiPriority w:val="1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uiPriority w:val="1"/>
    <w:qFormat/>
    <w:rsid w:val="00BE2830"/>
    <w:rPr>
      <w:rFonts w:ascii="Calibri" w:hAnsi="Calibri"/>
      <w:sz w:val="22"/>
      <w:szCs w:val="22"/>
    </w:rPr>
  </w:style>
  <w:style w:type="character" w:customStyle="1" w:styleId="highlighthighlightactive">
    <w:name w:val="highlight highlight_active"/>
    <w:rsid w:val="006C6B1D"/>
  </w:style>
  <w:style w:type="paragraph" w:customStyle="1" w:styleId="ConsPlusNonformat">
    <w:name w:val="ConsPlusNonformat"/>
    <w:uiPriority w:val="99"/>
    <w:rsid w:val="002604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аголовок постановления"/>
    <w:basedOn w:val="a"/>
    <w:next w:val="a"/>
    <w:uiPriority w:val="99"/>
    <w:rsid w:val="008B28A2"/>
    <w:pPr>
      <w:spacing w:before="240" w:after="960"/>
      <w:ind w:right="5102" w:firstLine="709"/>
    </w:pPr>
    <w:rPr>
      <w:i/>
      <w:iCs/>
    </w:rPr>
  </w:style>
  <w:style w:type="paragraph" w:customStyle="1" w:styleId="ad">
    <w:name w:val="Текст постановления"/>
    <w:basedOn w:val="a"/>
    <w:uiPriority w:val="99"/>
    <w:rsid w:val="008B28A2"/>
    <w:pPr>
      <w:ind w:firstLine="709"/>
    </w:pPr>
  </w:style>
  <w:style w:type="paragraph" w:styleId="ae">
    <w:name w:val="Body Text Indent"/>
    <w:basedOn w:val="a"/>
    <w:link w:val="af"/>
    <w:rsid w:val="009A394C"/>
    <w:pPr>
      <w:ind w:firstLine="720"/>
    </w:pPr>
    <w:rPr>
      <w:szCs w:val="20"/>
      <w:lang w:val="x-none" w:eastAsia="x-none"/>
    </w:rPr>
  </w:style>
  <w:style w:type="character" w:customStyle="1" w:styleId="af">
    <w:name w:val="Основной текст с отступом Знак"/>
    <w:link w:val="ae"/>
    <w:rsid w:val="009A394C"/>
    <w:rPr>
      <w:sz w:val="24"/>
    </w:rPr>
  </w:style>
  <w:style w:type="character" w:customStyle="1" w:styleId="3">
    <w:name w:val="Основной текст (3)_"/>
    <w:rsid w:val="001C0A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0">
    <w:name w:val="Основной текст (3)"/>
    <w:rsid w:val="001C0A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 + Не курсив"/>
    <w:rsid w:val="001C0A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_"/>
    <w:rsid w:val="001C0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rsid w:val="001C0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Основной текст (2) + Курсив"/>
    <w:rsid w:val="001C0A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0">
    <w:name w:val="footnote text"/>
    <w:basedOn w:val="a"/>
    <w:link w:val="af1"/>
    <w:rsid w:val="001C0A45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rsid w:val="001C0A45"/>
    <w:rPr>
      <w:lang w:val="x-none" w:eastAsia="x-none"/>
    </w:rPr>
  </w:style>
  <w:style w:type="character" w:styleId="af2">
    <w:name w:val="footnote reference"/>
    <w:rsid w:val="001C0A45"/>
    <w:rPr>
      <w:rFonts w:cs="Times New Roman"/>
      <w:vertAlign w:val="superscript"/>
    </w:rPr>
  </w:style>
  <w:style w:type="character" w:customStyle="1" w:styleId="20">
    <w:name w:val="Заголовок 2 Знак"/>
    <w:link w:val="2"/>
    <w:rsid w:val="007A39A9"/>
    <w:rPr>
      <w:rFonts w:ascii="Cambria" w:hAnsi="Cambria"/>
      <w:b/>
      <w:bCs/>
      <w:i/>
      <w:iCs/>
      <w:kern w:val="28"/>
      <w:sz w:val="28"/>
      <w:szCs w:val="28"/>
    </w:rPr>
  </w:style>
  <w:style w:type="character" w:customStyle="1" w:styleId="blk">
    <w:name w:val="blk"/>
    <w:rsid w:val="007A39A9"/>
  </w:style>
  <w:style w:type="character" w:styleId="af3">
    <w:name w:val="Hyperlink"/>
    <w:rsid w:val="007A3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973/0e9ec16b786dcbdaaa7f44abfc4a15e601d5be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18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A131-252D-44E1-8731-19B99695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25086</CharactersWithSpaces>
  <SharedDoc>false</SharedDoc>
  <HLinks>
    <vt:vector size="12" baseType="variant">
      <vt:variant>
        <vt:i4>7274522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http://www.consultant.ru/document/cons_doc_LAW_341889/</vt:lpwstr>
      </vt:variant>
      <vt:variant>
        <vt:lpwstr>dst100013</vt:lpwstr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http://www.consultant.ru/document/cons_doc_LAW_378973/0e9ec16b786dcbdaaa7f44abfc4a15e601d5be22/</vt:lpwstr>
      </vt:variant>
      <vt:variant>
        <vt:lpwstr>dst100144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2021-06-23T08:51:00Z</cp:lastPrinted>
  <dcterms:created xsi:type="dcterms:W3CDTF">2025-08-06T08:18:00Z</dcterms:created>
  <dcterms:modified xsi:type="dcterms:W3CDTF">2025-08-06T08:18:00Z</dcterms:modified>
</cp:coreProperties>
</file>