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B117" w14:textId="77777777" w:rsidR="0065508A" w:rsidRDefault="0065508A"/>
    <w:p w14:paraId="74F0B3DE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13136CC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810005B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8EA9181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9DCD1A9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57642B64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8E183DB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E8C2AF2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2585D35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32FC852F" w14:textId="77777777"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C8E2821" w14:textId="77777777" w:rsidR="00FD1BCB" w:rsidRPr="0043656C" w:rsidRDefault="005B3557" w:rsidP="00FD1BC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D1BCB" w:rsidRPr="0043656C">
        <w:rPr>
          <w:rFonts w:ascii="Times New Roman" w:hAnsi="Times New Roman"/>
          <w:sz w:val="28"/>
          <w:szCs w:val="28"/>
        </w:rPr>
        <w:t xml:space="preserve"> </w:t>
      </w:r>
      <w:r w:rsidR="00E10E39">
        <w:rPr>
          <w:rFonts w:ascii="Times New Roman" w:hAnsi="Times New Roman"/>
          <w:sz w:val="28"/>
          <w:szCs w:val="28"/>
        </w:rPr>
        <w:t>07.06</w:t>
      </w:r>
      <w:r w:rsidR="00B03484">
        <w:rPr>
          <w:rFonts w:ascii="Times New Roman" w:hAnsi="Times New Roman"/>
          <w:sz w:val="28"/>
          <w:szCs w:val="28"/>
        </w:rPr>
        <w:t>.</w:t>
      </w:r>
      <w:r w:rsidR="00FD1BCB" w:rsidRPr="0043656C">
        <w:rPr>
          <w:rFonts w:ascii="Times New Roman" w:hAnsi="Times New Roman"/>
          <w:sz w:val="28"/>
          <w:szCs w:val="28"/>
        </w:rPr>
        <w:t>20</w:t>
      </w:r>
      <w:r w:rsidR="00E10E39">
        <w:rPr>
          <w:rFonts w:ascii="Times New Roman" w:hAnsi="Times New Roman"/>
          <w:sz w:val="28"/>
          <w:szCs w:val="28"/>
        </w:rPr>
        <w:t>21</w:t>
      </w:r>
      <w:r w:rsidR="00FD1BCB">
        <w:rPr>
          <w:rFonts w:ascii="Times New Roman" w:hAnsi="Times New Roman"/>
          <w:sz w:val="28"/>
          <w:szCs w:val="28"/>
        </w:rPr>
        <w:t xml:space="preserve"> года                                   №</w:t>
      </w:r>
      <w:r w:rsidR="001208A4">
        <w:rPr>
          <w:rFonts w:ascii="Times New Roman" w:hAnsi="Times New Roman"/>
          <w:sz w:val="28"/>
          <w:szCs w:val="28"/>
        </w:rPr>
        <w:t xml:space="preserve"> </w:t>
      </w:r>
      <w:r w:rsidR="00E10E39">
        <w:rPr>
          <w:rFonts w:ascii="Times New Roman" w:hAnsi="Times New Roman"/>
          <w:sz w:val="28"/>
          <w:szCs w:val="28"/>
        </w:rPr>
        <w:t>47</w:t>
      </w:r>
      <w:r w:rsidR="00E726AD">
        <w:rPr>
          <w:rFonts w:ascii="Times New Roman" w:hAnsi="Times New Roman"/>
          <w:sz w:val="28"/>
          <w:szCs w:val="28"/>
        </w:rPr>
        <w:t xml:space="preserve">  </w:t>
      </w:r>
      <w:r w:rsidR="00FD1BC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D1BCB">
        <w:rPr>
          <w:rFonts w:ascii="Times New Roman" w:hAnsi="Times New Roman"/>
          <w:sz w:val="28"/>
          <w:szCs w:val="28"/>
        </w:rPr>
        <w:t xml:space="preserve">     х. Мирный</w:t>
      </w:r>
    </w:p>
    <w:p w14:paraId="14A63B7B" w14:textId="77777777"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484487B8" w14:textId="77777777"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081773DD" w14:textId="77777777"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06C4ACD8" w14:textId="77777777" w:rsidR="00FD1BCB" w:rsidRPr="00C44F21" w:rsidRDefault="00FD1BCB" w:rsidP="00FD1BCB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5E5547">
        <w:rPr>
          <w:rFonts w:ascii="Times New Roman" w:hAnsi="Times New Roman"/>
          <w:b/>
          <w:sz w:val="28"/>
          <w:szCs w:val="28"/>
        </w:rPr>
        <w:t>30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="005E5547">
        <w:rPr>
          <w:rFonts w:ascii="Times New Roman" w:hAnsi="Times New Roman"/>
          <w:b/>
          <w:sz w:val="28"/>
          <w:szCs w:val="28"/>
        </w:rPr>
        <w:t>.2020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="005E5547">
        <w:rPr>
          <w:rFonts w:ascii="Times New Roman" w:hAnsi="Times New Roman"/>
          <w:b/>
          <w:sz w:val="28"/>
          <w:szCs w:val="28"/>
        </w:rPr>
        <w:t>9</w:t>
      </w:r>
    </w:p>
    <w:p w14:paraId="42279FDA" w14:textId="77777777" w:rsidR="00FD1BCB" w:rsidRDefault="00FD1BCB" w:rsidP="00FD1BCB">
      <w:pPr>
        <w:pStyle w:val="a3"/>
        <w:jc w:val="both"/>
        <w:rPr>
          <w:rFonts w:ascii="Times New Roman" w:hAnsi="Times New Roman"/>
        </w:rPr>
      </w:pPr>
    </w:p>
    <w:p w14:paraId="052C4FAE" w14:textId="77777777" w:rsidR="00FD1BCB" w:rsidRPr="00A41A43" w:rsidRDefault="00FD1BCB" w:rsidP="00FD1B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D1BCB">
          <w:rPr>
            <w:rStyle w:val="a6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и туризма»</w:t>
      </w:r>
      <w:r w:rsidRPr="00F26A9C">
        <w:rPr>
          <w:rFonts w:ascii="Times New Roman" w:hAnsi="Times New Roman" w:cs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0FF985C1" w14:textId="77777777" w:rsidR="00FD1BCB" w:rsidRPr="00A41A43" w:rsidRDefault="00FD1BCB" w:rsidP="00FD1B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8CF1C9" w14:textId="77777777" w:rsidR="00FD1BCB" w:rsidRPr="005B3D17" w:rsidRDefault="00FD1BCB" w:rsidP="00FD1B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культуры и туризма» </w:t>
      </w:r>
      <w:r w:rsidR="005E5547">
        <w:rPr>
          <w:rFonts w:ascii="Times New Roman" w:hAnsi="Times New Roman"/>
          <w:sz w:val="28"/>
          <w:szCs w:val="28"/>
        </w:rPr>
        <w:t xml:space="preserve"> на 2021</w:t>
      </w:r>
      <w:r w:rsidR="00E726A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</w:t>
      </w:r>
      <w:r w:rsidR="005E5547">
        <w:rPr>
          <w:rFonts w:ascii="Times New Roman" w:hAnsi="Times New Roman"/>
          <w:sz w:val="28"/>
          <w:szCs w:val="28"/>
        </w:rPr>
        <w:t>о поселения от 30.12.2020 г № 79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2424A076" w14:textId="77777777"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2C2C8CD6" w14:textId="77777777" w:rsidR="00FD1BCB" w:rsidRPr="006826D0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4423A989" w14:textId="77777777"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272BC4AA" w14:textId="77777777" w:rsidR="00FD1BCB" w:rsidRPr="005B3D17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552463B5" w14:textId="77777777" w:rsidR="00FD1BCB" w:rsidRPr="005B3D17" w:rsidRDefault="00FD1BCB" w:rsidP="00FD1BC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7011E833" w14:textId="77777777"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14:paraId="7A05D75F" w14:textId="77777777"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14:paraId="4D24589D" w14:textId="77777777"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066857AE" w14:textId="77777777"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6BF85D1D" w14:textId="77777777"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14:paraId="32191680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145EC">
          <w:pgSz w:w="11906" w:h="16838"/>
          <w:pgMar w:top="397" w:right="849" w:bottom="397" w:left="1134" w:header="709" w:footer="709" w:gutter="0"/>
          <w:cols w:space="708"/>
          <w:docGrid w:linePitch="360"/>
        </w:sectPr>
      </w:pPr>
    </w:p>
    <w:p w14:paraId="0780F4CF" w14:textId="77777777"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proofErr w:type="spellStart"/>
      <w:r w:rsidR="00961E1C">
        <w:rPr>
          <w:rFonts w:ascii="Times New Roman" w:hAnsi="Times New Roman"/>
          <w:sz w:val="20"/>
          <w:szCs w:val="20"/>
        </w:rPr>
        <w:t>Мирненского</w:t>
      </w:r>
      <w:proofErr w:type="spellEnd"/>
      <w:r w:rsidRPr="004C03BF">
        <w:rPr>
          <w:rFonts w:ascii="Times New Roman" w:hAnsi="Times New Roman"/>
          <w:sz w:val="20"/>
          <w:szCs w:val="20"/>
        </w:rPr>
        <w:t xml:space="preserve"> сельского поселения от</w:t>
      </w:r>
      <w:r w:rsidR="006D3A78">
        <w:rPr>
          <w:rFonts w:ascii="Times New Roman" w:hAnsi="Times New Roman"/>
          <w:sz w:val="20"/>
          <w:szCs w:val="20"/>
        </w:rPr>
        <w:t>07.06</w:t>
      </w:r>
      <w:r w:rsidR="004C1060">
        <w:rPr>
          <w:rFonts w:ascii="Times New Roman" w:hAnsi="Times New Roman"/>
          <w:sz w:val="20"/>
          <w:szCs w:val="20"/>
        </w:rPr>
        <w:t>.</w:t>
      </w:r>
      <w:r w:rsidRPr="004C03BF">
        <w:rPr>
          <w:rFonts w:ascii="Times New Roman" w:hAnsi="Times New Roman"/>
          <w:sz w:val="20"/>
          <w:szCs w:val="20"/>
        </w:rPr>
        <w:t xml:space="preserve"> </w:t>
      </w:r>
      <w:r w:rsidR="006D3A78">
        <w:rPr>
          <w:rFonts w:ascii="Times New Roman" w:hAnsi="Times New Roman"/>
          <w:sz w:val="20"/>
          <w:szCs w:val="20"/>
        </w:rPr>
        <w:t>2021</w:t>
      </w:r>
      <w:r w:rsidR="00FA4400">
        <w:rPr>
          <w:rFonts w:ascii="Times New Roman" w:hAnsi="Times New Roman"/>
          <w:sz w:val="20"/>
          <w:szCs w:val="20"/>
        </w:rPr>
        <w:t xml:space="preserve"> г № </w:t>
      </w:r>
      <w:r w:rsidR="006D3A78">
        <w:rPr>
          <w:rFonts w:ascii="Times New Roman" w:hAnsi="Times New Roman"/>
          <w:sz w:val="20"/>
          <w:szCs w:val="20"/>
        </w:rPr>
        <w:t>47</w:t>
      </w:r>
      <w:r w:rsidR="00E726AD">
        <w:rPr>
          <w:rFonts w:ascii="Times New Roman" w:hAnsi="Times New Roman"/>
          <w:sz w:val="20"/>
          <w:szCs w:val="20"/>
        </w:rPr>
        <w:t xml:space="preserve"> </w:t>
      </w:r>
    </w:p>
    <w:p w14:paraId="793C6789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D5CF7C5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="006D3A78">
        <w:rPr>
          <w:rFonts w:ascii="Times New Roman" w:hAnsi="Times New Roman"/>
          <w:sz w:val="28"/>
          <w:szCs w:val="28"/>
        </w:rPr>
        <w:t>на 2021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14:paraId="129A03EE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14:paraId="0E0AEE11" w14:textId="77777777" w:rsidTr="0059113A">
        <w:tc>
          <w:tcPr>
            <w:tcW w:w="3652" w:type="dxa"/>
            <w:vMerge w:val="restart"/>
          </w:tcPr>
          <w:p w14:paraId="39958040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14:paraId="3765F955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14:paraId="5E1B02CD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14:paraId="4D4752E8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14:paraId="44445F5B" w14:textId="77777777" w:rsidR="001159E6" w:rsidRPr="004C03BF" w:rsidRDefault="006D3A78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2021</w:t>
            </w:r>
            <w:r w:rsidR="001159E6"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14:paraId="7C2D22E9" w14:textId="77777777" w:rsidTr="0059113A">
        <w:tc>
          <w:tcPr>
            <w:tcW w:w="3652" w:type="dxa"/>
            <w:vMerge/>
          </w:tcPr>
          <w:p w14:paraId="545BCB01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87D47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5EF5AD5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5A7C89A6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B99133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14:paraId="480440F2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14:paraId="663C61A6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14:paraId="357B0010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14:paraId="4ABE28B9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14:paraId="6B5F0E12" w14:textId="77777777" w:rsidTr="0059113A">
        <w:tc>
          <w:tcPr>
            <w:tcW w:w="3652" w:type="dxa"/>
          </w:tcPr>
          <w:p w14:paraId="6AA13F73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70C13E4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563E7FF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54C7F721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1660907F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14:paraId="11941402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14:paraId="78D04938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6995E7E5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36EE3474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14:paraId="1B31405F" w14:textId="77777777" w:rsidTr="0059113A">
        <w:tc>
          <w:tcPr>
            <w:tcW w:w="3652" w:type="dxa"/>
          </w:tcPr>
          <w:p w14:paraId="38ABB0C4" w14:textId="77777777"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14:paraId="2DA91C28" w14:textId="77777777"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14:paraId="4BA9F2E9" w14:textId="77777777"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14:paraId="51D8C051" w14:textId="77777777"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0356BDF1" w14:textId="77777777"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proofErr w:type="spellStart"/>
            <w:r>
              <w:rPr>
                <w:kern w:val="2"/>
                <w:sz w:val="24"/>
                <w:szCs w:val="24"/>
              </w:rPr>
              <w:t>Луговская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З.В.</w:t>
            </w:r>
          </w:p>
        </w:tc>
        <w:tc>
          <w:tcPr>
            <w:tcW w:w="4252" w:type="dxa"/>
          </w:tcPr>
          <w:p w14:paraId="31C18A36" w14:textId="77777777"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14:paraId="68E01447" w14:textId="77777777"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7776DFC0" w14:textId="77777777" w:rsidR="008A731B" w:rsidRPr="00E4169B" w:rsidRDefault="006D3A78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14:paraId="2672C189" w14:textId="77777777"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1B77771E" w14:textId="77777777"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1218547" w14:textId="77777777" w:rsidR="008A731B" w:rsidRPr="00E4169B" w:rsidRDefault="006D3A7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E02C44C" w14:textId="77777777"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14:paraId="4044D039" w14:textId="77777777" w:rsidTr="0059113A">
        <w:tc>
          <w:tcPr>
            <w:tcW w:w="3652" w:type="dxa"/>
          </w:tcPr>
          <w:p w14:paraId="4B7F4F28" w14:textId="77777777"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14:paraId="6E0C98C8" w14:textId="77777777"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14:paraId="744E1608" w14:textId="77777777"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72B027F7" w14:textId="77777777"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proofErr w:type="spellStart"/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</w:t>
            </w:r>
            <w:proofErr w:type="spellEnd"/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 xml:space="preserve">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AFA20B2" w14:textId="77777777"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14:paraId="18C53125" w14:textId="77777777"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14:paraId="5FFB223F" w14:textId="77777777"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405DA181" w14:textId="77777777" w:rsidR="00593982" w:rsidRPr="00E4169B" w:rsidRDefault="006D3A7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14:paraId="6309AACD" w14:textId="77777777"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04EA6B9E" w14:textId="77777777"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02F4A84" w14:textId="77777777" w:rsidR="00593982" w:rsidRPr="00E4169B" w:rsidRDefault="006D3A7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14A73AF" w14:textId="77777777"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14:paraId="168DE503" w14:textId="77777777" w:rsidTr="0059113A">
        <w:tc>
          <w:tcPr>
            <w:tcW w:w="3652" w:type="dxa"/>
          </w:tcPr>
          <w:p w14:paraId="2AF4F7C5" w14:textId="77777777"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14:paraId="12D20AF9" w14:textId="77777777"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14:paraId="1EFBB419" w14:textId="77777777"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38DB0E" w14:textId="77777777"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14:paraId="553875DC" w14:textId="77777777"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720E6797" w14:textId="77777777"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proofErr w:type="spellStart"/>
            <w:r>
              <w:rPr>
                <w:kern w:val="2"/>
                <w:sz w:val="24"/>
                <w:szCs w:val="24"/>
              </w:rPr>
              <w:t>Луговская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З.В.</w:t>
            </w:r>
          </w:p>
        </w:tc>
        <w:tc>
          <w:tcPr>
            <w:tcW w:w="4252" w:type="dxa"/>
          </w:tcPr>
          <w:p w14:paraId="2DA8F08F" w14:textId="77777777"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14:paraId="45217C95" w14:textId="77777777"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E726AD">
              <w:rPr>
                <w:rFonts w:ascii="Times New Roman" w:hAnsi="Times New Roman"/>
                <w:sz w:val="24"/>
                <w:szCs w:val="24"/>
              </w:rPr>
              <w:t>2</w:t>
            </w:r>
            <w:r w:rsidR="006D3A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30B549C7" w14:textId="77777777" w:rsidR="00593982" w:rsidRPr="00E4169B" w:rsidRDefault="006D3A7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14:paraId="35DC357B" w14:textId="77777777"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5BFC6F85" w14:textId="77777777"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E4F3839" w14:textId="77777777" w:rsidR="00593982" w:rsidRPr="00E4169B" w:rsidRDefault="006D3A7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02CED06" w14:textId="77777777"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14:paraId="5F483E2B" w14:textId="77777777" w:rsidTr="0059113A">
        <w:tc>
          <w:tcPr>
            <w:tcW w:w="3652" w:type="dxa"/>
          </w:tcPr>
          <w:p w14:paraId="5C9751CB" w14:textId="77777777"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14:paraId="3429D14F" w14:textId="77777777"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14:paraId="434F8124" w14:textId="77777777"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14:paraId="5C1A19D1" w14:textId="77777777" w:rsidR="00593982" w:rsidRPr="004C03BF" w:rsidRDefault="00593982" w:rsidP="006D3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r w:rsidR="006D3A78"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proofErr w:type="spellStart"/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</w:t>
            </w:r>
            <w:proofErr w:type="spellEnd"/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 xml:space="preserve"> З.В.</w:t>
            </w:r>
          </w:p>
        </w:tc>
        <w:tc>
          <w:tcPr>
            <w:tcW w:w="4252" w:type="dxa"/>
          </w:tcPr>
          <w:p w14:paraId="705D5BA9" w14:textId="77777777"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14:paraId="48926272" w14:textId="77777777"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32D79997" w14:textId="77777777"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14:paraId="142BF818" w14:textId="77777777"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14:paraId="75D97A12" w14:textId="77777777"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14:paraId="332CFE13" w14:textId="77777777"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14:paraId="601BEA5A" w14:textId="77777777"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14:paraId="29FA7B87" w14:textId="77777777"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14:paraId="0961B50D" w14:textId="77777777"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14:paraId="046B6062" w14:textId="77777777"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265D4CF8" w14:textId="77777777" w:rsidR="00593982" w:rsidRPr="00E4169B" w:rsidRDefault="006D3A7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14:paraId="645E96DD" w14:textId="77777777"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1BCE9526" w14:textId="77777777"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F3C85C1" w14:textId="77777777" w:rsidR="00593982" w:rsidRPr="00E4169B" w:rsidRDefault="006D3A7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FE42ABC" w14:textId="77777777"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14:paraId="7185E996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5F03E6" w14:textId="77777777"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07BBC"/>
    <w:rsid w:val="001159E6"/>
    <w:rsid w:val="001208A4"/>
    <w:rsid w:val="0019426B"/>
    <w:rsid w:val="001A3228"/>
    <w:rsid w:val="001B43FD"/>
    <w:rsid w:val="00262B81"/>
    <w:rsid w:val="00332D04"/>
    <w:rsid w:val="004019ED"/>
    <w:rsid w:val="00405249"/>
    <w:rsid w:val="00440DE5"/>
    <w:rsid w:val="0045237B"/>
    <w:rsid w:val="00454D89"/>
    <w:rsid w:val="004C03BF"/>
    <w:rsid w:val="004C1060"/>
    <w:rsid w:val="004D08B8"/>
    <w:rsid w:val="00541686"/>
    <w:rsid w:val="0055680F"/>
    <w:rsid w:val="0059113A"/>
    <w:rsid w:val="00593982"/>
    <w:rsid w:val="005B3557"/>
    <w:rsid w:val="005E5547"/>
    <w:rsid w:val="0065508A"/>
    <w:rsid w:val="006D3A78"/>
    <w:rsid w:val="007555E9"/>
    <w:rsid w:val="00802880"/>
    <w:rsid w:val="00851C04"/>
    <w:rsid w:val="00882617"/>
    <w:rsid w:val="008A731B"/>
    <w:rsid w:val="008C1A62"/>
    <w:rsid w:val="009145EC"/>
    <w:rsid w:val="00932E0E"/>
    <w:rsid w:val="00960733"/>
    <w:rsid w:val="00961E1C"/>
    <w:rsid w:val="009B3E0A"/>
    <w:rsid w:val="009C7C9C"/>
    <w:rsid w:val="009F7AF8"/>
    <w:rsid w:val="00A4596A"/>
    <w:rsid w:val="00B03484"/>
    <w:rsid w:val="00B847C8"/>
    <w:rsid w:val="00C3088B"/>
    <w:rsid w:val="00D019BD"/>
    <w:rsid w:val="00D01D43"/>
    <w:rsid w:val="00E10E39"/>
    <w:rsid w:val="00E4169B"/>
    <w:rsid w:val="00E51514"/>
    <w:rsid w:val="00E726AD"/>
    <w:rsid w:val="00EA658A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  <w:rsid w:val="00FB5D9E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AD6431"/>
  <w15:chartTrackingRefBased/>
  <w15:docId w15:val="{3A153E1A-5ED7-445B-8CCB-8EE43A61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6">
    <w:name w:val="Hyperlink"/>
    <w:unhideWhenUsed/>
    <w:rsid w:val="00FD1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4414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2025-08-06T08:18:00Z</dcterms:created>
  <dcterms:modified xsi:type="dcterms:W3CDTF">2025-08-06T08:18:00Z</dcterms:modified>
</cp:coreProperties>
</file>