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8F393" w14:textId="77777777" w:rsidR="008B3F68" w:rsidRPr="008B3F68" w:rsidRDefault="008B3F68" w:rsidP="008B3F68">
      <w:pPr>
        <w:spacing w:after="0" w:line="240" w:lineRule="auto"/>
        <w:jc w:val="center"/>
        <w:rPr>
          <w:rFonts w:ascii="Times New Roman" w:eastAsia="Times New Roman" w:hAnsi="Times New Roman" w:cs="Times New Roman"/>
          <w:b/>
          <w:sz w:val="28"/>
          <w:szCs w:val="28"/>
          <w:lang w:eastAsia="ru-RU"/>
        </w:rPr>
      </w:pPr>
      <w:r w:rsidRPr="008B3F68">
        <w:rPr>
          <w:rFonts w:ascii="Times New Roman" w:eastAsia="Times New Roman" w:hAnsi="Times New Roman" w:cs="Times New Roman"/>
          <w:b/>
          <w:sz w:val="28"/>
          <w:szCs w:val="28"/>
          <w:lang w:eastAsia="ru-RU"/>
        </w:rPr>
        <w:t>ОТЧЕТ</w:t>
      </w:r>
    </w:p>
    <w:p w14:paraId="23E508EC" w14:textId="77777777" w:rsidR="008B3F68" w:rsidRPr="008B3F68" w:rsidRDefault="008B3F68" w:rsidP="008B3F68">
      <w:pPr>
        <w:spacing w:after="0" w:line="240" w:lineRule="auto"/>
        <w:ind w:hanging="540"/>
        <w:jc w:val="center"/>
        <w:rPr>
          <w:rFonts w:ascii="Times New Roman" w:eastAsia="Times New Roman" w:hAnsi="Times New Roman" w:cs="Times New Roman"/>
          <w:b/>
          <w:sz w:val="28"/>
          <w:szCs w:val="28"/>
          <w:lang w:eastAsia="ru-RU"/>
        </w:rPr>
      </w:pPr>
      <w:r w:rsidRPr="008B3F68">
        <w:rPr>
          <w:rFonts w:ascii="Times New Roman" w:eastAsia="Times New Roman" w:hAnsi="Times New Roman" w:cs="Times New Roman"/>
          <w:b/>
          <w:sz w:val="28"/>
          <w:szCs w:val="28"/>
          <w:lang w:eastAsia="ru-RU"/>
        </w:rPr>
        <w:t xml:space="preserve">о работе Главы Администрации </w:t>
      </w:r>
      <w:proofErr w:type="spellStart"/>
      <w:r w:rsidRPr="008B3F68">
        <w:rPr>
          <w:rFonts w:ascii="Times New Roman" w:eastAsia="Times New Roman" w:hAnsi="Times New Roman" w:cs="Times New Roman"/>
          <w:b/>
          <w:sz w:val="28"/>
          <w:szCs w:val="28"/>
          <w:lang w:eastAsia="ru-RU"/>
        </w:rPr>
        <w:t>Мирненского</w:t>
      </w:r>
      <w:proofErr w:type="spellEnd"/>
      <w:r w:rsidRPr="008B3F68">
        <w:rPr>
          <w:rFonts w:ascii="Times New Roman" w:eastAsia="Times New Roman" w:hAnsi="Times New Roman" w:cs="Times New Roman"/>
          <w:b/>
          <w:sz w:val="28"/>
          <w:szCs w:val="28"/>
          <w:lang w:eastAsia="ru-RU"/>
        </w:rPr>
        <w:t xml:space="preserve"> сельского поселения</w:t>
      </w:r>
    </w:p>
    <w:p w14:paraId="24941A42" w14:textId="43BE6739" w:rsidR="008B3F68" w:rsidRPr="008B3F68" w:rsidRDefault="008B3F68" w:rsidP="008B3F68">
      <w:pPr>
        <w:spacing w:after="0" w:line="240" w:lineRule="auto"/>
        <w:ind w:hanging="540"/>
        <w:jc w:val="center"/>
        <w:rPr>
          <w:rFonts w:ascii="Times New Roman" w:eastAsia="Times New Roman" w:hAnsi="Times New Roman" w:cs="Times New Roman"/>
          <w:b/>
          <w:sz w:val="28"/>
          <w:szCs w:val="28"/>
          <w:lang w:eastAsia="ru-RU"/>
        </w:rPr>
      </w:pPr>
      <w:proofErr w:type="spellStart"/>
      <w:r w:rsidRPr="008B3F68">
        <w:rPr>
          <w:rFonts w:ascii="Times New Roman" w:eastAsia="Times New Roman" w:hAnsi="Times New Roman" w:cs="Times New Roman"/>
          <w:b/>
          <w:sz w:val="28"/>
          <w:szCs w:val="28"/>
          <w:lang w:eastAsia="ru-RU"/>
        </w:rPr>
        <w:t>Сулимановой</w:t>
      </w:r>
      <w:proofErr w:type="spellEnd"/>
      <w:r w:rsidRPr="008B3F68">
        <w:rPr>
          <w:rFonts w:ascii="Times New Roman" w:eastAsia="Times New Roman" w:hAnsi="Times New Roman" w:cs="Times New Roman"/>
          <w:b/>
          <w:sz w:val="28"/>
          <w:szCs w:val="28"/>
          <w:lang w:eastAsia="ru-RU"/>
        </w:rPr>
        <w:t xml:space="preserve"> Л.С.  </w:t>
      </w:r>
      <w:proofErr w:type="gramStart"/>
      <w:r w:rsidRPr="008B3F68">
        <w:rPr>
          <w:rFonts w:ascii="Times New Roman" w:eastAsia="Times New Roman" w:hAnsi="Times New Roman" w:cs="Times New Roman"/>
          <w:b/>
          <w:sz w:val="28"/>
          <w:szCs w:val="28"/>
          <w:lang w:eastAsia="ru-RU"/>
        </w:rPr>
        <w:t>за  201</w:t>
      </w:r>
      <w:r>
        <w:rPr>
          <w:rFonts w:ascii="Times New Roman" w:eastAsia="Times New Roman" w:hAnsi="Times New Roman" w:cs="Times New Roman"/>
          <w:b/>
          <w:sz w:val="28"/>
          <w:szCs w:val="28"/>
          <w:lang w:eastAsia="ru-RU"/>
        </w:rPr>
        <w:t>9</w:t>
      </w:r>
      <w:proofErr w:type="gramEnd"/>
      <w:r w:rsidRPr="008B3F68">
        <w:rPr>
          <w:rFonts w:ascii="Times New Roman" w:eastAsia="Times New Roman" w:hAnsi="Times New Roman" w:cs="Times New Roman"/>
          <w:b/>
          <w:sz w:val="28"/>
          <w:szCs w:val="28"/>
          <w:lang w:eastAsia="ru-RU"/>
        </w:rPr>
        <w:t>г.</w:t>
      </w:r>
    </w:p>
    <w:p w14:paraId="06081C79" w14:textId="359DB836" w:rsidR="008B3F68" w:rsidRDefault="008B3F68" w:rsidP="001E766F">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14.02.2020г.</w:t>
      </w:r>
    </w:p>
    <w:p w14:paraId="6ED912D1" w14:textId="1D093A23" w:rsidR="007613EB" w:rsidRPr="001E766F" w:rsidRDefault="00EA0EA5" w:rsidP="001E766F">
      <w:pPr>
        <w:ind w:firstLine="709"/>
        <w:jc w:val="center"/>
        <w:rPr>
          <w:rFonts w:ascii="Times New Roman" w:hAnsi="Times New Roman" w:cs="Times New Roman"/>
          <w:b/>
          <w:sz w:val="28"/>
          <w:szCs w:val="28"/>
        </w:rPr>
      </w:pPr>
      <w:r w:rsidRPr="001E766F">
        <w:rPr>
          <w:rFonts w:ascii="Times New Roman" w:hAnsi="Times New Roman" w:cs="Times New Roman"/>
          <w:b/>
          <w:sz w:val="28"/>
          <w:szCs w:val="28"/>
        </w:rPr>
        <w:t>Уважаемые жители и приглашенные!</w:t>
      </w:r>
    </w:p>
    <w:p w14:paraId="294938F2" w14:textId="6DB13512" w:rsidR="00EA0EA5" w:rsidRPr="001E766F" w:rsidRDefault="00EA0EA5"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Сегодня мы собрались здесь вместе для того, чтобы подвести итоги проделанной работы в прошедшем 2019 году и обсудить задачи на 2020 год.</w:t>
      </w:r>
    </w:p>
    <w:p w14:paraId="424DD65F" w14:textId="65D9BF00" w:rsidR="00EA0EA5" w:rsidRPr="001E766F" w:rsidRDefault="00EA0EA5"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В соответствии с действующим Федеральным законодательством</w:t>
      </w:r>
      <w:r w:rsidR="001E766F">
        <w:rPr>
          <w:rFonts w:ascii="Times New Roman" w:hAnsi="Times New Roman" w:cs="Times New Roman"/>
          <w:sz w:val="28"/>
          <w:szCs w:val="28"/>
        </w:rPr>
        <w:t>,</w:t>
      </w:r>
      <w:r w:rsidRPr="001E766F">
        <w:rPr>
          <w:rFonts w:ascii="Times New Roman" w:hAnsi="Times New Roman" w:cs="Times New Roman"/>
          <w:sz w:val="28"/>
          <w:szCs w:val="28"/>
        </w:rPr>
        <w:t xml:space="preserve"> главы администраций сельских поселений ежегодно отчитываются перед населением о проделанной работе.</w:t>
      </w:r>
    </w:p>
    <w:p w14:paraId="4A3B8335" w14:textId="232F3A3B" w:rsidR="00EA0EA5" w:rsidRPr="001E766F" w:rsidRDefault="00EA0EA5"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Администрация поселения – это тот орган власти, который решает самые насущные проблемы своих жителей. Именно поэтому местное самоуправление должно эффективно отвечать на тот вопрос, который существует, и мы, сотрудники администрации стремимся создать механизмы, </w:t>
      </w:r>
      <w:r w:rsidR="00717BBA" w:rsidRPr="001E766F">
        <w:rPr>
          <w:rFonts w:ascii="Times New Roman" w:hAnsi="Times New Roman" w:cs="Times New Roman"/>
          <w:sz w:val="28"/>
          <w:szCs w:val="28"/>
        </w:rPr>
        <w:t xml:space="preserve">которые способствовали бы максимальному стимулированию деятельности нашей поселенческой власти. И успех преобразований, происходящих в </w:t>
      </w:r>
      <w:r w:rsidR="001E766F" w:rsidRPr="001E766F">
        <w:rPr>
          <w:rFonts w:ascii="Times New Roman" w:hAnsi="Times New Roman" w:cs="Times New Roman"/>
          <w:sz w:val="28"/>
          <w:szCs w:val="28"/>
        </w:rPr>
        <w:t>поселении, во</w:t>
      </w:r>
      <w:r w:rsidR="00717BBA" w:rsidRPr="001E766F">
        <w:rPr>
          <w:rFonts w:ascii="Times New Roman" w:hAnsi="Times New Roman" w:cs="Times New Roman"/>
          <w:sz w:val="28"/>
          <w:szCs w:val="28"/>
        </w:rPr>
        <w:t xml:space="preserve"> многом зависит от нашей совместной работы и от доверия друг к другу – доверия людей к власти и наоборот власти к людям.</w:t>
      </w:r>
    </w:p>
    <w:p w14:paraId="65137177" w14:textId="59DAF7A6" w:rsidR="00717BBA" w:rsidRPr="001E766F" w:rsidRDefault="00717BBA"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Это очень важный вопрос, который является основным приоритетом в нашей повседневной деятельности.</w:t>
      </w:r>
    </w:p>
    <w:p w14:paraId="405B8BFF" w14:textId="2983364A" w:rsidR="00717BBA" w:rsidRPr="001E766F" w:rsidRDefault="00717BBA"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Главными задачами в работе администрации остается исполнение полномочий в соответствии с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«Мирненское сельское поселение», другими федеральными и региональными законами.</w:t>
      </w:r>
    </w:p>
    <w:p w14:paraId="29C671F3" w14:textId="3C0DCEA6" w:rsidR="00717BBA" w:rsidRPr="001E766F" w:rsidRDefault="00717BBA"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Это прежде всего:</w:t>
      </w:r>
    </w:p>
    <w:p w14:paraId="78BD92FD" w14:textId="35D54630" w:rsidR="00717BBA" w:rsidRPr="001E766F" w:rsidRDefault="00717BBA" w:rsidP="001E766F">
      <w:pPr>
        <w:pStyle w:val="a3"/>
        <w:numPr>
          <w:ilvl w:val="0"/>
          <w:numId w:val="2"/>
        </w:numPr>
        <w:ind w:firstLine="709"/>
        <w:jc w:val="both"/>
        <w:rPr>
          <w:rFonts w:ascii="Times New Roman" w:hAnsi="Times New Roman" w:cs="Times New Roman"/>
          <w:sz w:val="28"/>
          <w:szCs w:val="28"/>
        </w:rPr>
      </w:pPr>
      <w:r w:rsidRPr="001E766F">
        <w:rPr>
          <w:rFonts w:ascii="Times New Roman" w:hAnsi="Times New Roman" w:cs="Times New Roman"/>
          <w:sz w:val="28"/>
          <w:szCs w:val="28"/>
        </w:rPr>
        <w:t>Составление и рассмотрение проекта бюджета, утверждение и исполнение бюджета поселения</w:t>
      </w:r>
      <w:r w:rsidR="005F5721" w:rsidRPr="001E766F">
        <w:rPr>
          <w:rFonts w:ascii="Times New Roman" w:hAnsi="Times New Roman" w:cs="Times New Roman"/>
          <w:sz w:val="28"/>
          <w:szCs w:val="28"/>
        </w:rPr>
        <w:t>;</w:t>
      </w:r>
    </w:p>
    <w:p w14:paraId="51F2742E" w14:textId="4E3FC8E5" w:rsidR="005F5721" w:rsidRPr="001E766F" w:rsidRDefault="005F5721" w:rsidP="001E766F">
      <w:pPr>
        <w:pStyle w:val="a3"/>
        <w:numPr>
          <w:ilvl w:val="0"/>
          <w:numId w:val="2"/>
        </w:numPr>
        <w:ind w:firstLine="709"/>
        <w:jc w:val="both"/>
        <w:rPr>
          <w:rFonts w:ascii="Times New Roman" w:hAnsi="Times New Roman" w:cs="Times New Roman"/>
          <w:sz w:val="28"/>
          <w:szCs w:val="28"/>
        </w:rPr>
      </w:pPr>
      <w:r w:rsidRPr="001E766F">
        <w:rPr>
          <w:rFonts w:ascii="Times New Roman" w:hAnsi="Times New Roman" w:cs="Times New Roman"/>
          <w:sz w:val="28"/>
          <w:szCs w:val="28"/>
        </w:rPr>
        <w:t>Благоустройство;</w:t>
      </w:r>
    </w:p>
    <w:p w14:paraId="000ACDA4" w14:textId="6585BA6C" w:rsidR="005F5721" w:rsidRPr="001E766F" w:rsidRDefault="005F5721" w:rsidP="001E766F">
      <w:pPr>
        <w:pStyle w:val="a3"/>
        <w:numPr>
          <w:ilvl w:val="0"/>
          <w:numId w:val="2"/>
        </w:numPr>
        <w:ind w:firstLine="709"/>
        <w:jc w:val="both"/>
        <w:rPr>
          <w:rFonts w:ascii="Times New Roman" w:hAnsi="Times New Roman" w:cs="Times New Roman"/>
          <w:sz w:val="28"/>
          <w:szCs w:val="28"/>
        </w:rPr>
      </w:pPr>
      <w:r w:rsidRPr="001E766F">
        <w:rPr>
          <w:rFonts w:ascii="Times New Roman" w:hAnsi="Times New Roman" w:cs="Times New Roman"/>
          <w:sz w:val="28"/>
          <w:szCs w:val="28"/>
        </w:rPr>
        <w:t>Установление, изменение и отмена местных налогов и сборов</w:t>
      </w:r>
    </w:p>
    <w:p w14:paraId="564D9C1F" w14:textId="497D5F9F" w:rsidR="005F5721" w:rsidRPr="001E766F" w:rsidRDefault="005F5721" w:rsidP="001E766F">
      <w:pPr>
        <w:pStyle w:val="a3"/>
        <w:numPr>
          <w:ilvl w:val="0"/>
          <w:numId w:val="2"/>
        </w:numPr>
        <w:ind w:firstLine="709"/>
        <w:jc w:val="both"/>
        <w:rPr>
          <w:rFonts w:ascii="Times New Roman" w:hAnsi="Times New Roman" w:cs="Times New Roman"/>
          <w:sz w:val="28"/>
          <w:szCs w:val="28"/>
        </w:rPr>
      </w:pPr>
      <w:r w:rsidRPr="001E766F">
        <w:rPr>
          <w:rFonts w:ascii="Times New Roman" w:hAnsi="Times New Roman" w:cs="Times New Roman"/>
          <w:sz w:val="28"/>
          <w:szCs w:val="28"/>
        </w:rPr>
        <w:t>Организация в границах поселения электро-, тепло-, газоснабжения и т.д.</w:t>
      </w:r>
    </w:p>
    <w:p w14:paraId="69CA4222" w14:textId="1C713A24" w:rsidR="005F5721" w:rsidRPr="001E766F" w:rsidRDefault="005F5721"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Правовой основой деятельности администрации </w:t>
      </w:r>
      <w:proofErr w:type="spellStart"/>
      <w:r w:rsidRPr="001E766F">
        <w:rPr>
          <w:rFonts w:ascii="Times New Roman" w:hAnsi="Times New Roman" w:cs="Times New Roman"/>
          <w:sz w:val="28"/>
          <w:szCs w:val="28"/>
        </w:rPr>
        <w:t>Мирненского</w:t>
      </w:r>
      <w:proofErr w:type="spellEnd"/>
      <w:r w:rsidRPr="001E766F">
        <w:rPr>
          <w:rFonts w:ascii="Times New Roman" w:hAnsi="Times New Roman" w:cs="Times New Roman"/>
          <w:sz w:val="28"/>
          <w:szCs w:val="28"/>
        </w:rPr>
        <w:t xml:space="preserve"> сельского поселения является:</w:t>
      </w:r>
    </w:p>
    <w:p w14:paraId="3ED03CE9" w14:textId="777103D0" w:rsidR="005F5721" w:rsidRPr="001E766F" w:rsidRDefault="005F5721" w:rsidP="001E766F">
      <w:pPr>
        <w:pStyle w:val="a3"/>
        <w:numPr>
          <w:ilvl w:val="0"/>
          <w:numId w:val="3"/>
        </w:numPr>
        <w:ind w:firstLine="709"/>
        <w:jc w:val="both"/>
        <w:rPr>
          <w:rFonts w:ascii="Times New Roman" w:hAnsi="Times New Roman" w:cs="Times New Roman"/>
          <w:sz w:val="28"/>
          <w:szCs w:val="28"/>
        </w:rPr>
      </w:pPr>
      <w:r w:rsidRPr="001E766F">
        <w:rPr>
          <w:rFonts w:ascii="Times New Roman" w:hAnsi="Times New Roman" w:cs="Times New Roman"/>
          <w:sz w:val="28"/>
          <w:szCs w:val="28"/>
        </w:rPr>
        <w:t>Соблюдение законов;</w:t>
      </w:r>
    </w:p>
    <w:p w14:paraId="45AC2B89" w14:textId="1EBA7DED" w:rsidR="005F5721" w:rsidRPr="001E766F" w:rsidRDefault="005F5721" w:rsidP="001E766F">
      <w:pPr>
        <w:pStyle w:val="a3"/>
        <w:numPr>
          <w:ilvl w:val="0"/>
          <w:numId w:val="3"/>
        </w:numPr>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Наделение </w:t>
      </w:r>
      <w:r w:rsidR="005F7AA1" w:rsidRPr="001E766F">
        <w:rPr>
          <w:rFonts w:ascii="Times New Roman" w:hAnsi="Times New Roman" w:cs="Times New Roman"/>
          <w:sz w:val="28"/>
          <w:szCs w:val="28"/>
        </w:rPr>
        <w:t>государственными полномочиями;</w:t>
      </w:r>
    </w:p>
    <w:p w14:paraId="737DC0B7" w14:textId="02D4F2B3" w:rsidR="005F7AA1" w:rsidRPr="001E766F" w:rsidRDefault="005F7AA1" w:rsidP="001E766F">
      <w:pPr>
        <w:pStyle w:val="a3"/>
        <w:numPr>
          <w:ilvl w:val="0"/>
          <w:numId w:val="3"/>
        </w:numPr>
        <w:ind w:firstLine="709"/>
        <w:jc w:val="both"/>
        <w:rPr>
          <w:rFonts w:ascii="Times New Roman" w:hAnsi="Times New Roman" w:cs="Times New Roman"/>
          <w:sz w:val="28"/>
          <w:szCs w:val="28"/>
        </w:rPr>
      </w:pPr>
      <w:r w:rsidRPr="001E766F">
        <w:rPr>
          <w:rFonts w:ascii="Times New Roman" w:hAnsi="Times New Roman" w:cs="Times New Roman"/>
          <w:sz w:val="28"/>
          <w:szCs w:val="28"/>
        </w:rPr>
        <w:lastRenderedPageBreak/>
        <w:t xml:space="preserve">Исполнение Указов и распоряжений Президента РФ, Федеральных законов, регионального законодательства, нормативно-правовых актов Администрации Дубовского района и Собрания депутатов Дубовского района, а также НПА органов местного самоуправления </w:t>
      </w:r>
      <w:proofErr w:type="spellStart"/>
      <w:r w:rsidRPr="001E766F">
        <w:rPr>
          <w:rFonts w:ascii="Times New Roman" w:hAnsi="Times New Roman" w:cs="Times New Roman"/>
          <w:sz w:val="28"/>
          <w:szCs w:val="28"/>
        </w:rPr>
        <w:t>Мирненского</w:t>
      </w:r>
      <w:proofErr w:type="spellEnd"/>
      <w:r w:rsidRPr="001E766F">
        <w:rPr>
          <w:rFonts w:ascii="Times New Roman" w:hAnsi="Times New Roman" w:cs="Times New Roman"/>
          <w:sz w:val="28"/>
          <w:szCs w:val="28"/>
        </w:rPr>
        <w:t xml:space="preserve"> сельского поселения</w:t>
      </w:r>
      <w:r w:rsidR="00C85653" w:rsidRPr="001E766F">
        <w:rPr>
          <w:rFonts w:ascii="Times New Roman" w:hAnsi="Times New Roman" w:cs="Times New Roman"/>
          <w:sz w:val="28"/>
          <w:szCs w:val="28"/>
        </w:rPr>
        <w:t>.</w:t>
      </w:r>
    </w:p>
    <w:p w14:paraId="3E6F5FDF" w14:textId="78D2DC4B" w:rsidR="00C85653" w:rsidRPr="001E766F" w:rsidRDefault="00C85653" w:rsidP="001E766F">
      <w:pPr>
        <w:ind w:firstLine="709"/>
        <w:jc w:val="center"/>
        <w:rPr>
          <w:rFonts w:ascii="Times New Roman" w:hAnsi="Times New Roman" w:cs="Times New Roman"/>
          <w:b/>
          <w:sz w:val="28"/>
          <w:szCs w:val="28"/>
        </w:rPr>
      </w:pPr>
      <w:r w:rsidRPr="001E766F">
        <w:rPr>
          <w:rFonts w:ascii="Times New Roman" w:hAnsi="Times New Roman" w:cs="Times New Roman"/>
          <w:b/>
          <w:sz w:val="28"/>
          <w:szCs w:val="28"/>
        </w:rPr>
        <w:t>Нормотворческая деятельность</w:t>
      </w:r>
    </w:p>
    <w:p w14:paraId="4C5A24F4" w14:textId="2FE38CA1" w:rsidR="00C85653" w:rsidRPr="001E766F" w:rsidRDefault="00C85653"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В рамках нормотворческой деятельности за отчетный период издано </w:t>
      </w:r>
      <w:r w:rsidR="007119AD" w:rsidRPr="001E766F">
        <w:rPr>
          <w:rFonts w:ascii="Times New Roman" w:hAnsi="Times New Roman" w:cs="Times New Roman"/>
          <w:sz w:val="28"/>
          <w:szCs w:val="28"/>
        </w:rPr>
        <w:t xml:space="preserve">110 </w:t>
      </w:r>
      <w:r w:rsidRPr="001E766F">
        <w:rPr>
          <w:rFonts w:ascii="Times New Roman" w:hAnsi="Times New Roman" w:cs="Times New Roman"/>
          <w:sz w:val="28"/>
          <w:szCs w:val="28"/>
        </w:rPr>
        <w:t xml:space="preserve">постановлений, </w:t>
      </w:r>
      <w:r w:rsidR="007119AD" w:rsidRPr="001E766F">
        <w:rPr>
          <w:rFonts w:ascii="Times New Roman" w:hAnsi="Times New Roman" w:cs="Times New Roman"/>
          <w:sz w:val="28"/>
          <w:szCs w:val="28"/>
        </w:rPr>
        <w:t xml:space="preserve">30 </w:t>
      </w:r>
      <w:r w:rsidRPr="001E766F">
        <w:rPr>
          <w:rFonts w:ascii="Times New Roman" w:hAnsi="Times New Roman" w:cs="Times New Roman"/>
          <w:sz w:val="28"/>
          <w:szCs w:val="28"/>
        </w:rPr>
        <w:t>распоряжений</w:t>
      </w:r>
      <w:r w:rsidR="007119AD" w:rsidRPr="001E766F">
        <w:rPr>
          <w:rFonts w:ascii="Times New Roman" w:hAnsi="Times New Roman" w:cs="Times New Roman"/>
          <w:sz w:val="28"/>
          <w:szCs w:val="28"/>
        </w:rPr>
        <w:t>, 67 распоряжений по кадрам</w:t>
      </w:r>
      <w:r w:rsidRPr="001E766F">
        <w:rPr>
          <w:rFonts w:ascii="Times New Roman" w:hAnsi="Times New Roman" w:cs="Times New Roman"/>
          <w:sz w:val="28"/>
          <w:szCs w:val="28"/>
        </w:rPr>
        <w:t>.</w:t>
      </w:r>
    </w:p>
    <w:p w14:paraId="653C5B8D" w14:textId="79314247" w:rsidR="00C85653" w:rsidRPr="001E766F" w:rsidRDefault="00C85653"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Проекты решений и постановлений ежемесячно направляются в прокуратуру Дубовского района для проверки соответствия действующему законодательству.</w:t>
      </w:r>
    </w:p>
    <w:p w14:paraId="71C8A782" w14:textId="6FDF19C6" w:rsidR="00465FFB" w:rsidRPr="001E766F" w:rsidRDefault="00465FFB" w:rsidP="001E766F">
      <w:pPr>
        <w:ind w:firstLine="709"/>
        <w:jc w:val="both"/>
        <w:rPr>
          <w:rFonts w:ascii="Times New Roman" w:hAnsi="Times New Roman" w:cs="Times New Roman"/>
          <w:b/>
          <w:sz w:val="28"/>
          <w:szCs w:val="28"/>
        </w:rPr>
      </w:pPr>
      <w:r w:rsidRPr="001E766F">
        <w:rPr>
          <w:rFonts w:ascii="Times New Roman" w:hAnsi="Times New Roman" w:cs="Times New Roman"/>
          <w:b/>
          <w:sz w:val="28"/>
          <w:szCs w:val="28"/>
        </w:rPr>
        <w:t>Экономическое развитие МО «Мирненское сельское поселение»</w:t>
      </w:r>
    </w:p>
    <w:p w14:paraId="5CECA748" w14:textId="6FBCF164" w:rsidR="00465FFB" w:rsidRPr="001E766F" w:rsidRDefault="00465FFB"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На территории поселения </w:t>
      </w:r>
      <w:r w:rsidR="001E766F" w:rsidRPr="001E766F">
        <w:rPr>
          <w:rFonts w:ascii="Times New Roman" w:hAnsi="Times New Roman" w:cs="Times New Roman"/>
          <w:sz w:val="28"/>
          <w:szCs w:val="28"/>
        </w:rPr>
        <w:t>функционирует</w:t>
      </w:r>
      <w:r w:rsidRPr="001E766F">
        <w:rPr>
          <w:rFonts w:ascii="Times New Roman" w:hAnsi="Times New Roman" w:cs="Times New Roman"/>
          <w:sz w:val="28"/>
          <w:szCs w:val="28"/>
        </w:rPr>
        <w:t>:</w:t>
      </w:r>
    </w:p>
    <w:p w14:paraId="06B108F6" w14:textId="360C4C19" w:rsidR="00465FFB" w:rsidRPr="001E766F" w:rsidRDefault="00465FFB" w:rsidP="001E766F">
      <w:pPr>
        <w:pStyle w:val="a3"/>
        <w:numPr>
          <w:ilvl w:val="0"/>
          <w:numId w:val="4"/>
        </w:numPr>
        <w:ind w:firstLine="709"/>
        <w:jc w:val="both"/>
        <w:rPr>
          <w:rFonts w:ascii="Times New Roman" w:hAnsi="Times New Roman" w:cs="Times New Roman"/>
          <w:sz w:val="28"/>
          <w:szCs w:val="28"/>
        </w:rPr>
      </w:pPr>
      <w:r w:rsidRPr="001E766F">
        <w:rPr>
          <w:rFonts w:ascii="Times New Roman" w:hAnsi="Times New Roman" w:cs="Times New Roman"/>
          <w:sz w:val="28"/>
          <w:szCs w:val="28"/>
        </w:rPr>
        <w:t>МБОУ ДР «</w:t>
      </w:r>
      <w:proofErr w:type="spellStart"/>
      <w:r w:rsidRPr="001E766F">
        <w:rPr>
          <w:rFonts w:ascii="Times New Roman" w:hAnsi="Times New Roman" w:cs="Times New Roman"/>
          <w:sz w:val="28"/>
          <w:szCs w:val="28"/>
        </w:rPr>
        <w:t>Мирненская</w:t>
      </w:r>
      <w:proofErr w:type="spellEnd"/>
      <w:r w:rsidRPr="001E766F">
        <w:rPr>
          <w:rFonts w:ascii="Times New Roman" w:hAnsi="Times New Roman" w:cs="Times New Roman"/>
          <w:sz w:val="28"/>
          <w:szCs w:val="28"/>
        </w:rPr>
        <w:t xml:space="preserve"> СШ №11»</w:t>
      </w:r>
    </w:p>
    <w:p w14:paraId="10D03E4A" w14:textId="0FA3A07F" w:rsidR="00465FFB" w:rsidRPr="001E766F" w:rsidRDefault="00465FFB" w:rsidP="001E766F">
      <w:pPr>
        <w:pStyle w:val="a3"/>
        <w:numPr>
          <w:ilvl w:val="0"/>
          <w:numId w:val="4"/>
        </w:numPr>
        <w:ind w:firstLine="709"/>
        <w:jc w:val="both"/>
        <w:rPr>
          <w:rFonts w:ascii="Times New Roman" w:hAnsi="Times New Roman" w:cs="Times New Roman"/>
          <w:sz w:val="28"/>
          <w:szCs w:val="28"/>
        </w:rPr>
      </w:pPr>
      <w:r w:rsidRPr="001E766F">
        <w:rPr>
          <w:rFonts w:ascii="Times New Roman" w:hAnsi="Times New Roman" w:cs="Times New Roman"/>
          <w:sz w:val="28"/>
          <w:szCs w:val="28"/>
        </w:rPr>
        <w:t>ФАП</w:t>
      </w:r>
    </w:p>
    <w:p w14:paraId="1350EECC" w14:textId="0F844885" w:rsidR="00465FFB" w:rsidRPr="001E766F" w:rsidRDefault="00465FFB" w:rsidP="001E766F">
      <w:pPr>
        <w:pStyle w:val="a3"/>
        <w:numPr>
          <w:ilvl w:val="0"/>
          <w:numId w:val="4"/>
        </w:numPr>
        <w:ind w:firstLine="709"/>
        <w:jc w:val="both"/>
        <w:rPr>
          <w:rFonts w:ascii="Times New Roman" w:hAnsi="Times New Roman" w:cs="Times New Roman"/>
          <w:sz w:val="28"/>
          <w:szCs w:val="28"/>
        </w:rPr>
      </w:pPr>
      <w:r w:rsidRPr="001E766F">
        <w:rPr>
          <w:rFonts w:ascii="Times New Roman" w:hAnsi="Times New Roman" w:cs="Times New Roman"/>
          <w:sz w:val="28"/>
          <w:szCs w:val="28"/>
        </w:rPr>
        <w:t>Отделение почтовой связи</w:t>
      </w:r>
    </w:p>
    <w:p w14:paraId="60DECB24" w14:textId="46621514" w:rsidR="00465FFB" w:rsidRPr="001E766F" w:rsidRDefault="00465FFB" w:rsidP="001E766F">
      <w:pPr>
        <w:pStyle w:val="a3"/>
        <w:numPr>
          <w:ilvl w:val="0"/>
          <w:numId w:val="4"/>
        </w:numPr>
        <w:ind w:firstLine="709"/>
        <w:jc w:val="both"/>
        <w:rPr>
          <w:rFonts w:ascii="Times New Roman" w:hAnsi="Times New Roman" w:cs="Times New Roman"/>
          <w:sz w:val="28"/>
          <w:szCs w:val="28"/>
        </w:rPr>
      </w:pPr>
      <w:r w:rsidRPr="001E766F">
        <w:rPr>
          <w:rFonts w:ascii="Times New Roman" w:hAnsi="Times New Roman" w:cs="Times New Roman"/>
          <w:sz w:val="28"/>
          <w:szCs w:val="28"/>
        </w:rPr>
        <w:t>3 магазина розничной торговли</w:t>
      </w:r>
    </w:p>
    <w:p w14:paraId="3BCF8472" w14:textId="2747AB06" w:rsidR="00465FFB" w:rsidRPr="001E766F" w:rsidRDefault="00465FFB" w:rsidP="001E766F">
      <w:pPr>
        <w:pStyle w:val="a3"/>
        <w:numPr>
          <w:ilvl w:val="0"/>
          <w:numId w:val="4"/>
        </w:numPr>
        <w:ind w:firstLine="709"/>
        <w:jc w:val="both"/>
        <w:rPr>
          <w:rFonts w:ascii="Times New Roman" w:hAnsi="Times New Roman" w:cs="Times New Roman"/>
          <w:sz w:val="28"/>
          <w:szCs w:val="28"/>
        </w:rPr>
      </w:pPr>
      <w:r w:rsidRPr="001E766F">
        <w:rPr>
          <w:rFonts w:ascii="Times New Roman" w:hAnsi="Times New Roman" w:cs="Times New Roman"/>
          <w:sz w:val="28"/>
          <w:szCs w:val="28"/>
        </w:rPr>
        <w:t>Малые предприятия: ООО «Агромир», СПК(колхоз) «Искра»</w:t>
      </w:r>
    </w:p>
    <w:p w14:paraId="0378CEC3" w14:textId="6D5DACC4" w:rsidR="00465FFB" w:rsidRPr="001E766F" w:rsidRDefault="002F5934" w:rsidP="001E766F">
      <w:pPr>
        <w:pStyle w:val="a3"/>
        <w:numPr>
          <w:ilvl w:val="0"/>
          <w:numId w:val="4"/>
        </w:numPr>
        <w:ind w:firstLine="709"/>
        <w:jc w:val="both"/>
        <w:rPr>
          <w:rFonts w:ascii="Times New Roman" w:hAnsi="Times New Roman" w:cs="Times New Roman"/>
          <w:sz w:val="28"/>
          <w:szCs w:val="28"/>
        </w:rPr>
      </w:pPr>
      <w:r>
        <w:rPr>
          <w:rFonts w:ascii="Times New Roman" w:hAnsi="Times New Roman" w:cs="Times New Roman"/>
          <w:sz w:val="28"/>
          <w:szCs w:val="28"/>
        </w:rPr>
        <w:t>1</w:t>
      </w:r>
      <w:r w:rsidR="008B3F68">
        <w:rPr>
          <w:rFonts w:ascii="Times New Roman" w:hAnsi="Times New Roman" w:cs="Times New Roman"/>
          <w:sz w:val="28"/>
          <w:szCs w:val="28"/>
        </w:rPr>
        <w:t>9</w:t>
      </w:r>
      <w:r w:rsidR="007119AD" w:rsidRPr="001E766F">
        <w:rPr>
          <w:rFonts w:ascii="Times New Roman" w:hAnsi="Times New Roman" w:cs="Times New Roman"/>
          <w:sz w:val="28"/>
          <w:szCs w:val="28"/>
        </w:rPr>
        <w:t xml:space="preserve"> </w:t>
      </w:r>
      <w:r w:rsidR="008B3F68">
        <w:rPr>
          <w:rFonts w:ascii="Times New Roman" w:hAnsi="Times New Roman" w:cs="Times New Roman"/>
          <w:sz w:val="28"/>
          <w:szCs w:val="28"/>
        </w:rPr>
        <w:t>ИП</w:t>
      </w:r>
      <w:r w:rsidR="00345486" w:rsidRPr="001E766F">
        <w:rPr>
          <w:rFonts w:ascii="Times New Roman" w:hAnsi="Times New Roman" w:cs="Times New Roman"/>
          <w:sz w:val="28"/>
          <w:szCs w:val="28"/>
        </w:rPr>
        <w:t xml:space="preserve"> </w:t>
      </w:r>
      <w:r w:rsidR="008B3F68">
        <w:rPr>
          <w:rFonts w:ascii="Times New Roman" w:hAnsi="Times New Roman" w:cs="Times New Roman"/>
          <w:sz w:val="28"/>
          <w:szCs w:val="28"/>
        </w:rPr>
        <w:t>в том числе 16 глав КФХ и 3 ИП в сфере торговли</w:t>
      </w:r>
    </w:p>
    <w:p w14:paraId="4239F03A" w14:textId="0415F965" w:rsidR="00345486" w:rsidRPr="001E766F" w:rsidRDefault="00345486" w:rsidP="001E766F">
      <w:pPr>
        <w:pStyle w:val="a3"/>
        <w:numPr>
          <w:ilvl w:val="0"/>
          <w:numId w:val="4"/>
        </w:numPr>
        <w:ind w:firstLine="709"/>
        <w:jc w:val="both"/>
        <w:rPr>
          <w:rFonts w:ascii="Times New Roman" w:hAnsi="Times New Roman" w:cs="Times New Roman"/>
          <w:sz w:val="28"/>
          <w:szCs w:val="28"/>
        </w:rPr>
      </w:pPr>
      <w:r w:rsidRPr="001E766F">
        <w:rPr>
          <w:rFonts w:ascii="Times New Roman" w:hAnsi="Times New Roman" w:cs="Times New Roman"/>
          <w:sz w:val="28"/>
          <w:szCs w:val="28"/>
        </w:rPr>
        <w:t>Библиотека</w:t>
      </w:r>
    </w:p>
    <w:p w14:paraId="5A0D5330" w14:textId="0526EC63" w:rsidR="00345486" w:rsidRPr="001E766F" w:rsidRDefault="00345486" w:rsidP="001E766F">
      <w:pPr>
        <w:pStyle w:val="a3"/>
        <w:numPr>
          <w:ilvl w:val="0"/>
          <w:numId w:val="4"/>
        </w:numPr>
        <w:ind w:firstLine="709"/>
        <w:jc w:val="both"/>
        <w:rPr>
          <w:rFonts w:ascii="Times New Roman" w:hAnsi="Times New Roman" w:cs="Times New Roman"/>
          <w:sz w:val="28"/>
          <w:szCs w:val="28"/>
        </w:rPr>
      </w:pPr>
      <w:r w:rsidRPr="001E766F">
        <w:rPr>
          <w:rFonts w:ascii="Times New Roman" w:hAnsi="Times New Roman" w:cs="Times New Roman"/>
          <w:sz w:val="28"/>
          <w:szCs w:val="28"/>
        </w:rPr>
        <w:t>ДК</w:t>
      </w:r>
    </w:p>
    <w:p w14:paraId="41473ACD" w14:textId="64A7A416" w:rsidR="00345486" w:rsidRPr="001E766F" w:rsidRDefault="00345486" w:rsidP="001E766F">
      <w:pPr>
        <w:pStyle w:val="a3"/>
        <w:ind w:firstLine="709"/>
        <w:jc w:val="both"/>
        <w:rPr>
          <w:rFonts w:ascii="Times New Roman" w:hAnsi="Times New Roman" w:cs="Times New Roman"/>
          <w:b/>
          <w:sz w:val="28"/>
          <w:szCs w:val="28"/>
        </w:rPr>
      </w:pPr>
    </w:p>
    <w:p w14:paraId="0E4EC320" w14:textId="281EC77B" w:rsidR="00345486" w:rsidRPr="001E766F" w:rsidRDefault="00345486" w:rsidP="001E766F">
      <w:pPr>
        <w:pStyle w:val="a3"/>
        <w:ind w:firstLine="709"/>
        <w:jc w:val="center"/>
        <w:rPr>
          <w:rFonts w:ascii="Times New Roman" w:hAnsi="Times New Roman" w:cs="Times New Roman"/>
          <w:b/>
          <w:sz w:val="28"/>
          <w:szCs w:val="28"/>
        </w:rPr>
      </w:pPr>
      <w:r w:rsidRPr="001E766F">
        <w:rPr>
          <w:rFonts w:ascii="Times New Roman" w:hAnsi="Times New Roman" w:cs="Times New Roman"/>
          <w:b/>
          <w:sz w:val="28"/>
          <w:szCs w:val="28"/>
        </w:rPr>
        <w:t>Демография</w:t>
      </w:r>
    </w:p>
    <w:p w14:paraId="3FD77866" w14:textId="38123E84" w:rsidR="00345486" w:rsidRPr="001E766F" w:rsidRDefault="00345486" w:rsidP="001E766F">
      <w:pPr>
        <w:pStyle w:val="a3"/>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Численность населения на 01.01.2020 года составляет </w:t>
      </w:r>
      <w:r w:rsidR="00536A43" w:rsidRPr="001E766F">
        <w:rPr>
          <w:rFonts w:ascii="Times New Roman" w:hAnsi="Times New Roman" w:cs="Times New Roman"/>
          <w:sz w:val="28"/>
          <w:szCs w:val="28"/>
        </w:rPr>
        <w:t>600 человек</w:t>
      </w:r>
      <w:r w:rsidR="007C0006" w:rsidRPr="001E766F">
        <w:rPr>
          <w:rFonts w:ascii="Times New Roman" w:hAnsi="Times New Roman" w:cs="Times New Roman"/>
          <w:sz w:val="28"/>
          <w:szCs w:val="28"/>
        </w:rPr>
        <w:t>;</w:t>
      </w:r>
    </w:p>
    <w:p w14:paraId="256C0525" w14:textId="2EF522EC" w:rsidR="00345486" w:rsidRPr="001E766F" w:rsidRDefault="00345486" w:rsidP="001E766F">
      <w:pPr>
        <w:pStyle w:val="a3"/>
        <w:ind w:firstLine="709"/>
        <w:jc w:val="both"/>
        <w:rPr>
          <w:rFonts w:ascii="Times New Roman" w:hAnsi="Times New Roman" w:cs="Times New Roman"/>
          <w:sz w:val="28"/>
          <w:szCs w:val="28"/>
        </w:rPr>
      </w:pPr>
      <w:r w:rsidRPr="001E766F">
        <w:rPr>
          <w:rFonts w:ascii="Times New Roman" w:hAnsi="Times New Roman" w:cs="Times New Roman"/>
          <w:sz w:val="28"/>
          <w:szCs w:val="28"/>
        </w:rPr>
        <w:t>Моложе труд</w:t>
      </w:r>
      <w:r w:rsidR="00215F2D" w:rsidRPr="001E766F">
        <w:rPr>
          <w:rFonts w:ascii="Times New Roman" w:hAnsi="Times New Roman" w:cs="Times New Roman"/>
          <w:sz w:val="28"/>
          <w:szCs w:val="28"/>
        </w:rPr>
        <w:t>оспособного возраста от 0 до 18 лет –</w:t>
      </w:r>
      <w:r w:rsidR="00536A43" w:rsidRPr="001E766F">
        <w:rPr>
          <w:rFonts w:ascii="Times New Roman" w:hAnsi="Times New Roman" w:cs="Times New Roman"/>
          <w:sz w:val="28"/>
          <w:szCs w:val="28"/>
        </w:rPr>
        <w:t xml:space="preserve"> </w:t>
      </w:r>
      <w:r w:rsidR="007C0006" w:rsidRPr="001E766F">
        <w:rPr>
          <w:rFonts w:ascii="Times New Roman" w:hAnsi="Times New Roman" w:cs="Times New Roman"/>
          <w:sz w:val="28"/>
          <w:szCs w:val="28"/>
        </w:rPr>
        <w:t>79 человек;</w:t>
      </w:r>
    </w:p>
    <w:p w14:paraId="774787E2" w14:textId="0D4990D4" w:rsidR="00215F2D" w:rsidRPr="001E766F" w:rsidRDefault="00215F2D" w:rsidP="001E766F">
      <w:pPr>
        <w:pStyle w:val="a3"/>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Пенсионеры – </w:t>
      </w:r>
      <w:r w:rsidR="007C0006" w:rsidRPr="001E766F">
        <w:rPr>
          <w:rFonts w:ascii="Times New Roman" w:hAnsi="Times New Roman" w:cs="Times New Roman"/>
          <w:sz w:val="28"/>
          <w:szCs w:val="28"/>
        </w:rPr>
        <w:t>124 человека;</w:t>
      </w:r>
    </w:p>
    <w:p w14:paraId="11E01F9C" w14:textId="36AB2CA4" w:rsidR="00215F2D" w:rsidRPr="001E766F" w:rsidRDefault="00215F2D" w:rsidP="001E766F">
      <w:pPr>
        <w:pStyle w:val="a3"/>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В целом демографическая ситуация за 2019 год характеризуется естественной убылью населения на </w:t>
      </w:r>
      <w:r w:rsidR="007119AD" w:rsidRPr="001E766F">
        <w:rPr>
          <w:rFonts w:ascii="Times New Roman" w:hAnsi="Times New Roman" w:cs="Times New Roman"/>
          <w:sz w:val="28"/>
          <w:szCs w:val="28"/>
        </w:rPr>
        <w:t>9</w:t>
      </w:r>
      <w:r w:rsidRPr="001E766F">
        <w:rPr>
          <w:rFonts w:ascii="Times New Roman" w:hAnsi="Times New Roman" w:cs="Times New Roman"/>
          <w:sz w:val="28"/>
          <w:szCs w:val="28"/>
        </w:rPr>
        <w:t xml:space="preserve"> человек.</w:t>
      </w:r>
    </w:p>
    <w:p w14:paraId="5F88F4C5" w14:textId="41358063" w:rsidR="00215F2D" w:rsidRPr="001E766F" w:rsidRDefault="00215F2D" w:rsidP="001E766F">
      <w:pPr>
        <w:pStyle w:val="a3"/>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В 2019 году </w:t>
      </w:r>
      <w:proofErr w:type="gramStart"/>
      <w:r w:rsidRPr="001E766F">
        <w:rPr>
          <w:rFonts w:ascii="Times New Roman" w:hAnsi="Times New Roman" w:cs="Times New Roman"/>
          <w:sz w:val="28"/>
          <w:szCs w:val="28"/>
        </w:rPr>
        <w:t xml:space="preserve">родилось  </w:t>
      </w:r>
      <w:r w:rsidR="007C0006" w:rsidRPr="001E766F">
        <w:rPr>
          <w:rFonts w:ascii="Times New Roman" w:hAnsi="Times New Roman" w:cs="Times New Roman"/>
          <w:sz w:val="28"/>
          <w:szCs w:val="28"/>
        </w:rPr>
        <w:t>9</w:t>
      </w:r>
      <w:proofErr w:type="gramEnd"/>
      <w:r w:rsidRPr="001E766F">
        <w:rPr>
          <w:rFonts w:ascii="Times New Roman" w:hAnsi="Times New Roman" w:cs="Times New Roman"/>
          <w:sz w:val="28"/>
          <w:szCs w:val="28"/>
        </w:rPr>
        <w:t xml:space="preserve"> человек (в 2018 году - </w:t>
      </w:r>
      <w:r w:rsidR="007C0006" w:rsidRPr="001E766F">
        <w:rPr>
          <w:rFonts w:ascii="Times New Roman" w:hAnsi="Times New Roman" w:cs="Times New Roman"/>
          <w:sz w:val="28"/>
          <w:szCs w:val="28"/>
        </w:rPr>
        <w:t xml:space="preserve">8 </w:t>
      </w:r>
      <w:r w:rsidRPr="001E766F">
        <w:rPr>
          <w:rFonts w:ascii="Times New Roman" w:hAnsi="Times New Roman" w:cs="Times New Roman"/>
          <w:sz w:val="28"/>
          <w:szCs w:val="28"/>
        </w:rPr>
        <w:t>человек)</w:t>
      </w:r>
    </w:p>
    <w:p w14:paraId="07246B6C" w14:textId="30695C40" w:rsidR="00215F2D" w:rsidRPr="001E766F" w:rsidRDefault="00215F2D" w:rsidP="001E766F">
      <w:pPr>
        <w:pStyle w:val="a3"/>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Смертность </w:t>
      </w:r>
      <w:r w:rsidR="007119AD" w:rsidRPr="001E766F">
        <w:rPr>
          <w:rFonts w:ascii="Times New Roman" w:hAnsi="Times New Roman" w:cs="Times New Roman"/>
          <w:sz w:val="28"/>
          <w:szCs w:val="28"/>
        </w:rPr>
        <w:t>– 9 человек</w:t>
      </w:r>
      <w:r w:rsidRPr="001E766F">
        <w:rPr>
          <w:rFonts w:ascii="Times New Roman" w:hAnsi="Times New Roman" w:cs="Times New Roman"/>
          <w:sz w:val="28"/>
          <w:szCs w:val="28"/>
        </w:rPr>
        <w:t xml:space="preserve"> (в 2018 году </w:t>
      </w:r>
      <w:r w:rsidR="007C0006" w:rsidRPr="001E766F">
        <w:rPr>
          <w:rFonts w:ascii="Times New Roman" w:hAnsi="Times New Roman" w:cs="Times New Roman"/>
          <w:sz w:val="28"/>
          <w:szCs w:val="28"/>
        </w:rPr>
        <w:t>5 человек</w:t>
      </w:r>
      <w:r w:rsidRPr="001E766F">
        <w:rPr>
          <w:rFonts w:ascii="Times New Roman" w:hAnsi="Times New Roman" w:cs="Times New Roman"/>
          <w:sz w:val="28"/>
          <w:szCs w:val="28"/>
        </w:rPr>
        <w:t>)</w:t>
      </w:r>
    </w:p>
    <w:p w14:paraId="204FDCE1" w14:textId="3E41CD20" w:rsidR="00215F2D" w:rsidRPr="001E766F" w:rsidRDefault="00215F2D" w:rsidP="001E766F">
      <w:pPr>
        <w:pStyle w:val="a3"/>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В 2019 году смертность </w:t>
      </w:r>
      <w:r w:rsidR="007119AD" w:rsidRPr="001E766F">
        <w:rPr>
          <w:rFonts w:ascii="Times New Roman" w:hAnsi="Times New Roman" w:cs="Times New Roman"/>
          <w:sz w:val="28"/>
          <w:szCs w:val="28"/>
        </w:rPr>
        <w:t>на одном уровне с</w:t>
      </w:r>
      <w:r w:rsidRPr="001E766F">
        <w:rPr>
          <w:rFonts w:ascii="Times New Roman" w:hAnsi="Times New Roman" w:cs="Times New Roman"/>
          <w:sz w:val="28"/>
          <w:szCs w:val="28"/>
        </w:rPr>
        <w:t xml:space="preserve"> рождаемость</w:t>
      </w:r>
      <w:r w:rsidR="007119AD" w:rsidRPr="001E766F">
        <w:rPr>
          <w:rFonts w:ascii="Times New Roman" w:hAnsi="Times New Roman" w:cs="Times New Roman"/>
          <w:sz w:val="28"/>
          <w:szCs w:val="28"/>
        </w:rPr>
        <w:t>ю</w:t>
      </w:r>
      <w:r w:rsidRPr="001E766F">
        <w:rPr>
          <w:rFonts w:ascii="Times New Roman" w:hAnsi="Times New Roman" w:cs="Times New Roman"/>
          <w:sz w:val="28"/>
          <w:szCs w:val="28"/>
        </w:rPr>
        <w:t>.</w:t>
      </w:r>
    </w:p>
    <w:p w14:paraId="54167633" w14:textId="7CC16ECC" w:rsidR="00215F2D" w:rsidRPr="001E766F" w:rsidRDefault="00215F2D" w:rsidP="001E766F">
      <w:pPr>
        <w:pStyle w:val="a3"/>
        <w:ind w:firstLine="709"/>
        <w:jc w:val="both"/>
        <w:rPr>
          <w:rFonts w:ascii="Times New Roman" w:hAnsi="Times New Roman" w:cs="Times New Roman"/>
          <w:sz w:val="28"/>
          <w:szCs w:val="28"/>
        </w:rPr>
      </w:pPr>
    </w:p>
    <w:p w14:paraId="6117182E" w14:textId="48AAD69B" w:rsidR="00215F2D" w:rsidRPr="002F5934" w:rsidRDefault="00215F2D" w:rsidP="002F5934">
      <w:pPr>
        <w:pStyle w:val="a3"/>
        <w:ind w:firstLine="709"/>
        <w:jc w:val="center"/>
        <w:rPr>
          <w:rFonts w:ascii="Times New Roman" w:hAnsi="Times New Roman" w:cs="Times New Roman"/>
          <w:b/>
          <w:sz w:val="28"/>
          <w:szCs w:val="28"/>
        </w:rPr>
      </w:pPr>
      <w:r w:rsidRPr="001E766F">
        <w:rPr>
          <w:rFonts w:ascii="Times New Roman" w:hAnsi="Times New Roman" w:cs="Times New Roman"/>
          <w:b/>
          <w:sz w:val="28"/>
          <w:szCs w:val="28"/>
        </w:rPr>
        <w:t>Исполнение бюджета</w:t>
      </w:r>
    </w:p>
    <w:p w14:paraId="0F395273" w14:textId="38D92E2E" w:rsidR="00215F2D" w:rsidRPr="001E766F" w:rsidRDefault="00215F2D" w:rsidP="001E766F">
      <w:pPr>
        <w:pStyle w:val="a3"/>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Формирование и исполнение бюджета – наиболее важный и сложный вопрос в рамках реализации полномочий и является главным </w:t>
      </w:r>
      <w:r w:rsidR="004C36D3" w:rsidRPr="001E766F">
        <w:rPr>
          <w:rFonts w:ascii="Times New Roman" w:hAnsi="Times New Roman" w:cs="Times New Roman"/>
          <w:sz w:val="28"/>
          <w:szCs w:val="28"/>
        </w:rPr>
        <w:t>финансовым инструментом для достижения стабильности социально-экономического</w:t>
      </w:r>
      <w:r w:rsidR="00645C4A" w:rsidRPr="001E766F">
        <w:rPr>
          <w:rFonts w:ascii="Times New Roman" w:hAnsi="Times New Roman" w:cs="Times New Roman"/>
          <w:sz w:val="28"/>
          <w:szCs w:val="28"/>
        </w:rPr>
        <w:t xml:space="preserve"> развития поселения и </w:t>
      </w:r>
      <w:r w:rsidR="0035768A" w:rsidRPr="001E766F">
        <w:rPr>
          <w:rFonts w:ascii="Times New Roman" w:hAnsi="Times New Roman" w:cs="Times New Roman"/>
          <w:sz w:val="28"/>
          <w:szCs w:val="28"/>
        </w:rPr>
        <w:t>показателей эффективности</w:t>
      </w:r>
      <w:r w:rsidR="00111BFB" w:rsidRPr="001E766F">
        <w:rPr>
          <w:rFonts w:ascii="Times New Roman" w:hAnsi="Times New Roman" w:cs="Times New Roman"/>
          <w:sz w:val="28"/>
          <w:szCs w:val="28"/>
        </w:rPr>
        <w:t xml:space="preserve">. </w:t>
      </w:r>
      <w:r w:rsidR="00111BFB" w:rsidRPr="001E766F">
        <w:rPr>
          <w:rFonts w:ascii="Times New Roman" w:hAnsi="Times New Roman" w:cs="Times New Roman"/>
          <w:sz w:val="28"/>
          <w:szCs w:val="28"/>
        </w:rPr>
        <w:lastRenderedPageBreak/>
        <w:t xml:space="preserve">Бюджетная политика в сфере расходов бюджета </w:t>
      </w:r>
      <w:proofErr w:type="spellStart"/>
      <w:r w:rsidR="00111BFB" w:rsidRPr="001E766F">
        <w:rPr>
          <w:rFonts w:ascii="Times New Roman" w:hAnsi="Times New Roman" w:cs="Times New Roman"/>
          <w:sz w:val="28"/>
          <w:szCs w:val="28"/>
        </w:rPr>
        <w:t>Мирненского</w:t>
      </w:r>
      <w:proofErr w:type="spellEnd"/>
      <w:r w:rsidR="00111BFB" w:rsidRPr="001E766F">
        <w:rPr>
          <w:rFonts w:ascii="Times New Roman" w:hAnsi="Times New Roman" w:cs="Times New Roman"/>
          <w:sz w:val="28"/>
          <w:szCs w:val="28"/>
        </w:rPr>
        <w:t xml:space="preserve"> сельского поселения</w:t>
      </w:r>
      <w:r w:rsidR="002D61F2" w:rsidRPr="001E766F">
        <w:rPr>
          <w:rFonts w:ascii="Times New Roman" w:hAnsi="Times New Roman" w:cs="Times New Roman"/>
          <w:sz w:val="28"/>
          <w:szCs w:val="28"/>
        </w:rPr>
        <w:t xml:space="preserve"> была направлена на решение социальных и эко</w:t>
      </w:r>
      <w:r w:rsidR="00F86488">
        <w:rPr>
          <w:rFonts w:ascii="Times New Roman" w:hAnsi="Times New Roman" w:cs="Times New Roman"/>
          <w:sz w:val="28"/>
          <w:szCs w:val="28"/>
        </w:rPr>
        <w:t>н</w:t>
      </w:r>
      <w:r w:rsidR="002D61F2" w:rsidRPr="001E766F">
        <w:rPr>
          <w:rFonts w:ascii="Times New Roman" w:hAnsi="Times New Roman" w:cs="Times New Roman"/>
          <w:sz w:val="28"/>
          <w:szCs w:val="28"/>
        </w:rPr>
        <w:t>о</w:t>
      </w:r>
      <w:r w:rsidR="00F86488">
        <w:rPr>
          <w:rFonts w:ascii="Times New Roman" w:hAnsi="Times New Roman" w:cs="Times New Roman"/>
          <w:sz w:val="28"/>
          <w:szCs w:val="28"/>
        </w:rPr>
        <w:t>м</w:t>
      </w:r>
      <w:bookmarkStart w:id="0" w:name="_GoBack"/>
      <w:bookmarkEnd w:id="0"/>
      <w:r w:rsidR="002D61F2" w:rsidRPr="001E766F">
        <w:rPr>
          <w:rFonts w:ascii="Times New Roman" w:hAnsi="Times New Roman" w:cs="Times New Roman"/>
          <w:sz w:val="28"/>
          <w:szCs w:val="28"/>
        </w:rPr>
        <w:t>ических задач, на обеспечение эффективности и результативности бюджетных расходов.</w:t>
      </w:r>
    </w:p>
    <w:p w14:paraId="74971C8D" w14:textId="77777777" w:rsidR="002D61F2" w:rsidRPr="001E766F" w:rsidRDefault="002D61F2" w:rsidP="001E766F">
      <w:pPr>
        <w:pStyle w:val="a3"/>
        <w:ind w:firstLine="709"/>
        <w:jc w:val="both"/>
        <w:rPr>
          <w:rFonts w:ascii="Times New Roman" w:hAnsi="Times New Roman" w:cs="Times New Roman"/>
          <w:sz w:val="28"/>
          <w:szCs w:val="28"/>
        </w:rPr>
      </w:pPr>
    </w:p>
    <w:p w14:paraId="75214F0F" w14:textId="642F50B8" w:rsidR="002D61F2" w:rsidRPr="001E766F" w:rsidRDefault="002D61F2" w:rsidP="001E766F">
      <w:pPr>
        <w:pStyle w:val="a3"/>
        <w:ind w:firstLine="709"/>
        <w:jc w:val="both"/>
        <w:rPr>
          <w:rFonts w:ascii="Times New Roman" w:hAnsi="Times New Roman" w:cs="Times New Roman"/>
          <w:sz w:val="28"/>
          <w:szCs w:val="28"/>
        </w:rPr>
      </w:pPr>
      <w:r w:rsidRPr="001E766F">
        <w:rPr>
          <w:rFonts w:ascii="Times New Roman" w:hAnsi="Times New Roman" w:cs="Times New Roman"/>
          <w:sz w:val="28"/>
          <w:szCs w:val="28"/>
        </w:rPr>
        <w:t>Бюджет 2019 года:</w:t>
      </w:r>
    </w:p>
    <w:p w14:paraId="06389AA8" w14:textId="4491E384" w:rsidR="002D61F2" w:rsidRPr="001E766F" w:rsidRDefault="002D61F2" w:rsidP="001E766F">
      <w:pPr>
        <w:pStyle w:val="a3"/>
        <w:ind w:firstLine="709"/>
        <w:jc w:val="both"/>
        <w:rPr>
          <w:rFonts w:ascii="Times New Roman" w:hAnsi="Times New Roman" w:cs="Times New Roman"/>
          <w:sz w:val="28"/>
          <w:szCs w:val="28"/>
        </w:rPr>
      </w:pPr>
    </w:p>
    <w:tbl>
      <w:tblPr>
        <w:tblStyle w:val="a4"/>
        <w:tblW w:w="0" w:type="auto"/>
        <w:tblInd w:w="720" w:type="dxa"/>
        <w:tblLook w:val="04A0" w:firstRow="1" w:lastRow="0" w:firstColumn="1" w:lastColumn="0" w:noHBand="0" w:noVBand="1"/>
      </w:tblPr>
      <w:tblGrid>
        <w:gridCol w:w="2313"/>
        <w:gridCol w:w="2074"/>
        <w:gridCol w:w="2153"/>
        <w:gridCol w:w="2085"/>
      </w:tblGrid>
      <w:tr w:rsidR="001E766F" w:rsidRPr="001E766F" w14:paraId="1EAA46B4" w14:textId="77777777" w:rsidTr="002D61F2">
        <w:tc>
          <w:tcPr>
            <w:tcW w:w="2336" w:type="dxa"/>
          </w:tcPr>
          <w:p w14:paraId="2BC69144" w14:textId="029ACF8D" w:rsidR="002D61F2" w:rsidRPr="001E766F" w:rsidRDefault="002D61F2" w:rsidP="001E766F">
            <w:pPr>
              <w:pStyle w:val="a3"/>
              <w:ind w:left="0"/>
              <w:jc w:val="center"/>
              <w:rPr>
                <w:rFonts w:ascii="Times New Roman" w:hAnsi="Times New Roman" w:cs="Times New Roman"/>
                <w:b/>
                <w:sz w:val="28"/>
                <w:szCs w:val="28"/>
              </w:rPr>
            </w:pPr>
            <w:r w:rsidRPr="001E766F">
              <w:rPr>
                <w:rFonts w:ascii="Times New Roman" w:hAnsi="Times New Roman" w:cs="Times New Roman"/>
                <w:b/>
                <w:sz w:val="28"/>
                <w:szCs w:val="28"/>
              </w:rPr>
              <w:t xml:space="preserve">Основные </w:t>
            </w:r>
            <w:r w:rsidR="009F28C5" w:rsidRPr="001E766F">
              <w:rPr>
                <w:rFonts w:ascii="Times New Roman" w:hAnsi="Times New Roman" w:cs="Times New Roman"/>
                <w:b/>
                <w:sz w:val="28"/>
                <w:szCs w:val="28"/>
              </w:rPr>
              <w:t>характеристики</w:t>
            </w:r>
          </w:p>
        </w:tc>
        <w:tc>
          <w:tcPr>
            <w:tcW w:w="2336" w:type="dxa"/>
          </w:tcPr>
          <w:p w14:paraId="7BBFA4E2" w14:textId="523A34A9" w:rsidR="002D61F2" w:rsidRPr="001E766F" w:rsidRDefault="009F28C5" w:rsidP="001E766F">
            <w:pPr>
              <w:pStyle w:val="a3"/>
              <w:ind w:left="0"/>
              <w:jc w:val="center"/>
              <w:rPr>
                <w:rFonts w:ascii="Times New Roman" w:hAnsi="Times New Roman" w:cs="Times New Roman"/>
                <w:b/>
                <w:sz w:val="28"/>
                <w:szCs w:val="28"/>
              </w:rPr>
            </w:pPr>
            <w:r w:rsidRPr="001E766F">
              <w:rPr>
                <w:rFonts w:ascii="Times New Roman" w:hAnsi="Times New Roman" w:cs="Times New Roman"/>
                <w:b/>
                <w:sz w:val="28"/>
                <w:szCs w:val="28"/>
              </w:rPr>
              <w:t>Плановые показатели</w:t>
            </w:r>
          </w:p>
        </w:tc>
        <w:tc>
          <w:tcPr>
            <w:tcW w:w="2336" w:type="dxa"/>
          </w:tcPr>
          <w:p w14:paraId="02256160" w14:textId="5F9C0D62" w:rsidR="002D61F2" w:rsidRPr="001E766F" w:rsidRDefault="009F28C5" w:rsidP="001E766F">
            <w:pPr>
              <w:pStyle w:val="a3"/>
              <w:ind w:left="0"/>
              <w:jc w:val="center"/>
              <w:rPr>
                <w:rFonts w:ascii="Times New Roman" w:hAnsi="Times New Roman" w:cs="Times New Roman"/>
                <w:b/>
                <w:sz w:val="28"/>
                <w:szCs w:val="28"/>
              </w:rPr>
            </w:pPr>
            <w:r w:rsidRPr="001E766F">
              <w:rPr>
                <w:rFonts w:ascii="Times New Roman" w:hAnsi="Times New Roman" w:cs="Times New Roman"/>
                <w:b/>
                <w:sz w:val="28"/>
                <w:szCs w:val="28"/>
              </w:rPr>
              <w:t>Фактическое исполнение</w:t>
            </w:r>
          </w:p>
        </w:tc>
        <w:tc>
          <w:tcPr>
            <w:tcW w:w="2337" w:type="dxa"/>
          </w:tcPr>
          <w:p w14:paraId="6F15494F" w14:textId="609CEA8D" w:rsidR="002D61F2" w:rsidRPr="001E766F" w:rsidRDefault="009F28C5" w:rsidP="001E766F">
            <w:pPr>
              <w:pStyle w:val="a3"/>
              <w:ind w:left="0"/>
              <w:jc w:val="center"/>
              <w:rPr>
                <w:rFonts w:ascii="Times New Roman" w:hAnsi="Times New Roman" w:cs="Times New Roman"/>
                <w:b/>
                <w:sz w:val="28"/>
                <w:szCs w:val="28"/>
              </w:rPr>
            </w:pPr>
            <w:r w:rsidRPr="001E766F">
              <w:rPr>
                <w:rFonts w:ascii="Times New Roman" w:hAnsi="Times New Roman" w:cs="Times New Roman"/>
                <w:b/>
                <w:sz w:val="28"/>
                <w:szCs w:val="28"/>
              </w:rPr>
              <w:t>% исполнения</w:t>
            </w:r>
          </w:p>
        </w:tc>
      </w:tr>
      <w:tr w:rsidR="001E766F" w:rsidRPr="001E766F" w14:paraId="6B09D4FC" w14:textId="77777777" w:rsidTr="002D61F2">
        <w:tc>
          <w:tcPr>
            <w:tcW w:w="2336" w:type="dxa"/>
          </w:tcPr>
          <w:p w14:paraId="05671A45" w14:textId="0273C2E6" w:rsidR="002D61F2" w:rsidRPr="001E766F" w:rsidRDefault="009F28C5" w:rsidP="001E766F">
            <w:pPr>
              <w:pStyle w:val="a3"/>
              <w:ind w:left="0"/>
              <w:rPr>
                <w:rFonts w:ascii="Times New Roman" w:hAnsi="Times New Roman" w:cs="Times New Roman"/>
                <w:sz w:val="28"/>
                <w:szCs w:val="28"/>
              </w:rPr>
            </w:pPr>
            <w:r w:rsidRPr="001E766F">
              <w:rPr>
                <w:rFonts w:ascii="Times New Roman" w:hAnsi="Times New Roman" w:cs="Times New Roman"/>
                <w:sz w:val="28"/>
                <w:szCs w:val="28"/>
              </w:rPr>
              <w:t>Общий объем доходов</w:t>
            </w:r>
          </w:p>
        </w:tc>
        <w:tc>
          <w:tcPr>
            <w:tcW w:w="2336" w:type="dxa"/>
          </w:tcPr>
          <w:p w14:paraId="5F67895A" w14:textId="1C7241A8" w:rsidR="002D61F2" w:rsidRPr="001E766F" w:rsidRDefault="009F28C5" w:rsidP="001E766F">
            <w:pPr>
              <w:pStyle w:val="a3"/>
              <w:ind w:left="0" w:firstLine="709"/>
              <w:jc w:val="both"/>
              <w:rPr>
                <w:rFonts w:ascii="Times New Roman" w:hAnsi="Times New Roman" w:cs="Times New Roman"/>
                <w:sz w:val="28"/>
                <w:szCs w:val="28"/>
              </w:rPr>
            </w:pPr>
            <w:r w:rsidRPr="001E766F">
              <w:rPr>
                <w:rFonts w:ascii="Times New Roman" w:hAnsi="Times New Roman" w:cs="Times New Roman"/>
                <w:sz w:val="28"/>
                <w:szCs w:val="28"/>
              </w:rPr>
              <w:t>7527,8</w:t>
            </w:r>
          </w:p>
        </w:tc>
        <w:tc>
          <w:tcPr>
            <w:tcW w:w="2336" w:type="dxa"/>
          </w:tcPr>
          <w:p w14:paraId="220D3C0E" w14:textId="5E13C566" w:rsidR="002D61F2" w:rsidRPr="001E766F" w:rsidRDefault="009F28C5" w:rsidP="001E766F">
            <w:pPr>
              <w:pStyle w:val="a3"/>
              <w:ind w:left="0" w:firstLine="709"/>
              <w:jc w:val="both"/>
              <w:rPr>
                <w:rFonts w:ascii="Times New Roman" w:hAnsi="Times New Roman" w:cs="Times New Roman"/>
                <w:sz w:val="28"/>
                <w:szCs w:val="28"/>
              </w:rPr>
            </w:pPr>
            <w:r w:rsidRPr="001E766F">
              <w:rPr>
                <w:rFonts w:ascii="Times New Roman" w:hAnsi="Times New Roman" w:cs="Times New Roman"/>
                <w:sz w:val="28"/>
                <w:szCs w:val="28"/>
              </w:rPr>
              <w:t>7904,6</w:t>
            </w:r>
          </w:p>
        </w:tc>
        <w:tc>
          <w:tcPr>
            <w:tcW w:w="2337" w:type="dxa"/>
          </w:tcPr>
          <w:p w14:paraId="70C5B050" w14:textId="4B7A1EAB" w:rsidR="002D61F2" w:rsidRPr="001E766F" w:rsidRDefault="009F28C5" w:rsidP="001E766F">
            <w:pPr>
              <w:pStyle w:val="a3"/>
              <w:ind w:left="0" w:firstLine="709"/>
              <w:jc w:val="both"/>
              <w:rPr>
                <w:rFonts w:ascii="Times New Roman" w:hAnsi="Times New Roman" w:cs="Times New Roman"/>
                <w:sz w:val="28"/>
                <w:szCs w:val="28"/>
              </w:rPr>
            </w:pPr>
            <w:r w:rsidRPr="001E766F">
              <w:rPr>
                <w:rFonts w:ascii="Times New Roman" w:hAnsi="Times New Roman" w:cs="Times New Roman"/>
                <w:sz w:val="28"/>
                <w:szCs w:val="28"/>
              </w:rPr>
              <w:t>105</w:t>
            </w:r>
          </w:p>
        </w:tc>
      </w:tr>
      <w:tr w:rsidR="001E766F" w:rsidRPr="001E766F" w14:paraId="1ECC509B" w14:textId="77777777" w:rsidTr="002D61F2">
        <w:tc>
          <w:tcPr>
            <w:tcW w:w="2336" w:type="dxa"/>
          </w:tcPr>
          <w:p w14:paraId="733CC559" w14:textId="610BB1DD" w:rsidR="002D61F2" w:rsidRPr="001E766F" w:rsidRDefault="009F28C5" w:rsidP="001E766F">
            <w:pPr>
              <w:pStyle w:val="a3"/>
              <w:ind w:left="0"/>
              <w:rPr>
                <w:rFonts w:ascii="Times New Roman" w:hAnsi="Times New Roman" w:cs="Times New Roman"/>
                <w:sz w:val="28"/>
                <w:szCs w:val="28"/>
              </w:rPr>
            </w:pPr>
            <w:r w:rsidRPr="001E766F">
              <w:rPr>
                <w:rFonts w:ascii="Times New Roman" w:hAnsi="Times New Roman" w:cs="Times New Roman"/>
                <w:sz w:val="28"/>
                <w:szCs w:val="28"/>
              </w:rPr>
              <w:t>Общий объем Расходов</w:t>
            </w:r>
          </w:p>
        </w:tc>
        <w:tc>
          <w:tcPr>
            <w:tcW w:w="2336" w:type="dxa"/>
          </w:tcPr>
          <w:p w14:paraId="7D6BE6A2" w14:textId="7B34E9B4" w:rsidR="002D61F2" w:rsidRPr="001E766F" w:rsidRDefault="009F28C5" w:rsidP="001E766F">
            <w:pPr>
              <w:pStyle w:val="a3"/>
              <w:ind w:left="0" w:firstLine="709"/>
              <w:jc w:val="both"/>
              <w:rPr>
                <w:rFonts w:ascii="Times New Roman" w:hAnsi="Times New Roman" w:cs="Times New Roman"/>
                <w:sz w:val="28"/>
                <w:szCs w:val="28"/>
              </w:rPr>
            </w:pPr>
            <w:r w:rsidRPr="001E766F">
              <w:rPr>
                <w:rFonts w:ascii="Times New Roman" w:hAnsi="Times New Roman" w:cs="Times New Roman"/>
                <w:sz w:val="28"/>
                <w:szCs w:val="28"/>
              </w:rPr>
              <w:t>8537,1</w:t>
            </w:r>
          </w:p>
        </w:tc>
        <w:tc>
          <w:tcPr>
            <w:tcW w:w="2336" w:type="dxa"/>
          </w:tcPr>
          <w:p w14:paraId="2F7BC612" w14:textId="4D8E2B6D" w:rsidR="002D61F2" w:rsidRPr="001E766F" w:rsidRDefault="009F28C5" w:rsidP="001E766F">
            <w:pPr>
              <w:pStyle w:val="a3"/>
              <w:ind w:left="0" w:firstLine="709"/>
              <w:jc w:val="both"/>
              <w:rPr>
                <w:rFonts w:ascii="Times New Roman" w:hAnsi="Times New Roman" w:cs="Times New Roman"/>
                <w:sz w:val="28"/>
                <w:szCs w:val="28"/>
              </w:rPr>
            </w:pPr>
            <w:r w:rsidRPr="001E766F">
              <w:rPr>
                <w:rFonts w:ascii="Times New Roman" w:hAnsi="Times New Roman" w:cs="Times New Roman"/>
                <w:sz w:val="28"/>
                <w:szCs w:val="28"/>
              </w:rPr>
              <w:t>6490,7</w:t>
            </w:r>
          </w:p>
        </w:tc>
        <w:tc>
          <w:tcPr>
            <w:tcW w:w="2337" w:type="dxa"/>
          </w:tcPr>
          <w:p w14:paraId="3A6A65B3" w14:textId="794C0781" w:rsidR="002D61F2" w:rsidRPr="001E766F" w:rsidRDefault="009F28C5" w:rsidP="001E766F">
            <w:pPr>
              <w:pStyle w:val="a3"/>
              <w:ind w:left="0" w:firstLine="709"/>
              <w:jc w:val="both"/>
              <w:rPr>
                <w:rFonts w:ascii="Times New Roman" w:hAnsi="Times New Roman" w:cs="Times New Roman"/>
                <w:sz w:val="28"/>
                <w:szCs w:val="28"/>
              </w:rPr>
            </w:pPr>
            <w:r w:rsidRPr="001E766F">
              <w:rPr>
                <w:rFonts w:ascii="Times New Roman" w:hAnsi="Times New Roman" w:cs="Times New Roman"/>
                <w:sz w:val="28"/>
                <w:szCs w:val="28"/>
              </w:rPr>
              <w:t>76</w:t>
            </w:r>
          </w:p>
        </w:tc>
      </w:tr>
      <w:tr w:rsidR="001E766F" w:rsidRPr="001E766F" w14:paraId="11ADA117" w14:textId="77777777" w:rsidTr="002D61F2">
        <w:tc>
          <w:tcPr>
            <w:tcW w:w="2336" w:type="dxa"/>
          </w:tcPr>
          <w:p w14:paraId="1F3D1637" w14:textId="2FD6296B" w:rsidR="002D61F2" w:rsidRPr="001E766F" w:rsidRDefault="00AF069D" w:rsidP="001E766F">
            <w:pPr>
              <w:pStyle w:val="a3"/>
              <w:ind w:left="0"/>
              <w:rPr>
                <w:rFonts w:ascii="Times New Roman" w:hAnsi="Times New Roman" w:cs="Times New Roman"/>
                <w:sz w:val="28"/>
                <w:szCs w:val="28"/>
              </w:rPr>
            </w:pPr>
            <w:r w:rsidRPr="001E766F">
              <w:rPr>
                <w:rFonts w:ascii="Times New Roman" w:hAnsi="Times New Roman" w:cs="Times New Roman"/>
                <w:sz w:val="28"/>
                <w:szCs w:val="28"/>
              </w:rPr>
              <w:t>Дефицит (</w:t>
            </w:r>
            <w:r w:rsidR="009F28C5" w:rsidRPr="001E766F">
              <w:rPr>
                <w:rFonts w:ascii="Times New Roman" w:hAnsi="Times New Roman" w:cs="Times New Roman"/>
                <w:sz w:val="28"/>
                <w:szCs w:val="28"/>
              </w:rPr>
              <w:t xml:space="preserve">-) </w:t>
            </w:r>
            <w:r w:rsidRPr="001E766F">
              <w:rPr>
                <w:rFonts w:ascii="Times New Roman" w:hAnsi="Times New Roman" w:cs="Times New Roman"/>
                <w:sz w:val="28"/>
                <w:szCs w:val="28"/>
              </w:rPr>
              <w:t>Профицит (</w:t>
            </w:r>
            <w:r w:rsidR="009F28C5" w:rsidRPr="001E766F">
              <w:rPr>
                <w:rFonts w:ascii="Times New Roman" w:hAnsi="Times New Roman" w:cs="Times New Roman"/>
                <w:sz w:val="28"/>
                <w:szCs w:val="28"/>
              </w:rPr>
              <w:t>+)</w:t>
            </w:r>
          </w:p>
        </w:tc>
        <w:tc>
          <w:tcPr>
            <w:tcW w:w="2336" w:type="dxa"/>
          </w:tcPr>
          <w:p w14:paraId="0589EF89" w14:textId="338344E8" w:rsidR="002D61F2" w:rsidRPr="001E766F" w:rsidRDefault="009F28C5" w:rsidP="001E766F">
            <w:pPr>
              <w:pStyle w:val="a3"/>
              <w:ind w:left="0" w:firstLine="709"/>
              <w:jc w:val="both"/>
              <w:rPr>
                <w:rFonts w:ascii="Times New Roman" w:hAnsi="Times New Roman" w:cs="Times New Roman"/>
                <w:sz w:val="28"/>
                <w:szCs w:val="28"/>
              </w:rPr>
            </w:pPr>
            <w:r w:rsidRPr="001E766F">
              <w:rPr>
                <w:rFonts w:ascii="Times New Roman" w:hAnsi="Times New Roman" w:cs="Times New Roman"/>
                <w:sz w:val="28"/>
                <w:szCs w:val="28"/>
              </w:rPr>
              <w:t>-1009,3</w:t>
            </w:r>
          </w:p>
        </w:tc>
        <w:tc>
          <w:tcPr>
            <w:tcW w:w="2336" w:type="dxa"/>
          </w:tcPr>
          <w:p w14:paraId="17B70D0D" w14:textId="64448B2F" w:rsidR="002D61F2" w:rsidRPr="001E766F" w:rsidRDefault="009F28C5" w:rsidP="001E766F">
            <w:pPr>
              <w:pStyle w:val="a3"/>
              <w:ind w:left="0" w:firstLine="709"/>
              <w:jc w:val="both"/>
              <w:rPr>
                <w:rFonts w:ascii="Times New Roman" w:hAnsi="Times New Roman" w:cs="Times New Roman"/>
                <w:sz w:val="28"/>
                <w:szCs w:val="28"/>
              </w:rPr>
            </w:pPr>
            <w:r w:rsidRPr="001E766F">
              <w:rPr>
                <w:rFonts w:ascii="Times New Roman" w:hAnsi="Times New Roman" w:cs="Times New Roman"/>
                <w:sz w:val="28"/>
                <w:szCs w:val="28"/>
              </w:rPr>
              <w:t>+1413,9</w:t>
            </w:r>
          </w:p>
        </w:tc>
        <w:tc>
          <w:tcPr>
            <w:tcW w:w="2337" w:type="dxa"/>
          </w:tcPr>
          <w:p w14:paraId="647C5AA0" w14:textId="77777777" w:rsidR="002D61F2" w:rsidRPr="001E766F" w:rsidRDefault="002D61F2" w:rsidP="001E766F">
            <w:pPr>
              <w:pStyle w:val="a3"/>
              <w:ind w:left="0" w:firstLine="709"/>
              <w:jc w:val="both"/>
              <w:rPr>
                <w:rFonts w:ascii="Times New Roman" w:hAnsi="Times New Roman" w:cs="Times New Roman"/>
                <w:sz w:val="28"/>
                <w:szCs w:val="28"/>
              </w:rPr>
            </w:pPr>
          </w:p>
        </w:tc>
      </w:tr>
    </w:tbl>
    <w:p w14:paraId="2BD2198B" w14:textId="77777777" w:rsidR="002D61F2" w:rsidRPr="001E766F" w:rsidRDefault="002D61F2" w:rsidP="001E766F">
      <w:pPr>
        <w:pStyle w:val="a3"/>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943"/>
        <w:gridCol w:w="2131"/>
        <w:gridCol w:w="2131"/>
        <w:gridCol w:w="2140"/>
      </w:tblGrid>
      <w:tr w:rsidR="005C4605" w:rsidRPr="001E766F" w14:paraId="2DEECB48" w14:textId="77777777" w:rsidTr="005C4605">
        <w:tc>
          <w:tcPr>
            <w:tcW w:w="2336" w:type="dxa"/>
          </w:tcPr>
          <w:p w14:paraId="42A4D4D8" w14:textId="77777777" w:rsidR="005C4605" w:rsidRPr="001E766F" w:rsidRDefault="005C4605" w:rsidP="001E766F">
            <w:pPr>
              <w:ind w:firstLine="709"/>
              <w:jc w:val="both"/>
              <w:rPr>
                <w:rFonts w:ascii="Times New Roman" w:hAnsi="Times New Roman" w:cs="Times New Roman"/>
                <w:b/>
                <w:sz w:val="28"/>
                <w:szCs w:val="28"/>
              </w:rPr>
            </w:pPr>
          </w:p>
        </w:tc>
        <w:tc>
          <w:tcPr>
            <w:tcW w:w="2336" w:type="dxa"/>
          </w:tcPr>
          <w:p w14:paraId="4886400E" w14:textId="4C7DF210" w:rsidR="005C4605" w:rsidRPr="001E766F" w:rsidRDefault="005C4605" w:rsidP="001E766F">
            <w:pPr>
              <w:jc w:val="center"/>
              <w:rPr>
                <w:rFonts w:ascii="Times New Roman" w:hAnsi="Times New Roman" w:cs="Times New Roman"/>
                <w:b/>
                <w:sz w:val="28"/>
                <w:szCs w:val="28"/>
              </w:rPr>
            </w:pPr>
            <w:r w:rsidRPr="001E766F">
              <w:rPr>
                <w:rFonts w:ascii="Times New Roman" w:hAnsi="Times New Roman" w:cs="Times New Roman"/>
                <w:b/>
                <w:sz w:val="28"/>
                <w:szCs w:val="28"/>
              </w:rPr>
              <w:t>План на 2019г</w:t>
            </w:r>
          </w:p>
        </w:tc>
        <w:tc>
          <w:tcPr>
            <w:tcW w:w="2336" w:type="dxa"/>
          </w:tcPr>
          <w:p w14:paraId="61542DE7" w14:textId="70EE6B2A" w:rsidR="005C4605" w:rsidRPr="001E766F" w:rsidRDefault="005C4605" w:rsidP="001E766F">
            <w:pPr>
              <w:jc w:val="center"/>
              <w:rPr>
                <w:rFonts w:ascii="Times New Roman" w:hAnsi="Times New Roman" w:cs="Times New Roman"/>
                <w:b/>
                <w:sz w:val="28"/>
                <w:szCs w:val="28"/>
              </w:rPr>
            </w:pPr>
            <w:r w:rsidRPr="001E766F">
              <w:rPr>
                <w:rFonts w:ascii="Times New Roman" w:hAnsi="Times New Roman" w:cs="Times New Roman"/>
                <w:b/>
                <w:sz w:val="28"/>
                <w:szCs w:val="28"/>
              </w:rPr>
              <w:t>Факт на 01.01.2020г</w:t>
            </w:r>
          </w:p>
        </w:tc>
        <w:tc>
          <w:tcPr>
            <w:tcW w:w="2337" w:type="dxa"/>
          </w:tcPr>
          <w:p w14:paraId="7571E86E" w14:textId="207B2066" w:rsidR="005C4605" w:rsidRPr="001E766F" w:rsidRDefault="005C4605" w:rsidP="001E766F">
            <w:pPr>
              <w:jc w:val="center"/>
              <w:rPr>
                <w:rFonts w:ascii="Times New Roman" w:hAnsi="Times New Roman" w:cs="Times New Roman"/>
                <w:b/>
                <w:sz w:val="28"/>
                <w:szCs w:val="28"/>
              </w:rPr>
            </w:pPr>
            <w:r w:rsidRPr="001E766F">
              <w:rPr>
                <w:rFonts w:ascii="Times New Roman" w:hAnsi="Times New Roman" w:cs="Times New Roman"/>
                <w:b/>
                <w:sz w:val="28"/>
                <w:szCs w:val="28"/>
              </w:rPr>
              <w:t>%</w:t>
            </w:r>
            <w:r w:rsidR="00A6014D" w:rsidRPr="001E766F">
              <w:rPr>
                <w:rFonts w:ascii="Times New Roman" w:hAnsi="Times New Roman" w:cs="Times New Roman"/>
                <w:b/>
                <w:sz w:val="28"/>
                <w:szCs w:val="28"/>
              </w:rPr>
              <w:t xml:space="preserve"> </w:t>
            </w:r>
            <w:r w:rsidRPr="001E766F">
              <w:rPr>
                <w:rFonts w:ascii="Times New Roman" w:hAnsi="Times New Roman" w:cs="Times New Roman"/>
                <w:b/>
                <w:sz w:val="28"/>
                <w:szCs w:val="28"/>
              </w:rPr>
              <w:t>исполнения</w:t>
            </w:r>
          </w:p>
        </w:tc>
      </w:tr>
      <w:tr w:rsidR="005C4605" w:rsidRPr="001E766F" w14:paraId="2536EABE" w14:textId="77777777" w:rsidTr="005C4605">
        <w:tc>
          <w:tcPr>
            <w:tcW w:w="2336" w:type="dxa"/>
          </w:tcPr>
          <w:p w14:paraId="3CF964CB" w14:textId="1AF0BB8C" w:rsidR="005C4605" w:rsidRPr="001E766F" w:rsidRDefault="005C4605" w:rsidP="001E766F">
            <w:pPr>
              <w:rPr>
                <w:rFonts w:ascii="Times New Roman" w:hAnsi="Times New Roman" w:cs="Times New Roman"/>
                <w:sz w:val="28"/>
                <w:szCs w:val="28"/>
              </w:rPr>
            </w:pPr>
            <w:r w:rsidRPr="001E766F">
              <w:rPr>
                <w:rFonts w:ascii="Times New Roman" w:hAnsi="Times New Roman" w:cs="Times New Roman"/>
                <w:sz w:val="28"/>
                <w:szCs w:val="28"/>
              </w:rPr>
              <w:t xml:space="preserve">Налоговые и неналоговые </w:t>
            </w:r>
            <w:r w:rsidR="00A6014D" w:rsidRPr="001E766F">
              <w:rPr>
                <w:rFonts w:ascii="Times New Roman" w:hAnsi="Times New Roman" w:cs="Times New Roman"/>
                <w:sz w:val="28"/>
                <w:szCs w:val="28"/>
              </w:rPr>
              <w:t>доходы</w:t>
            </w:r>
          </w:p>
        </w:tc>
        <w:tc>
          <w:tcPr>
            <w:tcW w:w="2336" w:type="dxa"/>
          </w:tcPr>
          <w:p w14:paraId="469C9F34" w14:textId="683FBEA5"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5216,8</w:t>
            </w:r>
          </w:p>
        </w:tc>
        <w:tc>
          <w:tcPr>
            <w:tcW w:w="2336" w:type="dxa"/>
          </w:tcPr>
          <w:p w14:paraId="01947778" w14:textId="6E3DB47B"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5645,9</w:t>
            </w:r>
          </w:p>
        </w:tc>
        <w:tc>
          <w:tcPr>
            <w:tcW w:w="2337" w:type="dxa"/>
          </w:tcPr>
          <w:p w14:paraId="37B7E773" w14:textId="5BA693A6"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108,2</w:t>
            </w:r>
          </w:p>
        </w:tc>
      </w:tr>
      <w:tr w:rsidR="005C4605" w:rsidRPr="001E766F" w14:paraId="209ED5ED" w14:textId="77777777" w:rsidTr="005C4605">
        <w:tc>
          <w:tcPr>
            <w:tcW w:w="2336" w:type="dxa"/>
          </w:tcPr>
          <w:p w14:paraId="46D8304C" w14:textId="774302C9" w:rsidR="005C4605" w:rsidRPr="001E766F" w:rsidRDefault="00A6014D" w:rsidP="001E766F">
            <w:pPr>
              <w:rPr>
                <w:rFonts w:ascii="Times New Roman" w:hAnsi="Times New Roman" w:cs="Times New Roman"/>
                <w:sz w:val="28"/>
                <w:szCs w:val="28"/>
              </w:rPr>
            </w:pPr>
            <w:r w:rsidRPr="001E766F">
              <w:rPr>
                <w:rFonts w:ascii="Times New Roman" w:hAnsi="Times New Roman" w:cs="Times New Roman"/>
                <w:sz w:val="28"/>
                <w:szCs w:val="28"/>
              </w:rPr>
              <w:t>Налог на доходы физических лиц</w:t>
            </w:r>
          </w:p>
        </w:tc>
        <w:tc>
          <w:tcPr>
            <w:tcW w:w="2336" w:type="dxa"/>
          </w:tcPr>
          <w:p w14:paraId="6EC1B311" w14:textId="73D83331"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173,5</w:t>
            </w:r>
          </w:p>
        </w:tc>
        <w:tc>
          <w:tcPr>
            <w:tcW w:w="2336" w:type="dxa"/>
          </w:tcPr>
          <w:p w14:paraId="17FF7CC1" w14:textId="2BDCD828"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186,9</w:t>
            </w:r>
          </w:p>
        </w:tc>
        <w:tc>
          <w:tcPr>
            <w:tcW w:w="2337" w:type="dxa"/>
          </w:tcPr>
          <w:p w14:paraId="3F61A90B" w14:textId="3F9B1BCC"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107,7</w:t>
            </w:r>
          </w:p>
        </w:tc>
      </w:tr>
      <w:tr w:rsidR="005C4605" w:rsidRPr="001E766F" w14:paraId="587BD49C" w14:textId="77777777" w:rsidTr="005C4605">
        <w:tc>
          <w:tcPr>
            <w:tcW w:w="2336" w:type="dxa"/>
          </w:tcPr>
          <w:p w14:paraId="0881B127" w14:textId="25716506" w:rsidR="005C4605" w:rsidRPr="001E766F" w:rsidRDefault="00A6014D" w:rsidP="001E766F">
            <w:pPr>
              <w:rPr>
                <w:rFonts w:ascii="Times New Roman" w:hAnsi="Times New Roman" w:cs="Times New Roman"/>
                <w:sz w:val="28"/>
                <w:szCs w:val="28"/>
              </w:rPr>
            </w:pPr>
            <w:r w:rsidRPr="001E766F">
              <w:rPr>
                <w:rFonts w:ascii="Times New Roman" w:hAnsi="Times New Roman" w:cs="Times New Roman"/>
                <w:sz w:val="28"/>
                <w:szCs w:val="28"/>
              </w:rPr>
              <w:t>Единый сельскохозяйственный налог</w:t>
            </w:r>
          </w:p>
        </w:tc>
        <w:tc>
          <w:tcPr>
            <w:tcW w:w="2336" w:type="dxa"/>
          </w:tcPr>
          <w:p w14:paraId="7275E6A7" w14:textId="496938B7"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1140,0</w:t>
            </w:r>
          </w:p>
        </w:tc>
        <w:tc>
          <w:tcPr>
            <w:tcW w:w="2336" w:type="dxa"/>
          </w:tcPr>
          <w:p w14:paraId="301E8B6E" w14:textId="2D333DAB"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1140,6</w:t>
            </w:r>
          </w:p>
        </w:tc>
        <w:tc>
          <w:tcPr>
            <w:tcW w:w="2337" w:type="dxa"/>
          </w:tcPr>
          <w:p w14:paraId="1ED7D10E" w14:textId="7E3C52ED"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100,0</w:t>
            </w:r>
          </w:p>
        </w:tc>
      </w:tr>
      <w:tr w:rsidR="005C4605" w:rsidRPr="001E766F" w14:paraId="6C40D88A" w14:textId="77777777" w:rsidTr="005C4605">
        <w:tc>
          <w:tcPr>
            <w:tcW w:w="2336" w:type="dxa"/>
          </w:tcPr>
          <w:p w14:paraId="21984C4D" w14:textId="63548641" w:rsidR="005C4605" w:rsidRPr="001E766F" w:rsidRDefault="00A6014D" w:rsidP="001E766F">
            <w:pPr>
              <w:rPr>
                <w:rFonts w:ascii="Times New Roman" w:hAnsi="Times New Roman" w:cs="Times New Roman"/>
                <w:sz w:val="28"/>
                <w:szCs w:val="28"/>
              </w:rPr>
            </w:pPr>
            <w:r w:rsidRPr="001E766F">
              <w:rPr>
                <w:rFonts w:ascii="Times New Roman" w:hAnsi="Times New Roman" w:cs="Times New Roman"/>
                <w:sz w:val="28"/>
                <w:szCs w:val="28"/>
              </w:rPr>
              <w:t>Налог на имущество физических лиц</w:t>
            </w:r>
          </w:p>
        </w:tc>
        <w:tc>
          <w:tcPr>
            <w:tcW w:w="2336" w:type="dxa"/>
          </w:tcPr>
          <w:p w14:paraId="6AB3E177" w14:textId="0CB7722C"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72,3</w:t>
            </w:r>
          </w:p>
        </w:tc>
        <w:tc>
          <w:tcPr>
            <w:tcW w:w="2336" w:type="dxa"/>
          </w:tcPr>
          <w:p w14:paraId="11DD749D" w14:textId="758F68D6"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72,4</w:t>
            </w:r>
          </w:p>
        </w:tc>
        <w:tc>
          <w:tcPr>
            <w:tcW w:w="2337" w:type="dxa"/>
          </w:tcPr>
          <w:p w14:paraId="77CF7177" w14:textId="379E7E98"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100,1</w:t>
            </w:r>
          </w:p>
        </w:tc>
      </w:tr>
      <w:tr w:rsidR="005C4605" w:rsidRPr="001E766F" w14:paraId="0761816F" w14:textId="77777777" w:rsidTr="005C4605">
        <w:tc>
          <w:tcPr>
            <w:tcW w:w="2336" w:type="dxa"/>
          </w:tcPr>
          <w:p w14:paraId="0EC01F25" w14:textId="54BA528B" w:rsidR="005C4605" w:rsidRPr="001E766F" w:rsidRDefault="00A6014D" w:rsidP="001E766F">
            <w:pPr>
              <w:rPr>
                <w:rFonts w:ascii="Times New Roman" w:hAnsi="Times New Roman" w:cs="Times New Roman"/>
                <w:sz w:val="28"/>
                <w:szCs w:val="28"/>
              </w:rPr>
            </w:pPr>
            <w:r w:rsidRPr="001E766F">
              <w:rPr>
                <w:rFonts w:ascii="Times New Roman" w:hAnsi="Times New Roman" w:cs="Times New Roman"/>
                <w:sz w:val="28"/>
                <w:szCs w:val="28"/>
              </w:rPr>
              <w:t xml:space="preserve">Земельный налог всего в </w:t>
            </w:r>
            <w:proofErr w:type="spellStart"/>
            <w:r w:rsidRPr="001E766F">
              <w:rPr>
                <w:rFonts w:ascii="Times New Roman" w:hAnsi="Times New Roman" w:cs="Times New Roman"/>
                <w:sz w:val="28"/>
                <w:szCs w:val="28"/>
              </w:rPr>
              <w:t>т.ч</w:t>
            </w:r>
            <w:proofErr w:type="spellEnd"/>
            <w:r w:rsidRPr="001E766F">
              <w:rPr>
                <w:rFonts w:ascii="Times New Roman" w:hAnsi="Times New Roman" w:cs="Times New Roman"/>
                <w:sz w:val="28"/>
                <w:szCs w:val="28"/>
              </w:rPr>
              <w:t>.</w:t>
            </w:r>
          </w:p>
        </w:tc>
        <w:tc>
          <w:tcPr>
            <w:tcW w:w="2336" w:type="dxa"/>
          </w:tcPr>
          <w:p w14:paraId="7B778F67" w14:textId="240EE96E"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1517,3</w:t>
            </w:r>
          </w:p>
        </w:tc>
        <w:tc>
          <w:tcPr>
            <w:tcW w:w="2336" w:type="dxa"/>
          </w:tcPr>
          <w:p w14:paraId="34C54EC4" w14:textId="3DD250C9"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1921,6</w:t>
            </w:r>
          </w:p>
        </w:tc>
        <w:tc>
          <w:tcPr>
            <w:tcW w:w="2337" w:type="dxa"/>
          </w:tcPr>
          <w:p w14:paraId="106B81DC" w14:textId="59EC8B86"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126,6</w:t>
            </w:r>
          </w:p>
        </w:tc>
      </w:tr>
      <w:tr w:rsidR="005C4605" w:rsidRPr="001E766F" w14:paraId="20FFD523" w14:textId="77777777" w:rsidTr="005C4605">
        <w:tc>
          <w:tcPr>
            <w:tcW w:w="2336" w:type="dxa"/>
          </w:tcPr>
          <w:p w14:paraId="42AF2EC1" w14:textId="07F1D5FC" w:rsidR="005C4605" w:rsidRPr="00AF069D" w:rsidRDefault="00A6014D" w:rsidP="001E766F">
            <w:pPr>
              <w:rPr>
                <w:rFonts w:ascii="Times New Roman" w:hAnsi="Times New Roman" w:cs="Times New Roman"/>
                <w:i/>
                <w:sz w:val="28"/>
                <w:szCs w:val="28"/>
              </w:rPr>
            </w:pPr>
            <w:r w:rsidRPr="00AF069D">
              <w:rPr>
                <w:rFonts w:ascii="Times New Roman" w:hAnsi="Times New Roman" w:cs="Times New Roman"/>
                <w:i/>
                <w:sz w:val="28"/>
                <w:szCs w:val="28"/>
              </w:rPr>
              <w:t>Земельный налог с организаций</w:t>
            </w:r>
          </w:p>
        </w:tc>
        <w:tc>
          <w:tcPr>
            <w:tcW w:w="2336" w:type="dxa"/>
          </w:tcPr>
          <w:p w14:paraId="55A17B21" w14:textId="5FC766CF"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36,0</w:t>
            </w:r>
          </w:p>
        </w:tc>
        <w:tc>
          <w:tcPr>
            <w:tcW w:w="2336" w:type="dxa"/>
          </w:tcPr>
          <w:p w14:paraId="2EFD72BD" w14:textId="247D6565"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416,4</w:t>
            </w:r>
          </w:p>
        </w:tc>
        <w:tc>
          <w:tcPr>
            <w:tcW w:w="2337" w:type="dxa"/>
          </w:tcPr>
          <w:p w14:paraId="4C2776A7" w14:textId="04D8D7F8"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В 11,5 раз</w:t>
            </w:r>
          </w:p>
        </w:tc>
      </w:tr>
      <w:tr w:rsidR="005C4605" w:rsidRPr="001E766F" w14:paraId="2105B91A" w14:textId="77777777" w:rsidTr="005C4605">
        <w:tc>
          <w:tcPr>
            <w:tcW w:w="2336" w:type="dxa"/>
          </w:tcPr>
          <w:p w14:paraId="11A06BD8" w14:textId="2D394DC6" w:rsidR="005C4605" w:rsidRPr="00AF069D" w:rsidRDefault="00A6014D" w:rsidP="001E766F">
            <w:pPr>
              <w:rPr>
                <w:rFonts w:ascii="Times New Roman" w:hAnsi="Times New Roman" w:cs="Times New Roman"/>
                <w:i/>
                <w:sz w:val="28"/>
                <w:szCs w:val="28"/>
              </w:rPr>
            </w:pPr>
            <w:r w:rsidRPr="00AF069D">
              <w:rPr>
                <w:rFonts w:ascii="Times New Roman" w:hAnsi="Times New Roman" w:cs="Times New Roman"/>
                <w:i/>
                <w:sz w:val="28"/>
                <w:szCs w:val="28"/>
              </w:rPr>
              <w:t>Земельный налог с физических лиц</w:t>
            </w:r>
          </w:p>
        </w:tc>
        <w:tc>
          <w:tcPr>
            <w:tcW w:w="2336" w:type="dxa"/>
          </w:tcPr>
          <w:p w14:paraId="525605EC" w14:textId="6BDC72BE"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1481,3</w:t>
            </w:r>
          </w:p>
        </w:tc>
        <w:tc>
          <w:tcPr>
            <w:tcW w:w="2336" w:type="dxa"/>
          </w:tcPr>
          <w:p w14:paraId="492E2160" w14:textId="1A000FD2"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1505,2</w:t>
            </w:r>
          </w:p>
        </w:tc>
        <w:tc>
          <w:tcPr>
            <w:tcW w:w="2337" w:type="dxa"/>
          </w:tcPr>
          <w:p w14:paraId="09C33645" w14:textId="4A061181"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101,6</w:t>
            </w:r>
          </w:p>
        </w:tc>
      </w:tr>
      <w:tr w:rsidR="005C4605" w:rsidRPr="001E766F" w14:paraId="4DADA7CB" w14:textId="77777777" w:rsidTr="005C4605">
        <w:tc>
          <w:tcPr>
            <w:tcW w:w="2336" w:type="dxa"/>
          </w:tcPr>
          <w:p w14:paraId="739AF196" w14:textId="4C2C072C" w:rsidR="005C4605" w:rsidRPr="001E766F" w:rsidRDefault="00A6014D" w:rsidP="001E766F">
            <w:pPr>
              <w:rPr>
                <w:rFonts w:ascii="Times New Roman" w:hAnsi="Times New Roman" w:cs="Times New Roman"/>
                <w:sz w:val="28"/>
                <w:szCs w:val="28"/>
              </w:rPr>
            </w:pPr>
            <w:r w:rsidRPr="001E766F">
              <w:rPr>
                <w:rFonts w:ascii="Times New Roman" w:hAnsi="Times New Roman" w:cs="Times New Roman"/>
                <w:sz w:val="28"/>
                <w:szCs w:val="28"/>
              </w:rPr>
              <w:t>Государственная пошлина</w:t>
            </w:r>
          </w:p>
        </w:tc>
        <w:tc>
          <w:tcPr>
            <w:tcW w:w="2336" w:type="dxa"/>
          </w:tcPr>
          <w:p w14:paraId="1A32EADA" w14:textId="363FE468"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0,5</w:t>
            </w:r>
          </w:p>
        </w:tc>
        <w:tc>
          <w:tcPr>
            <w:tcW w:w="2336" w:type="dxa"/>
          </w:tcPr>
          <w:p w14:paraId="2E685B47" w14:textId="6FCE2AAC"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0,5</w:t>
            </w:r>
          </w:p>
        </w:tc>
        <w:tc>
          <w:tcPr>
            <w:tcW w:w="2337" w:type="dxa"/>
          </w:tcPr>
          <w:p w14:paraId="74828177" w14:textId="237B8B4B"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100</w:t>
            </w:r>
          </w:p>
        </w:tc>
      </w:tr>
      <w:tr w:rsidR="005C4605" w:rsidRPr="001E766F" w14:paraId="2A8D6492" w14:textId="77777777" w:rsidTr="005C4605">
        <w:tc>
          <w:tcPr>
            <w:tcW w:w="2336" w:type="dxa"/>
          </w:tcPr>
          <w:p w14:paraId="1A0AF070" w14:textId="21CDF858" w:rsidR="005C4605" w:rsidRPr="001E766F" w:rsidRDefault="00A6014D" w:rsidP="001E766F">
            <w:pPr>
              <w:rPr>
                <w:rFonts w:ascii="Times New Roman" w:hAnsi="Times New Roman" w:cs="Times New Roman"/>
                <w:sz w:val="28"/>
                <w:szCs w:val="28"/>
              </w:rPr>
            </w:pPr>
            <w:r w:rsidRPr="001E766F">
              <w:rPr>
                <w:rFonts w:ascii="Times New Roman" w:hAnsi="Times New Roman" w:cs="Times New Roman"/>
                <w:sz w:val="28"/>
                <w:szCs w:val="28"/>
              </w:rPr>
              <w:t>Продажа земельных участков с</w:t>
            </w:r>
            <w:r w:rsidR="00AF069D">
              <w:rPr>
                <w:rFonts w:ascii="Times New Roman" w:hAnsi="Times New Roman" w:cs="Times New Roman"/>
                <w:sz w:val="28"/>
                <w:szCs w:val="28"/>
              </w:rPr>
              <w:t xml:space="preserve">ельского </w:t>
            </w:r>
            <w:r w:rsidRPr="001E766F">
              <w:rPr>
                <w:rFonts w:ascii="Times New Roman" w:hAnsi="Times New Roman" w:cs="Times New Roman"/>
                <w:sz w:val="28"/>
                <w:szCs w:val="28"/>
              </w:rPr>
              <w:t>п</w:t>
            </w:r>
            <w:r w:rsidR="00AF069D">
              <w:rPr>
                <w:rFonts w:ascii="Times New Roman" w:hAnsi="Times New Roman" w:cs="Times New Roman"/>
                <w:sz w:val="28"/>
                <w:szCs w:val="28"/>
              </w:rPr>
              <w:t>оселения</w:t>
            </w:r>
          </w:p>
        </w:tc>
        <w:tc>
          <w:tcPr>
            <w:tcW w:w="2336" w:type="dxa"/>
          </w:tcPr>
          <w:p w14:paraId="30B6BC6D" w14:textId="443CF3AA"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2310,1</w:t>
            </w:r>
          </w:p>
        </w:tc>
        <w:tc>
          <w:tcPr>
            <w:tcW w:w="2336" w:type="dxa"/>
          </w:tcPr>
          <w:p w14:paraId="6D675CDD" w14:textId="1BD86C29"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2310,1</w:t>
            </w:r>
          </w:p>
        </w:tc>
        <w:tc>
          <w:tcPr>
            <w:tcW w:w="2337" w:type="dxa"/>
          </w:tcPr>
          <w:p w14:paraId="31627E20" w14:textId="025B0B89"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100</w:t>
            </w:r>
          </w:p>
        </w:tc>
      </w:tr>
      <w:tr w:rsidR="005C4605" w:rsidRPr="001E766F" w14:paraId="5A55CAC7" w14:textId="77777777" w:rsidTr="005C4605">
        <w:tc>
          <w:tcPr>
            <w:tcW w:w="2336" w:type="dxa"/>
          </w:tcPr>
          <w:p w14:paraId="0D5811CE" w14:textId="6B42AB90" w:rsidR="005C4605" w:rsidRPr="001E766F" w:rsidRDefault="00A6014D" w:rsidP="001E766F">
            <w:pPr>
              <w:rPr>
                <w:rFonts w:ascii="Times New Roman" w:hAnsi="Times New Roman" w:cs="Times New Roman"/>
                <w:sz w:val="28"/>
                <w:szCs w:val="28"/>
              </w:rPr>
            </w:pPr>
            <w:r w:rsidRPr="001E766F">
              <w:rPr>
                <w:rFonts w:ascii="Times New Roman" w:hAnsi="Times New Roman" w:cs="Times New Roman"/>
                <w:sz w:val="28"/>
                <w:szCs w:val="28"/>
              </w:rPr>
              <w:t>Штрафы</w:t>
            </w:r>
          </w:p>
        </w:tc>
        <w:tc>
          <w:tcPr>
            <w:tcW w:w="2336" w:type="dxa"/>
          </w:tcPr>
          <w:p w14:paraId="06AFBA5F" w14:textId="56613891"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3,1</w:t>
            </w:r>
          </w:p>
        </w:tc>
        <w:tc>
          <w:tcPr>
            <w:tcW w:w="2336" w:type="dxa"/>
          </w:tcPr>
          <w:p w14:paraId="1E8D7A46" w14:textId="41DB6C69"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13.8</w:t>
            </w:r>
          </w:p>
        </w:tc>
        <w:tc>
          <w:tcPr>
            <w:tcW w:w="2337" w:type="dxa"/>
          </w:tcPr>
          <w:p w14:paraId="349885E7" w14:textId="2398A2D6" w:rsidR="005C4605"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445</w:t>
            </w:r>
          </w:p>
        </w:tc>
      </w:tr>
      <w:tr w:rsidR="00A6014D" w:rsidRPr="001E766F" w14:paraId="5E8B44A9" w14:textId="77777777" w:rsidTr="005C4605">
        <w:tc>
          <w:tcPr>
            <w:tcW w:w="2336" w:type="dxa"/>
          </w:tcPr>
          <w:p w14:paraId="049B2889" w14:textId="24484338" w:rsidR="00A6014D" w:rsidRPr="001E766F" w:rsidRDefault="00A6014D" w:rsidP="001E766F">
            <w:pPr>
              <w:rPr>
                <w:rFonts w:ascii="Times New Roman" w:hAnsi="Times New Roman" w:cs="Times New Roman"/>
                <w:sz w:val="28"/>
                <w:szCs w:val="28"/>
              </w:rPr>
            </w:pPr>
            <w:r w:rsidRPr="001E766F">
              <w:rPr>
                <w:rFonts w:ascii="Times New Roman" w:hAnsi="Times New Roman" w:cs="Times New Roman"/>
                <w:sz w:val="28"/>
                <w:szCs w:val="28"/>
              </w:rPr>
              <w:t>Безвозмездные перечисления</w:t>
            </w:r>
          </w:p>
        </w:tc>
        <w:tc>
          <w:tcPr>
            <w:tcW w:w="2336" w:type="dxa"/>
          </w:tcPr>
          <w:p w14:paraId="4F6EC977" w14:textId="786834ED" w:rsidR="00A6014D"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2311,0</w:t>
            </w:r>
          </w:p>
        </w:tc>
        <w:tc>
          <w:tcPr>
            <w:tcW w:w="2336" w:type="dxa"/>
          </w:tcPr>
          <w:p w14:paraId="6833AED3" w14:textId="23C379CD" w:rsidR="00A6014D"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2258,7</w:t>
            </w:r>
          </w:p>
        </w:tc>
        <w:tc>
          <w:tcPr>
            <w:tcW w:w="2337" w:type="dxa"/>
          </w:tcPr>
          <w:p w14:paraId="21C6B144" w14:textId="75AA1D9D" w:rsidR="00A6014D"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97,7</w:t>
            </w:r>
          </w:p>
        </w:tc>
      </w:tr>
    </w:tbl>
    <w:p w14:paraId="784A2D6C" w14:textId="1A3F19AE" w:rsidR="005C4605" w:rsidRPr="001E766F" w:rsidRDefault="005C4605" w:rsidP="001E766F">
      <w:pPr>
        <w:ind w:firstLine="709"/>
        <w:jc w:val="both"/>
        <w:rPr>
          <w:rFonts w:ascii="Times New Roman" w:hAnsi="Times New Roman" w:cs="Times New Roman"/>
          <w:sz w:val="28"/>
          <w:szCs w:val="28"/>
        </w:rPr>
      </w:pPr>
    </w:p>
    <w:p w14:paraId="01C8F59E" w14:textId="7AD16BE2" w:rsidR="00A6014D" w:rsidRPr="001E766F" w:rsidRDefault="00A6014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lastRenderedPageBreak/>
        <w:t>Наибольший удельный вес в структуре налоговых и неналоговых доходов составляют:</w:t>
      </w:r>
    </w:p>
    <w:p w14:paraId="4F24B2BD" w14:textId="296FA79A" w:rsidR="00A6014D" w:rsidRPr="001E766F" w:rsidRDefault="00A6014D" w:rsidP="001E766F">
      <w:pPr>
        <w:pStyle w:val="a3"/>
        <w:numPr>
          <w:ilvl w:val="0"/>
          <w:numId w:val="5"/>
        </w:numPr>
        <w:ind w:firstLine="709"/>
        <w:jc w:val="both"/>
        <w:rPr>
          <w:rFonts w:ascii="Times New Roman" w:hAnsi="Times New Roman" w:cs="Times New Roman"/>
          <w:sz w:val="28"/>
          <w:szCs w:val="28"/>
        </w:rPr>
      </w:pPr>
      <w:r w:rsidRPr="001E766F">
        <w:rPr>
          <w:rFonts w:ascii="Times New Roman" w:hAnsi="Times New Roman" w:cs="Times New Roman"/>
          <w:sz w:val="28"/>
          <w:szCs w:val="28"/>
        </w:rPr>
        <w:t>Доход от продажи земельных участков – 45%</w:t>
      </w:r>
    </w:p>
    <w:p w14:paraId="3B7D78F1" w14:textId="0B682426" w:rsidR="00A6014D" w:rsidRPr="001E766F" w:rsidRDefault="00F70EF1" w:rsidP="001E766F">
      <w:pPr>
        <w:pStyle w:val="a3"/>
        <w:numPr>
          <w:ilvl w:val="0"/>
          <w:numId w:val="5"/>
        </w:numPr>
        <w:ind w:firstLine="709"/>
        <w:jc w:val="both"/>
        <w:rPr>
          <w:rFonts w:ascii="Times New Roman" w:hAnsi="Times New Roman" w:cs="Times New Roman"/>
          <w:sz w:val="28"/>
          <w:szCs w:val="28"/>
        </w:rPr>
      </w:pPr>
      <w:r w:rsidRPr="001E766F">
        <w:rPr>
          <w:rFonts w:ascii="Times New Roman" w:hAnsi="Times New Roman" w:cs="Times New Roman"/>
          <w:sz w:val="28"/>
          <w:szCs w:val="28"/>
        </w:rPr>
        <w:t>Земельный налог с физических лиц – 29%</w:t>
      </w:r>
    </w:p>
    <w:p w14:paraId="353F8C77" w14:textId="7871321D" w:rsidR="00F70EF1" w:rsidRPr="001E766F" w:rsidRDefault="00F70EF1" w:rsidP="001E766F">
      <w:pPr>
        <w:ind w:left="360" w:firstLine="709"/>
        <w:jc w:val="both"/>
        <w:rPr>
          <w:rFonts w:ascii="Times New Roman" w:hAnsi="Times New Roman" w:cs="Times New Roman"/>
          <w:sz w:val="28"/>
          <w:szCs w:val="28"/>
        </w:rPr>
      </w:pPr>
      <w:r w:rsidRPr="001E766F">
        <w:rPr>
          <w:rFonts w:ascii="Times New Roman" w:hAnsi="Times New Roman" w:cs="Times New Roman"/>
          <w:sz w:val="28"/>
          <w:szCs w:val="28"/>
        </w:rPr>
        <w:t>На третьем месте доходы от ЕСХН – 22%.</w:t>
      </w:r>
    </w:p>
    <w:p w14:paraId="40874E66" w14:textId="61DB2CE4" w:rsidR="00F70EF1" w:rsidRPr="00371C3B" w:rsidRDefault="00F70EF1" w:rsidP="00371C3B">
      <w:pPr>
        <w:ind w:firstLine="709"/>
        <w:jc w:val="both"/>
        <w:rPr>
          <w:rFonts w:ascii="Times New Roman" w:hAnsi="Times New Roman" w:cs="Times New Roman"/>
          <w:sz w:val="28"/>
          <w:szCs w:val="28"/>
        </w:rPr>
      </w:pPr>
      <w:r w:rsidRPr="001E766F">
        <w:rPr>
          <w:rFonts w:ascii="Times New Roman" w:hAnsi="Times New Roman" w:cs="Times New Roman"/>
          <w:sz w:val="28"/>
          <w:szCs w:val="28"/>
        </w:rPr>
        <w:t>Таким образом, вышеназванные источники налоговых и неналоговых доходов составили 96%</w:t>
      </w:r>
    </w:p>
    <w:p w14:paraId="672D85B9" w14:textId="78989282" w:rsidR="00F70EF1" w:rsidRPr="001E766F" w:rsidRDefault="00F70EF1" w:rsidP="001E766F">
      <w:pPr>
        <w:ind w:firstLine="709"/>
        <w:jc w:val="center"/>
        <w:rPr>
          <w:rFonts w:ascii="Times New Roman" w:hAnsi="Times New Roman" w:cs="Times New Roman"/>
          <w:b/>
          <w:sz w:val="28"/>
          <w:szCs w:val="28"/>
        </w:rPr>
      </w:pPr>
      <w:r w:rsidRPr="001E766F">
        <w:rPr>
          <w:rFonts w:ascii="Times New Roman" w:hAnsi="Times New Roman" w:cs="Times New Roman"/>
          <w:b/>
          <w:sz w:val="28"/>
          <w:szCs w:val="28"/>
        </w:rPr>
        <w:t>Исполнение доходной части бюджета за 2019 год</w:t>
      </w:r>
    </w:p>
    <w:p w14:paraId="103971E0" w14:textId="3ACC983D" w:rsidR="00F70EF1" w:rsidRPr="001E766F" w:rsidRDefault="00F70EF1"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Структура доходов:</w:t>
      </w:r>
    </w:p>
    <w:tbl>
      <w:tblPr>
        <w:tblStyle w:val="a4"/>
        <w:tblW w:w="0" w:type="auto"/>
        <w:tblLook w:val="04A0" w:firstRow="1" w:lastRow="0" w:firstColumn="1" w:lastColumn="0" w:noHBand="0" w:noVBand="1"/>
      </w:tblPr>
      <w:tblGrid>
        <w:gridCol w:w="4672"/>
        <w:gridCol w:w="4673"/>
      </w:tblGrid>
      <w:tr w:rsidR="00F70EF1" w:rsidRPr="001E766F" w14:paraId="266F98E6" w14:textId="77777777" w:rsidTr="00F70EF1">
        <w:tc>
          <w:tcPr>
            <w:tcW w:w="4672" w:type="dxa"/>
          </w:tcPr>
          <w:p w14:paraId="6C518D0F" w14:textId="3DA1057C" w:rsidR="00F70EF1" w:rsidRPr="001E766F" w:rsidRDefault="00EE5368" w:rsidP="001E766F">
            <w:pPr>
              <w:jc w:val="both"/>
              <w:rPr>
                <w:rFonts w:ascii="Times New Roman" w:hAnsi="Times New Roman" w:cs="Times New Roman"/>
                <w:b/>
                <w:sz w:val="28"/>
                <w:szCs w:val="28"/>
              </w:rPr>
            </w:pPr>
            <w:r w:rsidRPr="001E766F">
              <w:rPr>
                <w:rFonts w:ascii="Times New Roman" w:hAnsi="Times New Roman" w:cs="Times New Roman"/>
                <w:b/>
                <w:sz w:val="28"/>
                <w:szCs w:val="28"/>
              </w:rPr>
              <w:t>Наименование</w:t>
            </w:r>
          </w:p>
        </w:tc>
        <w:tc>
          <w:tcPr>
            <w:tcW w:w="4673" w:type="dxa"/>
          </w:tcPr>
          <w:p w14:paraId="0F9D73C9" w14:textId="6C35E781" w:rsidR="00F70EF1" w:rsidRPr="001E766F" w:rsidRDefault="00EE5368" w:rsidP="001E766F">
            <w:pPr>
              <w:jc w:val="both"/>
              <w:rPr>
                <w:rFonts w:ascii="Times New Roman" w:hAnsi="Times New Roman" w:cs="Times New Roman"/>
                <w:b/>
                <w:sz w:val="28"/>
                <w:szCs w:val="28"/>
              </w:rPr>
            </w:pPr>
            <w:r w:rsidRPr="001E766F">
              <w:rPr>
                <w:rFonts w:ascii="Times New Roman" w:hAnsi="Times New Roman" w:cs="Times New Roman"/>
                <w:b/>
                <w:sz w:val="28"/>
                <w:szCs w:val="28"/>
              </w:rPr>
              <w:t xml:space="preserve">Сумма, </w:t>
            </w:r>
            <w:proofErr w:type="spellStart"/>
            <w:r w:rsidRPr="001E766F">
              <w:rPr>
                <w:rFonts w:ascii="Times New Roman" w:hAnsi="Times New Roman" w:cs="Times New Roman"/>
                <w:b/>
                <w:sz w:val="28"/>
                <w:szCs w:val="28"/>
              </w:rPr>
              <w:t>тыс.руб</w:t>
            </w:r>
            <w:proofErr w:type="spellEnd"/>
            <w:r w:rsidRPr="001E766F">
              <w:rPr>
                <w:rFonts w:ascii="Times New Roman" w:hAnsi="Times New Roman" w:cs="Times New Roman"/>
                <w:b/>
                <w:sz w:val="28"/>
                <w:szCs w:val="28"/>
              </w:rPr>
              <w:t>.</w:t>
            </w:r>
          </w:p>
        </w:tc>
      </w:tr>
      <w:tr w:rsidR="00F70EF1" w:rsidRPr="001E766F" w14:paraId="2390F176" w14:textId="77777777" w:rsidTr="00F70EF1">
        <w:tc>
          <w:tcPr>
            <w:tcW w:w="4672" w:type="dxa"/>
          </w:tcPr>
          <w:p w14:paraId="22496FD8" w14:textId="397B4737" w:rsidR="00F70EF1" w:rsidRPr="001E766F" w:rsidRDefault="00EE5368" w:rsidP="001E766F">
            <w:pPr>
              <w:jc w:val="both"/>
              <w:rPr>
                <w:rFonts w:ascii="Times New Roman" w:hAnsi="Times New Roman" w:cs="Times New Roman"/>
                <w:sz w:val="28"/>
                <w:szCs w:val="28"/>
              </w:rPr>
            </w:pPr>
            <w:r w:rsidRPr="001E766F">
              <w:rPr>
                <w:rFonts w:ascii="Times New Roman" w:hAnsi="Times New Roman" w:cs="Times New Roman"/>
                <w:sz w:val="28"/>
                <w:szCs w:val="28"/>
              </w:rPr>
              <w:t>Налоговые и неналоговые доходы</w:t>
            </w:r>
          </w:p>
        </w:tc>
        <w:tc>
          <w:tcPr>
            <w:tcW w:w="4673" w:type="dxa"/>
          </w:tcPr>
          <w:p w14:paraId="76548576" w14:textId="227BBDD3" w:rsidR="00F70EF1" w:rsidRPr="001E766F" w:rsidRDefault="00EE5368"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5216,8</w:t>
            </w:r>
          </w:p>
        </w:tc>
      </w:tr>
      <w:tr w:rsidR="00F70EF1" w:rsidRPr="001E766F" w14:paraId="33C5346A" w14:textId="77777777" w:rsidTr="00F70EF1">
        <w:tc>
          <w:tcPr>
            <w:tcW w:w="4672" w:type="dxa"/>
          </w:tcPr>
          <w:p w14:paraId="0A8BFD6F" w14:textId="0EAE5176" w:rsidR="00F70EF1" w:rsidRPr="001E766F" w:rsidRDefault="00EE5368" w:rsidP="001E766F">
            <w:pPr>
              <w:jc w:val="both"/>
              <w:rPr>
                <w:rFonts w:ascii="Times New Roman" w:hAnsi="Times New Roman" w:cs="Times New Roman"/>
                <w:sz w:val="28"/>
                <w:szCs w:val="28"/>
              </w:rPr>
            </w:pPr>
            <w:r w:rsidRPr="001E766F">
              <w:rPr>
                <w:rFonts w:ascii="Times New Roman" w:hAnsi="Times New Roman" w:cs="Times New Roman"/>
                <w:sz w:val="28"/>
                <w:szCs w:val="28"/>
              </w:rPr>
              <w:t>Дотация на выравнивание бюджетной обеспеченности</w:t>
            </w:r>
          </w:p>
        </w:tc>
        <w:tc>
          <w:tcPr>
            <w:tcW w:w="4673" w:type="dxa"/>
          </w:tcPr>
          <w:p w14:paraId="37863C54" w14:textId="1B34AC64" w:rsidR="00F70EF1" w:rsidRPr="001E766F" w:rsidRDefault="00EE5368"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2160,2</w:t>
            </w:r>
          </w:p>
        </w:tc>
      </w:tr>
      <w:tr w:rsidR="00F70EF1" w:rsidRPr="001E766F" w14:paraId="15964BE3" w14:textId="77777777" w:rsidTr="00F70EF1">
        <w:tc>
          <w:tcPr>
            <w:tcW w:w="4672" w:type="dxa"/>
          </w:tcPr>
          <w:p w14:paraId="2F788E71" w14:textId="670677AC" w:rsidR="00F70EF1" w:rsidRPr="001E766F" w:rsidRDefault="00EE5368" w:rsidP="001E766F">
            <w:pPr>
              <w:jc w:val="both"/>
              <w:rPr>
                <w:rFonts w:ascii="Times New Roman" w:hAnsi="Times New Roman" w:cs="Times New Roman"/>
                <w:sz w:val="28"/>
                <w:szCs w:val="28"/>
              </w:rPr>
            </w:pPr>
            <w:r w:rsidRPr="001E766F">
              <w:rPr>
                <w:rFonts w:ascii="Times New Roman" w:hAnsi="Times New Roman" w:cs="Times New Roman"/>
                <w:sz w:val="28"/>
                <w:szCs w:val="28"/>
              </w:rPr>
              <w:t>Субвенция бюджету поселения на осуществление воинского учета</w:t>
            </w:r>
          </w:p>
        </w:tc>
        <w:tc>
          <w:tcPr>
            <w:tcW w:w="4673" w:type="dxa"/>
          </w:tcPr>
          <w:p w14:paraId="3EFD46EA" w14:textId="0B6EFC4E" w:rsidR="00F70EF1" w:rsidRPr="001E766F" w:rsidRDefault="00EE5368"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83,5</w:t>
            </w:r>
          </w:p>
        </w:tc>
      </w:tr>
      <w:tr w:rsidR="00F70EF1" w:rsidRPr="001E766F" w14:paraId="63CF4CC2" w14:textId="77777777" w:rsidTr="00F70EF1">
        <w:tc>
          <w:tcPr>
            <w:tcW w:w="4672" w:type="dxa"/>
          </w:tcPr>
          <w:p w14:paraId="41EA04E1" w14:textId="3D8C82EE" w:rsidR="00EE5368" w:rsidRPr="001E766F" w:rsidRDefault="00EE5368" w:rsidP="001E766F">
            <w:pPr>
              <w:jc w:val="both"/>
              <w:rPr>
                <w:rFonts w:ascii="Times New Roman" w:hAnsi="Times New Roman" w:cs="Times New Roman"/>
                <w:sz w:val="28"/>
                <w:szCs w:val="28"/>
              </w:rPr>
            </w:pPr>
            <w:r w:rsidRPr="001E766F">
              <w:rPr>
                <w:rFonts w:ascii="Times New Roman" w:hAnsi="Times New Roman" w:cs="Times New Roman"/>
                <w:sz w:val="28"/>
                <w:szCs w:val="28"/>
              </w:rPr>
              <w:t>Субвенция на выполнение передаваемых полномочий субъектов РФ</w:t>
            </w:r>
          </w:p>
        </w:tc>
        <w:tc>
          <w:tcPr>
            <w:tcW w:w="4673" w:type="dxa"/>
          </w:tcPr>
          <w:p w14:paraId="49C9F52B" w14:textId="307824E3" w:rsidR="00F70EF1" w:rsidRPr="001E766F" w:rsidRDefault="00EE5368"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0,2</w:t>
            </w:r>
          </w:p>
        </w:tc>
      </w:tr>
      <w:tr w:rsidR="00F70EF1" w:rsidRPr="001E766F" w14:paraId="57692AB7" w14:textId="77777777" w:rsidTr="00F70EF1">
        <w:tc>
          <w:tcPr>
            <w:tcW w:w="4672" w:type="dxa"/>
          </w:tcPr>
          <w:p w14:paraId="22C09C06" w14:textId="30116200" w:rsidR="00F70EF1" w:rsidRPr="001E766F" w:rsidRDefault="00EE5368" w:rsidP="001E766F">
            <w:pPr>
              <w:jc w:val="both"/>
              <w:rPr>
                <w:rFonts w:ascii="Times New Roman" w:hAnsi="Times New Roman" w:cs="Times New Roman"/>
                <w:sz w:val="28"/>
                <w:szCs w:val="28"/>
              </w:rPr>
            </w:pPr>
            <w:r w:rsidRPr="001E766F">
              <w:rPr>
                <w:rFonts w:ascii="Times New Roman" w:hAnsi="Times New Roman" w:cs="Times New Roman"/>
                <w:sz w:val="28"/>
                <w:szCs w:val="28"/>
              </w:rPr>
              <w:t>Межбюджетные трансферты</w:t>
            </w:r>
          </w:p>
        </w:tc>
        <w:tc>
          <w:tcPr>
            <w:tcW w:w="4673" w:type="dxa"/>
          </w:tcPr>
          <w:p w14:paraId="522E5B16" w14:textId="0228C371" w:rsidR="00F70EF1" w:rsidRPr="001E766F" w:rsidRDefault="00EE5368"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67,3</w:t>
            </w:r>
          </w:p>
        </w:tc>
      </w:tr>
    </w:tbl>
    <w:p w14:paraId="35CF23E9" w14:textId="70DE716E" w:rsidR="00F70EF1" w:rsidRPr="001E766F" w:rsidRDefault="00F70EF1" w:rsidP="00371C3B">
      <w:pPr>
        <w:jc w:val="both"/>
        <w:rPr>
          <w:rFonts w:ascii="Times New Roman" w:hAnsi="Times New Roman" w:cs="Times New Roman"/>
          <w:b/>
          <w:sz w:val="28"/>
          <w:szCs w:val="28"/>
        </w:rPr>
      </w:pPr>
    </w:p>
    <w:p w14:paraId="5776777E" w14:textId="3071D3C6" w:rsidR="00371C3B" w:rsidRPr="00371C3B" w:rsidRDefault="00EE5368" w:rsidP="00371C3B">
      <w:pPr>
        <w:ind w:firstLine="709"/>
        <w:jc w:val="center"/>
        <w:rPr>
          <w:rFonts w:ascii="Times New Roman" w:hAnsi="Times New Roman" w:cs="Times New Roman"/>
          <w:b/>
          <w:sz w:val="28"/>
          <w:szCs w:val="28"/>
        </w:rPr>
      </w:pPr>
      <w:r w:rsidRPr="001E766F">
        <w:rPr>
          <w:rFonts w:ascii="Times New Roman" w:hAnsi="Times New Roman" w:cs="Times New Roman"/>
          <w:b/>
          <w:sz w:val="28"/>
          <w:szCs w:val="28"/>
        </w:rPr>
        <w:t>Исполнение расходной части бюджета за 2019 год</w:t>
      </w:r>
    </w:p>
    <w:p w14:paraId="15BF1692" w14:textId="012EFE00" w:rsidR="00EE5368" w:rsidRPr="001E766F" w:rsidRDefault="00EE5368"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Расходная часть бюджета выполнена на 76%, при плане 8537,1 тыс.</w:t>
      </w:r>
      <w:r w:rsidR="001E766F">
        <w:rPr>
          <w:rFonts w:ascii="Times New Roman" w:hAnsi="Times New Roman" w:cs="Times New Roman"/>
          <w:sz w:val="28"/>
          <w:szCs w:val="28"/>
        </w:rPr>
        <w:t xml:space="preserve"> </w:t>
      </w:r>
      <w:r w:rsidRPr="001E766F">
        <w:rPr>
          <w:rFonts w:ascii="Times New Roman" w:hAnsi="Times New Roman" w:cs="Times New Roman"/>
          <w:sz w:val="28"/>
          <w:szCs w:val="28"/>
        </w:rPr>
        <w:t>руб</w:t>
      </w:r>
      <w:r w:rsidR="001E766F">
        <w:rPr>
          <w:rFonts w:ascii="Times New Roman" w:hAnsi="Times New Roman" w:cs="Times New Roman"/>
          <w:sz w:val="28"/>
          <w:szCs w:val="28"/>
        </w:rPr>
        <w:t>лей</w:t>
      </w:r>
      <w:r w:rsidRPr="001E766F">
        <w:rPr>
          <w:rFonts w:ascii="Times New Roman" w:hAnsi="Times New Roman" w:cs="Times New Roman"/>
          <w:sz w:val="28"/>
          <w:szCs w:val="28"/>
        </w:rPr>
        <w:t>, фактические расходы составили 6490,7 тыс.</w:t>
      </w:r>
      <w:r w:rsidR="001E766F">
        <w:rPr>
          <w:rFonts w:ascii="Times New Roman" w:hAnsi="Times New Roman" w:cs="Times New Roman"/>
          <w:sz w:val="28"/>
          <w:szCs w:val="28"/>
        </w:rPr>
        <w:t xml:space="preserve"> </w:t>
      </w:r>
      <w:r w:rsidRPr="001E766F">
        <w:rPr>
          <w:rFonts w:ascii="Times New Roman" w:hAnsi="Times New Roman" w:cs="Times New Roman"/>
          <w:sz w:val="28"/>
          <w:szCs w:val="28"/>
        </w:rPr>
        <w:t>руб</w:t>
      </w:r>
      <w:r w:rsidR="001E766F">
        <w:rPr>
          <w:rFonts w:ascii="Times New Roman" w:hAnsi="Times New Roman" w:cs="Times New Roman"/>
          <w:sz w:val="28"/>
          <w:szCs w:val="28"/>
        </w:rPr>
        <w:t>лей</w:t>
      </w:r>
      <w:r w:rsidRPr="001E766F">
        <w:rPr>
          <w:rFonts w:ascii="Times New Roman" w:hAnsi="Times New Roman" w:cs="Times New Roman"/>
          <w:sz w:val="28"/>
          <w:szCs w:val="28"/>
        </w:rPr>
        <w:t>.</w:t>
      </w:r>
    </w:p>
    <w:p w14:paraId="7510F3BC" w14:textId="22519376" w:rsidR="00EE5368" w:rsidRPr="001E766F" w:rsidRDefault="00EE5368"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Структура расходов бюджета:</w:t>
      </w:r>
    </w:p>
    <w:p w14:paraId="2E92E1D9" w14:textId="054F160E" w:rsidR="00EE5368" w:rsidRPr="001E766F" w:rsidRDefault="00EE5368" w:rsidP="001E766F">
      <w:pPr>
        <w:pStyle w:val="a3"/>
        <w:numPr>
          <w:ilvl w:val="0"/>
          <w:numId w:val="6"/>
        </w:numPr>
        <w:ind w:firstLine="709"/>
        <w:jc w:val="both"/>
        <w:rPr>
          <w:rFonts w:ascii="Times New Roman" w:hAnsi="Times New Roman" w:cs="Times New Roman"/>
          <w:sz w:val="28"/>
          <w:szCs w:val="28"/>
        </w:rPr>
      </w:pPr>
      <w:r w:rsidRPr="001E766F">
        <w:rPr>
          <w:rFonts w:ascii="Times New Roman" w:hAnsi="Times New Roman" w:cs="Times New Roman"/>
          <w:sz w:val="28"/>
          <w:szCs w:val="28"/>
        </w:rPr>
        <w:t>Общегосударственные вопросы – 55%</w:t>
      </w:r>
    </w:p>
    <w:p w14:paraId="460DCB29" w14:textId="285869CC" w:rsidR="00EE5368" w:rsidRPr="001E766F" w:rsidRDefault="00EE5368" w:rsidP="001E766F">
      <w:pPr>
        <w:pStyle w:val="a3"/>
        <w:numPr>
          <w:ilvl w:val="0"/>
          <w:numId w:val="6"/>
        </w:numPr>
        <w:ind w:firstLine="709"/>
        <w:jc w:val="both"/>
        <w:rPr>
          <w:rFonts w:ascii="Times New Roman" w:hAnsi="Times New Roman" w:cs="Times New Roman"/>
          <w:sz w:val="28"/>
          <w:szCs w:val="28"/>
        </w:rPr>
      </w:pPr>
      <w:r w:rsidRPr="001E766F">
        <w:rPr>
          <w:rFonts w:ascii="Times New Roman" w:hAnsi="Times New Roman" w:cs="Times New Roman"/>
          <w:sz w:val="28"/>
          <w:szCs w:val="28"/>
        </w:rPr>
        <w:t>Национальная оборона – 2 %</w:t>
      </w:r>
    </w:p>
    <w:p w14:paraId="62DF735A" w14:textId="5A9C0177" w:rsidR="00EE5368" w:rsidRPr="001E766F" w:rsidRDefault="00EE5368" w:rsidP="001E766F">
      <w:pPr>
        <w:pStyle w:val="a3"/>
        <w:numPr>
          <w:ilvl w:val="0"/>
          <w:numId w:val="6"/>
        </w:numPr>
        <w:ind w:firstLine="709"/>
        <w:jc w:val="both"/>
        <w:rPr>
          <w:rFonts w:ascii="Times New Roman" w:hAnsi="Times New Roman" w:cs="Times New Roman"/>
          <w:sz w:val="28"/>
          <w:szCs w:val="28"/>
        </w:rPr>
      </w:pPr>
      <w:r w:rsidRPr="001E766F">
        <w:rPr>
          <w:rFonts w:ascii="Times New Roman" w:hAnsi="Times New Roman" w:cs="Times New Roman"/>
          <w:sz w:val="28"/>
          <w:szCs w:val="28"/>
        </w:rPr>
        <w:t>Национальная экономика – 5%</w:t>
      </w:r>
    </w:p>
    <w:p w14:paraId="2DF129F8" w14:textId="0310D86D" w:rsidR="00EE5368" w:rsidRPr="001E766F" w:rsidRDefault="00EE5368" w:rsidP="001E766F">
      <w:pPr>
        <w:pStyle w:val="a3"/>
        <w:numPr>
          <w:ilvl w:val="0"/>
          <w:numId w:val="6"/>
        </w:numPr>
        <w:ind w:firstLine="709"/>
        <w:jc w:val="both"/>
        <w:rPr>
          <w:rFonts w:ascii="Times New Roman" w:hAnsi="Times New Roman" w:cs="Times New Roman"/>
          <w:sz w:val="28"/>
          <w:szCs w:val="28"/>
        </w:rPr>
      </w:pPr>
      <w:r w:rsidRPr="001E766F">
        <w:rPr>
          <w:rFonts w:ascii="Times New Roman" w:hAnsi="Times New Roman" w:cs="Times New Roman"/>
          <w:sz w:val="28"/>
          <w:szCs w:val="28"/>
        </w:rPr>
        <w:t>Благоустройство – 14%</w:t>
      </w:r>
    </w:p>
    <w:p w14:paraId="384B83C6" w14:textId="1E1AE85B" w:rsidR="00EE5368" w:rsidRPr="001E766F" w:rsidRDefault="00EE5368" w:rsidP="001E766F">
      <w:pPr>
        <w:pStyle w:val="a3"/>
        <w:numPr>
          <w:ilvl w:val="0"/>
          <w:numId w:val="6"/>
        </w:numPr>
        <w:ind w:firstLine="709"/>
        <w:jc w:val="both"/>
        <w:rPr>
          <w:rFonts w:ascii="Times New Roman" w:hAnsi="Times New Roman" w:cs="Times New Roman"/>
          <w:sz w:val="28"/>
          <w:szCs w:val="28"/>
        </w:rPr>
      </w:pPr>
      <w:r w:rsidRPr="001E766F">
        <w:rPr>
          <w:rFonts w:ascii="Times New Roman" w:hAnsi="Times New Roman" w:cs="Times New Roman"/>
          <w:sz w:val="28"/>
          <w:szCs w:val="28"/>
        </w:rPr>
        <w:t>Культура – 15%</w:t>
      </w:r>
    </w:p>
    <w:p w14:paraId="3609A4E1" w14:textId="19D63072" w:rsidR="00EE5368" w:rsidRDefault="00EE5368" w:rsidP="001E766F">
      <w:pPr>
        <w:pStyle w:val="a3"/>
        <w:numPr>
          <w:ilvl w:val="0"/>
          <w:numId w:val="6"/>
        </w:numPr>
        <w:ind w:firstLine="709"/>
        <w:jc w:val="both"/>
        <w:rPr>
          <w:rFonts w:ascii="Times New Roman" w:hAnsi="Times New Roman" w:cs="Times New Roman"/>
          <w:sz w:val="28"/>
          <w:szCs w:val="28"/>
        </w:rPr>
      </w:pPr>
      <w:r w:rsidRPr="001E766F">
        <w:rPr>
          <w:rFonts w:ascii="Times New Roman" w:hAnsi="Times New Roman" w:cs="Times New Roman"/>
          <w:sz w:val="28"/>
          <w:szCs w:val="28"/>
        </w:rPr>
        <w:t>Социальная политика – 1%</w:t>
      </w:r>
    </w:p>
    <w:tbl>
      <w:tblPr>
        <w:tblStyle w:val="a4"/>
        <w:tblW w:w="0" w:type="auto"/>
        <w:tblInd w:w="-5" w:type="dxa"/>
        <w:tblLook w:val="04A0" w:firstRow="1" w:lastRow="0" w:firstColumn="1" w:lastColumn="0" w:noHBand="0" w:noVBand="1"/>
      </w:tblPr>
      <w:tblGrid>
        <w:gridCol w:w="3115"/>
        <w:gridCol w:w="3115"/>
        <w:gridCol w:w="3115"/>
      </w:tblGrid>
      <w:tr w:rsidR="00371C3B" w:rsidRPr="001E766F" w14:paraId="0589F475" w14:textId="77777777" w:rsidTr="007162CE">
        <w:tc>
          <w:tcPr>
            <w:tcW w:w="3115" w:type="dxa"/>
          </w:tcPr>
          <w:p w14:paraId="277389D3" w14:textId="77777777" w:rsidR="00371C3B" w:rsidRPr="001E766F" w:rsidRDefault="00371C3B" w:rsidP="007162CE">
            <w:pPr>
              <w:rPr>
                <w:rFonts w:ascii="Times New Roman" w:hAnsi="Times New Roman" w:cs="Times New Roman"/>
                <w:b/>
                <w:sz w:val="28"/>
                <w:szCs w:val="28"/>
              </w:rPr>
            </w:pPr>
            <w:r w:rsidRPr="001E766F">
              <w:rPr>
                <w:rFonts w:ascii="Times New Roman" w:hAnsi="Times New Roman" w:cs="Times New Roman"/>
                <w:b/>
                <w:sz w:val="28"/>
                <w:szCs w:val="28"/>
              </w:rPr>
              <w:t>Расходы</w:t>
            </w:r>
          </w:p>
        </w:tc>
        <w:tc>
          <w:tcPr>
            <w:tcW w:w="3115" w:type="dxa"/>
          </w:tcPr>
          <w:p w14:paraId="167B2EA9" w14:textId="77777777" w:rsidR="00371C3B" w:rsidRPr="001E766F" w:rsidRDefault="00371C3B" w:rsidP="007162CE">
            <w:pPr>
              <w:rPr>
                <w:rFonts w:ascii="Times New Roman" w:hAnsi="Times New Roman" w:cs="Times New Roman"/>
                <w:b/>
                <w:sz w:val="28"/>
                <w:szCs w:val="28"/>
              </w:rPr>
            </w:pPr>
            <w:r w:rsidRPr="001E766F">
              <w:rPr>
                <w:rFonts w:ascii="Times New Roman" w:hAnsi="Times New Roman" w:cs="Times New Roman"/>
                <w:b/>
                <w:sz w:val="28"/>
                <w:szCs w:val="28"/>
              </w:rPr>
              <w:t>План на 2019г</w:t>
            </w:r>
          </w:p>
        </w:tc>
        <w:tc>
          <w:tcPr>
            <w:tcW w:w="3115" w:type="dxa"/>
          </w:tcPr>
          <w:p w14:paraId="0EB9B60E" w14:textId="77777777" w:rsidR="00371C3B" w:rsidRPr="001E766F" w:rsidRDefault="00371C3B" w:rsidP="007162CE">
            <w:pPr>
              <w:rPr>
                <w:rFonts w:ascii="Times New Roman" w:hAnsi="Times New Roman" w:cs="Times New Roman"/>
                <w:b/>
                <w:sz w:val="28"/>
                <w:szCs w:val="28"/>
              </w:rPr>
            </w:pPr>
            <w:r w:rsidRPr="001E766F">
              <w:rPr>
                <w:rFonts w:ascii="Times New Roman" w:hAnsi="Times New Roman" w:cs="Times New Roman"/>
                <w:b/>
                <w:sz w:val="28"/>
                <w:szCs w:val="28"/>
              </w:rPr>
              <w:t>Факт на 01.01.2020г</w:t>
            </w:r>
          </w:p>
        </w:tc>
      </w:tr>
      <w:tr w:rsidR="00371C3B" w:rsidRPr="001E766F" w14:paraId="283BCAF8" w14:textId="77777777" w:rsidTr="007162CE">
        <w:tc>
          <w:tcPr>
            <w:tcW w:w="3115" w:type="dxa"/>
          </w:tcPr>
          <w:p w14:paraId="1873D6EB" w14:textId="77777777" w:rsidR="00371C3B" w:rsidRPr="001E766F" w:rsidRDefault="00371C3B" w:rsidP="007162CE">
            <w:pPr>
              <w:rPr>
                <w:rFonts w:ascii="Times New Roman" w:hAnsi="Times New Roman" w:cs="Times New Roman"/>
                <w:sz w:val="28"/>
                <w:szCs w:val="28"/>
              </w:rPr>
            </w:pPr>
            <w:r w:rsidRPr="001E766F">
              <w:rPr>
                <w:rFonts w:ascii="Times New Roman" w:hAnsi="Times New Roman" w:cs="Times New Roman"/>
                <w:sz w:val="28"/>
                <w:szCs w:val="28"/>
              </w:rPr>
              <w:t>Общеэкономические вопросы</w:t>
            </w:r>
          </w:p>
        </w:tc>
        <w:tc>
          <w:tcPr>
            <w:tcW w:w="3115" w:type="dxa"/>
          </w:tcPr>
          <w:p w14:paraId="2F08A181" w14:textId="77777777" w:rsidR="00371C3B" w:rsidRPr="001E766F" w:rsidRDefault="00371C3B" w:rsidP="007162CE">
            <w:pPr>
              <w:ind w:firstLine="709"/>
              <w:jc w:val="both"/>
              <w:rPr>
                <w:rFonts w:ascii="Times New Roman" w:hAnsi="Times New Roman" w:cs="Times New Roman"/>
                <w:sz w:val="28"/>
                <w:szCs w:val="28"/>
              </w:rPr>
            </w:pPr>
            <w:r w:rsidRPr="001E766F">
              <w:rPr>
                <w:rFonts w:ascii="Times New Roman" w:hAnsi="Times New Roman" w:cs="Times New Roman"/>
                <w:sz w:val="28"/>
                <w:szCs w:val="28"/>
              </w:rPr>
              <w:t>5325,9</w:t>
            </w:r>
          </w:p>
        </w:tc>
        <w:tc>
          <w:tcPr>
            <w:tcW w:w="3115" w:type="dxa"/>
          </w:tcPr>
          <w:p w14:paraId="7928AB2D" w14:textId="77777777" w:rsidR="00371C3B" w:rsidRPr="001E766F" w:rsidRDefault="00371C3B" w:rsidP="007162CE">
            <w:pPr>
              <w:ind w:firstLine="709"/>
              <w:jc w:val="both"/>
              <w:rPr>
                <w:rFonts w:ascii="Times New Roman" w:hAnsi="Times New Roman" w:cs="Times New Roman"/>
                <w:sz w:val="28"/>
                <w:szCs w:val="28"/>
              </w:rPr>
            </w:pPr>
            <w:r w:rsidRPr="001E766F">
              <w:rPr>
                <w:rFonts w:ascii="Times New Roman" w:hAnsi="Times New Roman" w:cs="Times New Roman"/>
                <w:sz w:val="28"/>
                <w:szCs w:val="28"/>
              </w:rPr>
              <w:t>3564,2</w:t>
            </w:r>
          </w:p>
        </w:tc>
      </w:tr>
      <w:tr w:rsidR="00371C3B" w:rsidRPr="001E766F" w14:paraId="56F39680" w14:textId="77777777" w:rsidTr="007162CE">
        <w:tc>
          <w:tcPr>
            <w:tcW w:w="3115" w:type="dxa"/>
          </w:tcPr>
          <w:p w14:paraId="18E65C0C" w14:textId="77777777" w:rsidR="00371C3B" w:rsidRPr="001E766F" w:rsidRDefault="00371C3B" w:rsidP="007162CE">
            <w:pPr>
              <w:rPr>
                <w:rFonts w:ascii="Times New Roman" w:hAnsi="Times New Roman" w:cs="Times New Roman"/>
                <w:sz w:val="28"/>
                <w:szCs w:val="28"/>
              </w:rPr>
            </w:pPr>
            <w:r w:rsidRPr="001E766F">
              <w:rPr>
                <w:rFonts w:ascii="Times New Roman" w:hAnsi="Times New Roman" w:cs="Times New Roman"/>
                <w:sz w:val="28"/>
                <w:szCs w:val="28"/>
              </w:rPr>
              <w:t>В том числе:</w:t>
            </w:r>
          </w:p>
        </w:tc>
        <w:tc>
          <w:tcPr>
            <w:tcW w:w="3115" w:type="dxa"/>
          </w:tcPr>
          <w:p w14:paraId="5865E491" w14:textId="77777777" w:rsidR="00371C3B" w:rsidRPr="001E766F" w:rsidRDefault="00371C3B" w:rsidP="007162CE">
            <w:pPr>
              <w:ind w:firstLine="709"/>
              <w:jc w:val="both"/>
              <w:rPr>
                <w:rFonts w:ascii="Times New Roman" w:hAnsi="Times New Roman" w:cs="Times New Roman"/>
                <w:sz w:val="28"/>
                <w:szCs w:val="28"/>
              </w:rPr>
            </w:pPr>
          </w:p>
        </w:tc>
        <w:tc>
          <w:tcPr>
            <w:tcW w:w="3115" w:type="dxa"/>
          </w:tcPr>
          <w:p w14:paraId="57FE6EF5" w14:textId="77777777" w:rsidR="00371C3B" w:rsidRPr="001E766F" w:rsidRDefault="00371C3B" w:rsidP="007162CE">
            <w:pPr>
              <w:ind w:firstLine="709"/>
              <w:jc w:val="both"/>
              <w:rPr>
                <w:rFonts w:ascii="Times New Roman" w:hAnsi="Times New Roman" w:cs="Times New Roman"/>
                <w:sz w:val="28"/>
                <w:szCs w:val="28"/>
              </w:rPr>
            </w:pPr>
          </w:p>
        </w:tc>
      </w:tr>
      <w:tr w:rsidR="00371C3B" w:rsidRPr="001E766F" w14:paraId="08B6212A" w14:textId="77777777" w:rsidTr="007162CE">
        <w:tc>
          <w:tcPr>
            <w:tcW w:w="3115" w:type="dxa"/>
          </w:tcPr>
          <w:p w14:paraId="59E1A31C" w14:textId="77777777" w:rsidR="00371C3B" w:rsidRPr="001E766F" w:rsidRDefault="00371C3B" w:rsidP="007162CE">
            <w:pPr>
              <w:rPr>
                <w:rFonts w:ascii="Times New Roman" w:hAnsi="Times New Roman" w:cs="Times New Roman"/>
                <w:sz w:val="28"/>
                <w:szCs w:val="28"/>
              </w:rPr>
            </w:pPr>
            <w:r w:rsidRPr="001E766F">
              <w:rPr>
                <w:rFonts w:ascii="Times New Roman" w:hAnsi="Times New Roman" w:cs="Times New Roman"/>
                <w:sz w:val="28"/>
                <w:szCs w:val="28"/>
              </w:rPr>
              <w:t>Заработная плата админ.</w:t>
            </w:r>
          </w:p>
        </w:tc>
        <w:tc>
          <w:tcPr>
            <w:tcW w:w="3115" w:type="dxa"/>
          </w:tcPr>
          <w:p w14:paraId="403B579E" w14:textId="77777777" w:rsidR="00371C3B" w:rsidRPr="001E766F" w:rsidRDefault="00371C3B" w:rsidP="007162CE">
            <w:pPr>
              <w:ind w:firstLine="709"/>
              <w:jc w:val="both"/>
              <w:rPr>
                <w:rFonts w:ascii="Times New Roman" w:hAnsi="Times New Roman" w:cs="Times New Roman"/>
                <w:sz w:val="28"/>
                <w:szCs w:val="28"/>
              </w:rPr>
            </w:pPr>
            <w:r w:rsidRPr="001E766F">
              <w:rPr>
                <w:rFonts w:ascii="Times New Roman" w:hAnsi="Times New Roman" w:cs="Times New Roman"/>
                <w:sz w:val="28"/>
                <w:szCs w:val="28"/>
              </w:rPr>
              <w:t>2860,3</w:t>
            </w:r>
          </w:p>
        </w:tc>
        <w:tc>
          <w:tcPr>
            <w:tcW w:w="3115" w:type="dxa"/>
          </w:tcPr>
          <w:p w14:paraId="3F9D1833" w14:textId="77777777" w:rsidR="00371C3B" w:rsidRPr="001E766F" w:rsidRDefault="00371C3B" w:rsidP="007162CE">
            <w:pPr>
              <w:ind w:firstLine="709"/>
              <w:jc w:val="both"/>
              <w:rPr>
                <w:rFonts w:ascii="Times New Roman" w:hAnsi="Times New Roman" w:cs="Times New Roman"/>
                <w:sz w:val="28"/>
                <w:szCs w:val="28"/>
              </w:rPr>
            </w:pPr>
            <w:r w:rsidRPr="001E766F">
              <w:rPr>
                <w:rFonts w:ascii="Times New Roman" w:hAnsi="Times New Roman" w:cs="Times New Roman"/>
                <w:sz w:val="28"/>
                <w:szCs w:val="28"/>
              </w:rPr>
              <w:t>2779,6</w:t>
            </w:r>
          </w:p>
        </w:tc>
      </w:tr>
      <w:tr w:rsidR="00371C3B" w:rsidRPr="001E766F" w14:paraId="03E86E05" w14:textId="77777777" w:rsidTr="007162CE">
        <w:tc>
          <w:tcPr>
            <w:tcW w:w="3115" w:type="dxa"/>
          </w:tcPr>
          <w:p w14:paraId="4E230A6B" w14:textId="77777777" w:rsidR="00371C3B" w:rsidRPr="001E766F" w:rsidRDefault="00371C3B" w:rsidP="007162CE">
            <w:pPr>
              <w:rPr>
                <w:rFonts w:ascii="Times New Roman" w:hAnsi="Times New Roman" w:cs="Times New Roman"/>
                <w:sz w:val="28"/>
                <w:szCs w:val="28"/>
              </w:rPr>
            </w:pPr>
            <w:r w:rsidRPr="001E766F">
              <w:rPr>
                <w:rFonts w:ascii="Times New Roman" w:hAnsi="Times New Roman" w:cs="Times New Roman"/>
                <w:sz w:val="28"/>
                <w:szCs w:val="28"/>
              </w:rPr>
              <w:t>Ком.</w:t>
            </w:r>
            <w:r>
              <w:rPr>
                <w:rFonts w:ascii="Times New Roman" w:hAnsi="Times New Roman" w:cs="Times New Roman"/>
                <w:sz w:val="28"/>
                <w:szCs w:val="28"/>
              </w:rPr>
              <w:t xml:space="preserve"> </w:t>
            </w:r>
            <w:r w:rsidRPr="001E766F">
              <w:rPr>
                <w:rFonts w:ascii="Times New Roman" w:hAnsi="Times New Roman" w:cs="Times New Roman"/>
                <w:sz w:val="28"/>
                <w:szCs w:val="28"/>
              </w:rPr>
              <w:t>услуги</w:t>
            </w:r>
          </w:p>
        </w:tc>
        <w:tc>
          <w:tcPr>
            <w:tcW w:w="3115" w:type="dxa"/>
          </w:tcPr>
          <w:p w14:paraId="3153939F" w14:textId="77777777" w:rsidR="00371C3B" w:rsidRPr="001E766F" w:rsidRDefault="00371C3B" w:rsidP="007162CE">
            <w:pPr>
              <w:ind w:firstLine="709"/>
              <w:jc w:val="both"/>
              <w:rPr>
                <w:rFonts w:ascii="Times New Roman" w:hAnsi="Times New Roman" w:cs="Times New Roman"/>
                <w:sz w:val="28"/>
                <w:szCs w:val="28"/>
              </w:rPr>
            </w:pPr>
            <w:r w:rsidRPr="001E766F">
              <w:rPr>
                <w:rFonts w:ascii="Times New Roman" w:hAnsi="Times New Roman" w:cs="Times New Roman"/>
                <w:sz w:val="28"/>
                <w:szCs w:val="28"/>
              </w:rPr>
              <w:t>64,6</w:t>
            </w:r>
          </w:p>
        </w:tc>
        <w:tc>
          <w:tcPr>
            <w:tcW w:w="3115" w:type="dxa"/>
          </w:tcPr>
          <w:p w14:paraId="6E53120D" w14:textId="77777777" w:rsidR="00371C3B" w:rsidRPr="001E766F" w:rsidRDefault="00371C3B" w:rsidP="007162CE">
            <w:pPr>
              <w:ind w:firstLine="709"/>
              <w:jc w:val="both"/>
              <w:rPr>
                <w:rFonts w:ascii="Times New Roman" w:hAnsi="Times New Roman" w:cs="Times New Roman"/>
                <w:sz w:val="28"/>
                <w:szCs w:val="28"/>
              </w:rPr>
            </w:pPr>
            <w:r w:rsidRPr="001E766F">
              <w:rPr>
                <w:rFonts w:ascii="Times New Roman" w:hAnsi="Times New Roman" w:cs="Times New Roman"/>
                <w:sz w:val="28"/>
                <w:szCs w:val="28"/>
              </w:rPr>
              <w:t>43,6</w:t>
            </w:r>
          </w:p>
        </w:tc>
      </w:tr>
      <w:tr w:rsidR="00371C3B" w:rsidRPr="001E766F" w14:paraId="007E3CC3" w14:textId="77777777" w:rsidTr="007162CE">
        <w:tc>
          <w:tcPr>
            <w:tcW w:w="3115" w:type="dxa"/>
          </w:tcPr>
          <w:p w14:paraId="06D15B82" w14:textId="77777777" w:rsidR="00371C3B" w:rsidRPr="001E766F" w:rsidRDefault="00371C3B" w:rsidP="007162CE">
            <w:pPr>
              <w:rPr>
                <w:rFonts w:ascii="Times New Roman" w:hAnsi="Times New Roman" w:cs="Times New Roman"/>
                <w:sz w:val="28"/>
                <w:szCs w:val="28"/>
              </w:rPr>
            </w:pPr>
            <w:r w:rsidRPr="001E766F">
              <w:rPr>
                <w:rFonts w:ascii="Times New Roman" w:hAnsi="Times New Roman" w:cs="Times New Roman"/>
                <w:sz w:val="28"/>
                <w:szCs w:val="28"/>
              </w:rPr>
              <w:lastRenderedPageBreak/>
              <w:t xml:space="preserve">Ремонт </w:t>
            </w:r>
            <w:proofErr w:type="spellStart"/>
            <w:r w:rsidRPr="001E766F">
              <w:rPr>
                <w:rFonts w:ascii="Times New Roman" w:hAnsi="Times New Roman" w:cs="Times New Roman"/>
                <w:sz w:val="28"/>
                <w:szCs w:val="28"/>
              </w:rPr>
              <w:t>выч</w:t>
            </w:r>
            <w:proofErr w:type="spellEnd"/>
            <w:r w:rsidRPr="001E766F">
              <w:rPr>
                <w:rFonts w:ascii="Times New Roman" w:hAnsi="Times New Roman" w:cs="Times New Roman"/>
                <w:sz w:val="28"/>
                <w:szCs w:val="28"/>
              </w:rPr>
              <w:t>.</w:t>
            </w:r>
            <w:r>
              <w:rPr>
                <w:rFonts w:ascii="Times New Roman" w:hAnsi="Times New Roman" w:cs="Times New Roman"/>
                <w:sz w:val="28"/>
                <w:szCs w:val="28"/>
              </w:rPr>
              <w:t xml:space="preserve"> </w:t>
            </w:r>
            <w:r w:rsidRPr="001E766F">
              <w:rPr>
                <w:rFonts w:ascii="Times New Roman" w:hAnsi="Times New Roman" w:cs="Times New Roman"/>
                <w:sz w:val="28"/>
                <w:szCs w:val="28"/>
              </w:rPr>
              <w:t>техники</w:t>
            </w:r>
          </w:p>
        </w:tc>
        <w:tc>
          <w:tcPr>
            <w:tcW w:w="3115" w:type="dxa"/>
          </w:tcPr>
          <w:p w14:paraId="28B04BB7" w14:textId="77777777" w:rsidR="00371C3B" w:rsidRPr="001E766F" w:rsidRDefault="00371C3B" w:rsidP="007162CE">
            <w:pPr>
              <w:ind w:firstLine="709"/>
              <w:jc w:val="both"/>
              <w:rPr>
                <w:rFonts w:ascii="Times New Roman" w:hAnsi="Times New Roman" w:cs="Times New Roman"/>
                <w:sz w:val="28"/>
                <w:szCs w:val="28"/>
              </w:rPr>
            </w:pPr>
            <w:r w:rsidRPr="001E766F">
              <w:rPr>
                <w:rFonts w:ascii="Times New Roman" w:hAnsi="Times New Roman" w:cs="Times New Roman"/>
                <w:sz w:val="28"/>
                <w:szCs w:val="28"/>
              </w:rPr>
              <w:t>18,1</w:t>
            </w:r>
          </w:p>
        </w:tc>
        <w:tc>
          <w:tcPr>
            <w:tcW w:w="3115" w:type="dxa"/>
          </w:tcPr>
          <w:p w14:paraId="0E557BE2" w14:textId="77777777" w:rsidR="00371C3B" w:rsidRPr="001E766F" w:rsidRDefault="00371C3B" w:rsidP="007162CE">
            <w:pPr>
              <w:ind w:firstLine="709"/>
              <w:jc w:val="both"/>
              <w:rPr>
                <w:rFonts w:ascii="Times New Roman" w:hAnsi="Times New Roman" w:cs="Times New Roman"/>
                <w:sz w:val="28"/>
                <w:szCs w:val="28"/>
              </w:rPr>
            </w:pPr>
            <w:r w:rsidRPr="001E766F">
              <w:rPr>
                <w:rFonts w:ascii="Times New Roman" w:hAnsi="Times New Roman" w:cs="Times New Roman"/>
                <w:sz w:val="28"/>
                <w:szCs w:val="28"/>
              </w:rPr>
              <w:t>8,0</w:t>
            </w:r>
          </w:p>
        </w:tc>
      </w:tr>
      <w:tr w:rsidR="00371C3B" w:rsidRPr="001E766F" w14:paraId="3F90B9DE" w14:textId="77777777" w:rsidTr="007162CE">
        <w:tc>
          <w:tcPr>
            <w:tcW w:w="3115" w:type="dxa"/>
          </w:tcPr>
          <w:p w14:paraId="05EDA609" w14:textId="77777777" w:rsidR="00371C3B" w:rsidRPr="001E766F" w:rsidRDefault="00371C3B" w:rsidP="007162CE">
            <w:pPr>
              <w:rPr>
                <w:rFonts w:ascii="Times New Roman" w:hAnsi="Times New Roman" w:cs="Times New Roman"/>
                <w:sz w:val="28"/>
                <w:szCs w:val="28"/>
              </w:rPr>
            </w:pPr>
            <w:r w:rsidRPr="001E766F">
              <w:rPr>
                <w:rFonts w:ascii="Times New Roman" w:hAnsi="Times New Roman" w:cs="Times New Roman"/>
                <w:sz w:val="28"/>
                <w:szCs w:val="28"/>
              </w:rPr>
              <w:t>Ст</w:t>
            </w:r>
            <w:r>
              <w:rPr>
                <w:rFonts w:ascii="Times New Roman" w:hAnsi="Times New Roman" w:cs="Times New Roman"/>
                <w:sz w:val="28"/>
                <w:szCs w:val="28"/>
              </w:rPr>
              <w:t>р</w:t>
            </w:r>
            <w:r w:rsidRPr="001E766F">
              <w:rPr>
                <w:rFonts w:ascii="Times New Roman" w:hAnsi="Times New Roman" w:cs="Times New Roman"/>
                <w:sz w:val="28"/>
                <w:szCs w:val="28"/>
              </w:rPr>
              <w:t>ах. авто</w:t>
            </w:r>
          </w:p>
        </w:tc>
        <w:tc>
          <w:tcPr>
            <w:tcW w:w="3115" w:type="dxa"/>
          </w:tcPr>
          <w:p w14:paraId="09076CA8" w14:textId="77777777" w:rsidR="00371C3B" w:rsidRPr="001E766F" w:rsidRDefault="00371C3B" w:rsidP="007162CE">
            <w:pPr>
              <w:ind w:firstLine="709"/>
              <w:jc w:val="both"/>
              <w:rPr>
                <w:rFonts w:ascii="Times New Roman" w:hAnsi="Times New Roman" w:cs="Times New Roman"/>
                <w:sz w:val="28"/>
                <w:szCs w:val="28"/>
              </w:rPr>
            </w:pPr>
            <w:r w:rsidRPr="001E766F">
              <w:rPr>
                <w:rFonts w:ascii="Times New Roman" w:hAnsi="Times New Roman" w:cs="Times New Roman"/>
                <w:sz w:val="28"/>
                <w:szCs w:val="28"/>
              </w:rPr>
              <w:t>4,1</w:t>
            </w:r>
          </w:p>
        </w:tc>
        <w:tc>
          <w:tcPr>
            <w:tcW w:w="3115" w:type="dxa"/>
          </w:tcPr>
          <w:p w14:paraId="7CE02FA5" w14:textId="77777777" w:rsidR="00371C3B" w:rsidRPr="001E766F" w:rsidRDefault="00371C3B" w:rsidP="007162CE">
            <w:pPr>
              <w:ind w:firstLine="709"/>
              <w:jc w:val="both"/>
              <w:rPr>
                <w:rFonts w:ascii="Times New Roman" w:hAnsi="Times New Roman" w:cs="Times New Roman"/>
                <w:sz w:val="28"/>
                <w:szCs w:val="28"/>
              </w:rPr>
            </w:pPr>
            <w:r w:rsidRPr="001E766F">
              <w:rPr>
                <w:rFonts w:ascii="Times New Roman" w:hAnsi="Times New Roman" w:cs="Times New Roman"/>
                <w:sz w:val="28"/>
                <w:szCs w:val="28"/>
              </w:rPr>
              <w:t>3,1</w:t>
            </w:r>
          </w:p>
        </w:tc>
      </w:tr>
      <w:tr w:rsidR="00371C3B" w:rsidRPr="001E766F" w14:paraId="3234A57C" w14:textId="77777777" w:rsidTr="007162CE">
        <w:tc>
          <w:tcPr>
            <w:tcW w:w="3115" w:type="dxa"/>
          </w:tcPr>
          <w:p w14:paraId="2E375F7A" w14:textId="77777777" w:rsidR="00371C3B" w:rsidRPr="001E766F" w:rsidRDefault="00371C3B" w:rsidP="007162CE">
            <w:pPr>
              <w:rPr>
                <w:rFonts w:ascii="Times New Roman" w:hAnsi="Times New Roman" w:cs="Times New Roman"/>
                <w:sz w:val="28"/>
                <w:szCs w:val="28"/>
              </w:rPr>
            </w:pPr>
            <w:r>
              <w:rPr>
                <w:rFonts w:ascii="Times New Roman" w:hAnsi="Times New Roman" w:cs="Times New Roman"/>
                <w:sz w:val="28"/>
                <w:szCs w:val="28"/>
              </w:rPr>
              <w:t xml:space="preserve">Благоустройство </w:t>
            </w:r>
          </w:p>
        </w:tc>
        <w:tc>
          <w:tcPr>
            <w:tcW w:w="3115" w:type="dxa"/>
          </w:tcPr>
          <w:p w14:paraId="1D569F64" w14:textId="77777777" w:rsidR="00371C3B" w:rsidRPr="001E766F" w:rsidRDefault="00371C3B" w:rsidP="007162CE">
            <w:pPr>
              <w:ind w:firstLine="709"/>
              <w:jc w:val="both"/>
              <w:rPr>
                <w:rFonts w:ascii="Times New Roman" w:hAnsi="Times New Roman" w:cs="Times New Roman"/>
                <w:sz w:val="28"/>
                <w:szCs w:val="28"/>
              </w:rPr>
            </w:pPr>
            <w:r>
              <w:rPr>
                <w:rFonts w:ascii="Times New Roman" w:hAnsi="Times New Roman" w:cs="Times New Roman"/>
                <w:sz w:val="28"/>
                <w:szCs w:val="28"/>
              </w:rPr>
              <w:t>1932,0</w:t>
            </w:r>
          </w:p>
        </w:tc>
        <w:tc>
          <w:tcPr>
            <w:tcW w:w="3115" w:type="dxa"/>
          </w:tcPr>
          <w:p w14:paraId="1F2D9187" w14:textId="77777777" w:rsidR="00371C3B" w:rsidRPr="001E766F" w:rsidRDefault="00371C3B" w:rsidP="007162CE">
            <w:pPr>
              <w:ind w:firstLine="709"/>
              <w:jc w:val="both"/>
              <w:rPr>
                <w:rFonts w:ascii="Times New Roman" w:hAnsi="Times New Roman" w:cs="Times New Roman"/>
                <w:sz w:val="28"/>
                <w:szCs w:val="28"/>
              </w:rPr>
            </w:pPr>
            <w:r>
              <w:rPr>
                <w:rFonts w:ascii="Times New Roman" w:hAnsi="Times New Roman" w:cs="Times New Roman"/>
                <w:sz w:val="28"/>
                <w:szCs w:val="28"/>
              </w:rPr>
              <w:t>908,7</w:t>
            </w:r>
          </w:p>
        </w:tc>
      </w:tr>
    </w:tbl>
    <w:p w14:paraId="490D3867" w14:textId="77777777" w:rsidR="00371C3B" w:rsidRPr="00371C3B" w:rsidRDefault="00371C3B" w:rsidP="00371C3B">
      <w:pPr>
        <w:jc w:val="both"/>
        <w:rPr>
          <w:rFonts w:ascii="Times New Roman" w:hAnsi="Times New Roman" w:cs="Times New Roman"/>
          <w:sz w:val="28"/>
          <w:szCs w:val="28"/>
        </w:rPr>
      </w:pPr>
    </w:p>
    <w:p w14:paraId="38E99C6B" w14:textId="3DCDBB6F" w:rsidR="00EE5368" w:rsidRPr="001E766F" w:rsidRDefault="00EE5368"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Расходы по благоустройству были осуществлены для приобретения контейнеров для ТБО, ремонт сетей уличного освещения, опиловки деревьев, приобретение материалов для косметического ремонта памятников, побелки деревьев, покраски урн, скамеек, детской игровой площадки. Приобрели дополнительно два триммера.</w:t>
      </w:r>
    </w:p>
    <w:p w14:paraId="189C5A4F" w14:textId="6DDD10DC" w:rsidR="00EE5368" w:rsidRPr="001E766F" w:rsidRDefault="00EE5368"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Расходы на обеспечение функций администрации </w:t>
      </w:r>
      <w:proofErr w:type="spellStart"/>
      <w:r w:rsidRPr="001E766F">
        <w:rPr>
          <w:rFonts w:ascii="Times New Roman" w:hAnsi="Times New Roman" w:cs="Times New Roman"/>
          <w:sz w:val="28"/>
          <w:szCs w:val="28"/>
        </w:rPr>
        <w:t>Мирненского</w:t>
      </w:r>
      <w:proofErr w:type="spellEnd"/>
      <w:r w:rsidRPr="001E766F">
        <w:rPr>
          <w:rFonts w:ascii="Times New Roman" w:hAnsi="Times New Roman" w:cs="Times New Roman"/>
          <w:sz w:val="28"/>
          <w:szCs w:val="28"/>
        </w:rPr>
        <w:t xml:space="preserve"> сельского поселения</w:t>
      </w:r>
      <w:r w:rsidR="00C954D2" w:rsidRPr="001E766F">
        <w:rPr>
          <w:rFonts w:ascii="Times New Roman" w:hAnsi="Times New Roman" w:cs="Times New Roman"/>
          <w:sz w:val="28"/>
          <w:szCs w:val="28"/>
        </w:rPr>
        <w:t xml:space="preserve"> были связаны с ремонтом оргтехники, страхование и ремонт служебного автомобиля. Ремонт автомобиля в 2019 году обошелся в 43,1 тыс. рублей. Приобретение программного обеспечения – 62,3 тыс. рублей, обслуживание сайта Администрации </w:t>
      </w:r>
      <w:proofErr w:type="spellStart"/>
      <w:r w:rsidR="00C954D2" w:rsidRPr="001E766F">
        <w:rPr>
          <w:rFonts w:ascii="Times New Roman" w:hAnsi="Times New Roman" w:cs="Times New Roman"/>
          <w:sz w:val="28"/>
          <w:szCs w:val="28"/>
        </w:rPr>
        <w:t>Мирненского</w:t>
      </w:r>
      <w:proofErr w:type="spellEnd"/>
      <w:r w:rsidR="00C954D2" w:rsidRPr="001E766F">
        <w:rPr>
          <w:rFonts w:ascii="Times New Roman" w:hAnsi="Times New Roman" w:cs="Times New Roman"/>
          <w:sz w:val="28"/>
          <w:szCs w:val="28"/>
        </w:rPr>
        <w:t xml:space="preserve"> сельского поселения – 18,0 тыс. рублей, приобретение оргтехники – 29,3 тыс. рублей. Расходы на уплату налогов и сборы составили 32,9 тыс. рублей, уплата членских взносов в Ассоциацию СМО РО – 12,0 тыс. рублей.</w:t>
      </w:r>
    </w:p>
    <w:p w14:paraId="54DCB6AA" w14:textId="0E612BCB" w:rsidR="00C954D2" w:rsidRPr="001E766F" w:rsidRDefault="00C954D2"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В 2019 году особое внимание уделялось вопросу собираемости налогов и сборов. Недоимка физических лиц на 01.01.2020 год составила 644,8 тыс. рублей. Позже к этой сумме недоимки добавилась задолженность 1-го ИП в сумме 464,2 тыс. рублей. В итоге недоимка выросла до суммы 1119,0 тыс. рублей. Большую часть задолженности имеют физические лица, не проживающие на территории </w:t>
      </w:r>
      <w:proofErr w:type="spellStart"/>
      <w:r w:rsidRPr="001E766F">
        <w:rPr>
          <w:rFonts w:ascii="Times New Roman" w:hAnsi="Times New Roman" w:cs="Times New Roman"/>
          <w:sz w:val="28"/>
          <w:szCs w:val="28"/>
        </w:rPr>
        <w:t>Мирненского</w:t>
      </w:r>
      <w:proofErr w:type="spellEnd"/>
      <w:r w:rsidRPr="001E766F">
        <w:rPr>
          <w:rFonts w:ascii="Times New Roman" w:hAnsi="Times New Roman" w:cs="Times New Roman"/>
          <w:sz w:val="28"/>
          <w:szCs w:val="28"/>
        </w:rPr>
        <w:t xml:space="preserve"> сельского поселения. Таких лиц по одному земельному налогу – 92 человека.</w:t>
      </w:r>
    </w:p>
    <w:p w14:paraId="40D9C677" w14:textId="17C2AF06" w:rsidR="00C954D2" w:rsidRPr="001E766F" w:rsidRDefault="00D1788C"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Н</w:t>
      </w:r>
      <w:r w:rsidR="00C954D2" w:rsidRPr="001E766F">
        <w:rPr>
          <w:rFonts w:ascii="Times New Roman" w:hAnsi="Times New Roman" w:cs="Times New Roman"/>
          <w:sz w:val="28"/>
          <w:szCs w:val="28"/>
        </w:rPr>
        <w:t>алогоплательщики</w:t>
      </w:r>
      <w:r w:rsidRPr="001E766F">
        <w:rPr>
          <w:rFonts w:ascii="Times New Roman" w:hAnsi="Times New Roman" w:cs="Times New Roman"/>
          <w:sz w:val="28"/>
          <w:szCs w:val="28"/>
        </w:rPr>
        <w:t>, имеющие задолженность по налогам и сборам, приглашались на заседание Координационной группы по вопросам собираемости налогов и сборов. За отчетный период проведено 6 заседаний Координационной группы, на которые было приглашено 31 человек. Недоимка снижена на сумму 717,2 тыс. рублей.</w:t>
      </w:r>
    </w:p>
    <w:p w14:paraId="22C13F9D" w14:textId="5277AFFB" w:rsidR="00D1788C" w:rsidRPr="001E766F" w:rsidRDefault="00D1788C"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Таким образом, удалось максимально снизить недоимку, хотя и не в полном объеме.</w:t>
      </w:r>
    </w:p>
    <w:p w14:paraId="54A6FF3B" w14:textId="34C7C9DB" w:rsidR="00D1788C" w:rsidRPr="001E766F" w:rsidRDefault="00D1788C" w:rsidP="001E766F">
      <w:pPr>
        <w:ind w:firstLine="709"/>
        <w:jc w:val="center"/>
        <w:rPr>
          <w:rFonts w:ascii="Times New Roman" w:hAnsi="Times New Roman" w:cs="Times New Roman"/>
          <w:b/>
          <w:sz w:val="28"/>
          <w:szCs w:val="28"/>
        </w:rPr>
      </w:pPr>
      <w:r w:rsidRPr="001E766F">
        <w:rPr>
          <w:rFonts w:ascii="Times New Roman" w:hAnsi="Times New Roman" w:cs="Times New Roman"/>
          <w:b/>
          <w:sz w:val="28"/>
          <w:szCs w:val="28"/>
        </w:rPr>
        <w:t>Муниципальный заказ</w:t>
      </w:r>
    </w:p>
    <w:p w14:paraId="6F97A289" w14:textId="4C5A1F10" w:rsidR="00D1788C" w:rsidRPr="001E766F" w:rsidRDefault="00D1788C"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Администрацией </w:t>
      </w:r>
      <w:proofErr w:type="spellStart"/>
      <w:r w:rsidRPr="001E766F">
        <w:rPr>
          <w:rFonts w:ascii="Times New Roman" w:hAnsi="Times New Roman" w:cs="Times New Roman"/>
          <w:sz w:val="28"/>
          <w:szCs w:val="28"/>
        </w:rPr>
        <w:t>Мирненского</w:t>
      </w:r>
      <w:proofErr w:type="spellEnd"/>
      <w:r w:rsidRPr="001E766F">
        <w:rPr>
          <w:rFonts w:ascii="Times New Roman" w:hAnsi="Times New Roman" w:cs="Times New Roman"/>
          <w:sz w:val="28"/>
          <w:szCs w:val="28"/>
        </w:rPr>
        <w:t xml:space="preserve"> сельского поселения обеспечена </w:t>
      </w:r>
      <w:r w:rsidR="00140D00" w:rsidRPr="001E766F">
        <w:rPr>
          <w:rFonts w:ascii="Times New Roman" w:hAnsi="Times New Roman" w:cs="Times New Roman"/>
          <w:sz w:val="28"/>
          <w:szCs w:val="28"/>
        </w:rPr>
        <w:t>прозрачность и эффективность системы муниципальных закупок. В 2019 году заключен</w:t>
      </w:r>
      <w:r w:rsidR="00536A43" w:rsidRPr="001E766F">
        <w:rPr>
          <w:rFonts w:ascii="Times New Roman" w:hAnsi="Times New Roman" w:cs="Times New Roman"/>
          <w:sz w:val="28"/>
          <w:szCs w:val="28"/>
        </w:rPr>
        <w:t xml:space="preserve"> 61 </w:t>
      </w:r>
      <w:r w:rsidR="00140D00" w:rsidRPr="001E766F">
        <w:rPr>
          <w:rFonts w:ascii="Times New Roman" w:hAnsi="Times New Roman" w:cs="Times New Roman"/>
          <w:sz w:val="28"/>
          <w:szCs w:val="28"/>
        </w:rPr>
        <w:t>муниципальны</w:t>
      </w:r>
      <w:r w:rsidR="00536A43" w:rsidRPr="001E766F">
        <w:rPr>
          <w:rFonts w:ascii="Times New Roman" w:hAnsi="Times New Roman" w:cs="Times New Roman"/>
          <w:sz w:val="28"/>
          <w:szCs w:val="28"/>
        </w:rPr>
        <w:t>й</w:t>
      </w:r>
      <w:r w:rsidR="00140D00" w:rsidRPr="001E766F">
        <w:rPr>
          <w:rFonts w:ascii="Times New Roman" w:hAnsi="Times New Roman" w:cs="Times New Roman"/>
          <w:sz w:val="28"/>
          <w:szCs w:val="28"/>
        </w:rPr>
        <w:t xml:space="preserve"> контракт. Закупки для муниципальных нужд проведены на приобретение канцтоваров, ремонт оргтехники, приобретение программного обеспечения, окон и дверей для административного здания, поставку ГСМ и т.д.</w:t>
      </w:r>
    </w:p>
    <w:p w14:paraId="5CC6DF14" w14:textId="4FBCE944" w:rsidR="00140D00" w:rsidRPr="001E766F" w:rsidRDefault="00140D00" w:rsidP="001E766F">
      <w:pPr>
        <w:ind w:firstLine="709"/>
        <w:jc w:val="center"/>
        <w:rPr>
          <w:rFonts w:ascii="Times New Roman" w:hAnsi="Times New Roman" w:cs="Times New Roman"/>
          <w:b/>
          <w:sz w:val="28"/>
          <w:szCs w:val="28"/>
        </w:rPr>
      </w:pPr>
      <w:r w:rsidRPr="001E766F">
        <w:rPr>
          <w:rFonts w:ascii="Times New Roman" w:hAnsi="Times New Roman" w:cs="Times New Roman"/>
          <w:b/>
          <w:sz w:val="28"/>
          <w:szCs w:val="28"/>
        </w:rPr>
        <w:lastRenderedPageBreak/>
        <w:t>Муниципально</w:t>
      </w:r>
      <w:r w:rsidR="00AF069D">
        <w:rPr>
          <w:rFonts w:ascii="Times New Roman" w:hAnsi="Times New Roman" w:cs="Times New Roman"/>
          <w:b/>
          <w:sz w:val="28"/>
          <w:szCs w:val="28"/>
        </w:rPr>
        <w:t>е</w:t>
      </w:r>
      <w:r w:rsidRPr="001E766F">
        <w:rPr>
          <w:rFonts w:ascii="Times New Roman" w:hAnsi="Times New Roman" w:cs="Times New Roman"/>
          <w:b/>
          <w:sz w:val="28"/>
          <w:szCs w:val="28"/>
        </w:rPr>
        <w:t xml:space="preserve"> управление</w:t>
      </w:r>
    </w:p>
    <w:p w14:paraId="3914E93C" w14:textId="6026B52A" w:rsidR="00140D00" w:rsidRPr="001E766F" w:rsidRDefault="00140D00"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Администрацией поселения по различным направлениям своей деятельности направлено </w:t>
      </w:r>
      <w:r w:rsidR="00536A43" w:rsidRPr="001E766F">
        <w:rPr>
          <w:rFonts w:ascii="Times New Roman" w:hAnsi="Times New Roman" w:cs="Times New Roman"/>
          <w:sz w:val="28"/>
          <w:szCs w:val="28"/>
        </w:rPr>
        <w:t>450</w:t>
      </w:r>
      <w:r w:rsidRPr="001E766F">
        <w:rPr>
          <w:rFonts w:ascii="Times New Roman" w:hAnsi="Times New Roman" w:cs="Times New Roman"/>
          <w:sz w:val="28"/>
          <w:szCs w:val="28"/>
        </w:rPr>
        <w:t xml:space="preserve"> исходящей информации. Выдано</w:t>
      </w:r>
      <w:r w:rsidR="00536A43" w:rsidRPr="001E766F">
        <w:rPr>
          <w:rFonts w:ascii="Times New Roman" w:hAnsi="Times New Roman" w:cs="Times New Roman"/>
          <w:sz w:val="28"/>
          <w:szCs w:val="28"/>
        </w:rPr>
        <w:t xml:space="preserve"> 376</w:t>
      </w:r>
      <w:r w:rsidRPr="001E766F">
        <w:rPr>
          <w:rFonts w:ascii="Times New Roman" w:hAnsi="Times New Roman" w:cs="Times New Roman"/>
          <w:sz w:val="28"/>
          <w:szCs w:val="28"/>
        </w:rPr>
        <w:t xml:space="preserve"> справок.</w:t>
      </w:r>
    </w:p>
    <w:p w14:paraId="102A1D23" w14:textId="1DD5F81D" w:rsidR="00140D00" w:rsidRPr="001E766F" w:rsidRDefault="00140D00"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Главой администрации и специалистами проводится личный прием граждан. В 2019 году в Администрацию </w:t>
      </w:r>
      <w:proofErr w:type="spellStart"/>
      <w:r w:rsidRPr="001E766F">
        <w:rPr>
          <w:rFonts w:ascii="Times New Roman" w:hAnsi="Times New Roman" w:cs="Times New Roman"/>
          <w:sz w:val="28"/>
          <w:szCs w:val="28"/>
        </w:rPr>
        <w:t>Мирненского</w:t>
      </w:r>
      <w:proofErr w:type="spellEnd"/>
      <w:r w:rsidRPr="001E766F">
        <w:rPr>
          <w:rFonts w:ascii="Times New Roman" w:hAnsi="Times New Roman" w:cs="Times New Roman"/>
          <w:sz w:val="28"/>
          <w:szCs w:val="28"/>
        </w:rPr>
        <w:t xml:space="preserve"> сельского поселения поступило </w:t>
      </w:r>
      <w:r w:rsidR="007119AD" w:rsidRPr="001E766F">
        <w:rPr>
          <w:rFonts w:ascii="Times New Roman" w:hAnsi="Times New Roman" w:cs="Times New Roman"/>
          <w:sz w:val="28"/>
          <w:szCs w:val="28"/>
        </w:rPr>
        <w:t>5</w:t>
      </w:r>
      <w:r w:rsidRPr="001E766F">
        <w:rPr>
          <w:rFonts w:ascii="Times New Roman" w:hAnsi="Times New Roman" w:cs="Times New Roman"/>
          <w:sz w:val="28"/>
          <w:szCs w:val="28"/>
        </w:rPr>
        <w:t xml:space="preserve"> письменных и </w:t>
      </w:r>
      <w:r w:rsidR="007119AD" w:rsidRPr="001E766F">
        <w:rPr>
          <w:rFonts w:ascii="Times New Roman" w:hAnsi="Times New Roman" w:cs="Times New Roman"/>
          <w:sz w:val="28"/>
          <w:szCs w:val="28"/>
        </w:rPr>
        <w:t>76</w:t>
      </w:r>
      <w:r w:rsidRPr="001E766F">
        <w:rPr>
          <w:rFonts w:ascii="Times New Roman" w:hAnsi="Times New Roman" w:cs="Times New Roman"/>
          <w:sz w:val="28"/>
          <w:szCs w:val="28"/>
        </w:rPr>
        <w:t xml:space="preserve"> устных обращений. Все обращения рассмотрены, по ним даны разъяснения и приняты соответствующие решения.</w:t>
      </w:r>
    </w:p>
    <w:p w14:paraId="073F4F7B" w14:textId="4B7840D6" w:rsidR="00140D00" w:rsidRPr="001E766F" w:rsidRDefault="00140D00"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12 декабря 2019 года проводился Общероссийский день приема граждан. Многие вопросы граждан решались и в ходе встречи с информационной группой Дубовского района.</w:t>
      </w:r>
    </w:p>
    <w:p w14:paraId="5F5C31CC" w14:textId="087A13A8" w:rsidR="00140D00" w:rsidRPr="001E766F" w:rsidRDefault="00140D00" w:rsidP="001E766F">
      <w:pPr>
        <w:ind w:firstLine="709"/>
        <w:jc w:val="center"/>
        <w:rPr>
          <w:rFonts w:ascii="Times New Roman" w:hAnsi="Times New Roman" w:cs="Times New Roman"/>
          <w:b/>
          <w:sz w:val="28"/>
          <w:szCs w:val="28"/>
        </w:rPr>
      </w:pPr>
      <w:r w:rsidRPr="001E766F">
        <w:rPr>
          <w:rFonts w:ascii="Times New Roman" w:hAnsi="Times New Roman" w:cs="Times New Roman"/>
          <w:b/>
          <w:sz w:val="28"/>
          <w:szCs w:val="28"/>
        </w:rPr>
        <w:t>Санитарное состояние и благоустройство</w:t>
      </w:r>
    </w:p>
    <w:p w14:paraId="446AF6D3" w14:textId="29642251" w:rsidR="00EE5368" w:rsidRPr="001E766F" w:rsidRDefault="00140D00"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Ежегодно в поселении проводятся весенние и осенние месячники по уборке территории х.</w:t>
      </w:r>
      <w:r w:rsidR="000C5CA3">
        <w:rPr>
          <w:rFonts w:ascii="Times New Roman" w:hAnsi="Times New Roman" w:cs="Times New Roman"/>
          <w:sz w:val="28"/>
          <w:szCs w:val="28"/>
        </w:rPr>
        <w:t xml:space="preserve"> </w:t>
      </w:r>
      <w:r w:rsidRPr="001E766F">
        <w:rPr>
          <w:rFonts w:ascii="Times New Roman" w:hAnsi="Times New Roman" w:cs="Times New Roman"/>
          <w:sz w:val="28"/>
          <w:szCs w:val="28"/>
        </w:rPr>
        <w:t>Мирный. 2019 год не стал исключением. За отчетный период проведено 11 субботников. Навели порядок в местах массового пребывания людей, произвели косметический ремонт детской площадки и памятников.</w:t>
      </w:r>
      <w:r w:rsidR="007C31E2" w:rsidRPr="001E766F">
        <w:rPr>
          <w:rFonts w:ascii="Times New Roman" w:hAnsi="Times New Roman" w:cs="Times New Roman"/>
          <w:sz w:val="28"/>
          <w:szCs w:val="28"/>
        </w:rPr>
        <w:t xml:space="preserve"> Постоянно выкашивалась сорная растительность и убирался мусор с обочин дорог.</w:t>
      </w:r>
    </w:p>
    <w:p w14:paraId="6BA015D9" w14:textId="163FE2E4" w:rsidR="007C31E2" w:rsidRPr="001E766F" w:rsidRDefault="007C31E2"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В октябре-ноябре 2019 года была произведена опиловка деревьев по улицам Центральной и Магистральной.</w:t>
      </w:r>
    </w:p>
    <w:p w14:paraId="2BEFF0BD" w14:textId="6418421D" w:rsidR="007C31E2" w:rsidRPr="001E766F" w:rsidRDefault="007C31E2"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Произвели замену неисправных уличных фонарей, установили дополнительно еще несколько фонарей. Уличной освещение в 2019 году было в удовлетворительном состоянии, т.к. периодические возникающие проблемы решались своевременно. Вопросы благоустройства и санитарного состояния находились на </w:t>
      </w:r>
      <w:r w:rsidR="001E766F" w:rsidRPr="001E766F">
        <w:rPr>
          <w:rFonts w:ascii="Times New Roman" w:hAnsi="Times New Roman" w:cs="Times New Roman"/>
          <w:sz w:val="28"/>
          <w:szCs w:val="28"/>
        </w:rPr>
        <w:t>постоянном контроле</w:t>
      </w:r>
      <w:r w:rsidRPr="001E766F">
        <w:rPr>
          <w:rFonts w:ascii="Times New Roman" w:hAnsi="Times New Roman" w:cs="Times New Roman"/>
          <w:sz w:val="28"/>
          <w:szCs w:val="28"/>
        </w:rPr>
        <w:t xml:space="preserve"> администрации поселения. Осуществлялась проверка соблюдения «Правил благоустройства </w:t>
      </w:r>
      <w:proofErr w:type="spellStart"/>
      <w:r w:rsidRPr="001E766F">
        <w:rPr>
          <w:rFonts w:ascii="Times New Roman" w:hAnsi="Times New Roman" w:cs="Times New Roman"/>
          <w:sz w:val="28"/>
          <w:szCs w:val="28"/>
        </w:rPr>
        <w:t>Мирненского</w:t>
      </w:r>
      <w:proofErr w:type="spellEnd"/>
      <w:r w:rsidRPr="001E766F">
        <w:rPr>
          <w:rFonts w:ascii="Times New Roman" w:hAnsi="Times New Roman" w:cs="Times New Roman"/>
          <w:sz w:val="28"/>
          <w:szCs w:val="28"/>
        </w:rPr>
        <w:t xml:space="preserve"> сельского поселения». За их нарушение составлено 6 протоколов об административных правонарушениях. Все нарушители оштрафованы.</w:t>
      </w:r>
    </w:p>
    <w:p w14:paraId="4DB79B26" w14:textId="7C71965C" w:rsidR="007C31E2" w:rsidRPr="001E766F" w:rsidRDefault="007C31E2" w:rsidP="000C5CA3">
      <w:pPr>
        <w:ind w:firstLine="709"/>
        <w:jc w:val="center"/>
        <w:rPr>
          <w:rFonts w:ascii="Times New Roman" w:hAnsi="Times New Roman" w:cs="Times New Roman"/>
          <w:sz w:val="28"/>
          <w:szCs w:val="28"/>
        </w:rPr>
      </w:pPr>
      <w:r w:rsidRPr="001E766F">
        <w:rPr>
          <w:rFonts w:ascii="Times New Roman" w:hAnsi="Times New Roman" w:cs="Times New Roman"/>
          <w:sz w:val="28"/>
          <w:szCs w:val="28"/>
        </w:rPr>
        <w:t xml:space="preserve">Уважаемые жители </w:t>
      </w:r>
      <w:proofErr w:type="spellStart"/>
      <w:r w:rsidRPr="001E766F">
        <w:rPr>
          <w:rFonts w:ascii="Times New Roman" w:hAnsi="Times New Roman" w:cs="Times New Roman"/>
          <w:sz w:val="28"/>
          <w:szCs w:val="28"/>
        </w:rPr>
        <w:t>Мирненского</w:t>
      </w:r>
      <w:proofErr w:type="spellEnd"/>
      <w:r w:rsidRPr="001E766F">
        <w:rPr>
          <w:rFonts w:ascii="Times New Roman" w:hAnsi="Times New Roman" w:cs="Times New Roman"/>
          <w:sz w:val="28"/>
          <w:szCs w:val="28"/>
        </w:rPr>
        <w:t xml:space="preserve"> сельского поселения!</w:t>
      </w:r>
    </w:p>
    <w:p w14:paraId="2CA2417B" w14:textId="09A2D9E3" w:rsidR="007C31E2" w:rsidRPr="001E766F" w:rsidRDefault="007C31E2"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2019 год для поселения в целом был плодотворным. Много проблем удалось решить, но и в текущем году нам предстоит сложная работа по всем направлениям, о которых говорилось в отчете.</w:t>
      </w:r>
    </w:p>
    <w:p w14:paraId="478D9854" w14:textId="5CF3A252" w:rsidR="007C31E2" w:rsidRPr="001E766F" w:rsidRDefault="007C31E2"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2020 год – год особенный, знаменательный для нашей страны. В этом году мы будем праздновать 75-летний юбилей Победы в ВОВ, этот год – год исторической памяти и славы в честь 75-летия Победы в ВОВ</w:t>
      </w:r>
      <w:r w:rsidR="00BA7FED" w:rsidRPr="001E766F">
        <w:rPr>
          <w:rFonts w:ascii="Times New Roman" w:hAnsi="Times New Roman" w:cs="Times New Roman"/>
          <w:sz w:val="28"/>
          <w:szCs w:val="28"/>
        </w:rPr>
        <w:t>.</w:t>
      </w:r>
    </w:p>
    <w:p w14:paraId="4DF5156C" w14:textId="77777777" w:rsidR="00BA7FED" w:rsidRPr="001E766F" w:rsidRDefault="00BA7FE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lastRenderedPageBreak/>
        <w:t xml:space="preserve">Президентом РФ В.В. Путиным подписаны соответствующие Указы о подготовке и проведении в РФ Года памяти и славы. В федеральный план включено 182 мероприятия, в план Ростовской области – 82 мероприятия. Много мероприятий запланировано в Дубовском районе и на территории </w:t>
      </w:r>
      <w:proofErr w:type="spellStart"/>
      <w:r w:rsidRPr="001E766F">
        <w:rPr>
          <w:rFonts w:ascii="Times New Roman" w:hAnsi="Times New Roman" w:cs="Times New Roman"/>
          <w:sz w:val="28"/>
          <w:szCs w:val="28"/>
        </w:rPr>
        <w:t>Мирненского</w:t>
      </w:r>
      <w:proofErr w:type="spellEnd"/>
      <w:r w:rsidRPr="001E766F">
        <w:rPr>
          <w:rFonts w:ascii="Times New Roman" w:hAnsi="Times New Roman" w:cs="Times New Roman"/>
          <w:sz w:val="28"/>
          <w:szCs w:val="28"/>
        </w:rPr>
        <w:t xml:space="preserve"> сельского поселения. </w:t>
      </w:r>
    </w:p>
    <w:p w14:paraId="0D1BABB5" w14:textId="5ECF79A0" w:rsidR="00BA7FED" w:rsidRPr="001E766F" w:rsidRDefault="00BA7FE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Еще одна юбилейная дата – 450-летие служения донских казаков Российскому государству. Программа празднования этого события в РО очень насыщенная, </w:t>
      </w:r>
      <w:r w:rsidR="000C5CA3">
        <w:rPr>
          <w:rFonts w:ascii="Times New Roman" w:hAnsi="Times New Roman" w:cs="Times New Roman"/>
          <w:sz w:val="28"/>
          <w:szCs w:val="28"/>
        </w:rPr>
        <w:t xml:space="preserve">от </w:t>
      </w:r>
      <w:r w:rsidRPr="001E766F">
        <w:rPr>
          <w:rFonts w:ascii="Times New Roman" w:hAnsi="Times New Roman" w:cs="Times New Roman"/>
          <w:sz w:val="28"/>
          <w:szCs w:val="28"/>
        </w:rPr>
        <w:t xml:space="preserve">фольклорных тематических мероприятий до гала-концертов. </w:t>
      </w:r>
    </w:p>
    <w:p w14:paraId="55D6333A" w14:textId="53F433D5" w:rsidR="00BA7FED" w:rsidRPr="001E766F" w:rsidRDefault="00BA7FE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В этом году с 1 по 31 октября пройдет Всероссийская перепись населения. Целью Всероссийской переписи населения является формирование официальной статистической информации о численности и структуре населения, его распределени</w:t>
      </w:r>
      <w:r w:rsidR="000C5CA3">
        <w:rPr>
          <w:rFonts w:ascii="Times New Roman" w:hAnsi="Times New Roman" w:cs="Times New Roman"/>
          <w:sz w:val="28"/>
          <w:szCs w:val="28"/>
        </w:rPr>
        <w:t>и</w:t>
      </w:r>
      <w:r w:rsidRPr="001E766F">
        <w:rPr>
          <w:rFonts w:ascii="Times New Roman" w:hAnsi="Times New Roman" w:cs="Times New Roman"/>
          <w:sz w:val="28"/>
          <w:szCs w:val="28"/>
        </w:rPr>
        <w:t xml:space="preserve"> по территории РФ в сочетании с национальным и языковым составом населения, уровнем образования и другими социально-экономическими характеристиками.</w:t>
      </w:r>
    </w:p>
    <w:p w14:paraId="60899555" w14:textId="77777777" w:rsidR="00536A43" w:rsidRPr="001E766F" w:rsidRDefault="00BA7FED"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 xml:space="preserve">Еще одно важное событие ждет нас 13 сентября 2020 года – в Единый день голосования. На Дону </w:t>
      </w:r>
      <w:r w:rsidR="00536A43" w:rsidRPr="001E766F">
        <w:rPr>
          <w:rFonts w:ascii="Times New Roman" w:hAnsi="Times New Roman" w:cs="Times New Roman"/>
          <w:sz w:val="28"/>
          <w:szCs w:val="28"/>
        </w:rPr>
        <w:t xml:space="preserve">предстоят выборы губернатора РО! </w:t>
      </w:r>
    </w:p>
    <w:p w14:paraId="09A6FF5B" w14:textId="0004D554" w:rsidR="00BA7FED" w:rsidRPr="001E766F" w:rsidRDefault="00536A43" w:rsidP="001E766F">
      <w:pPr>
        <w:ind w:firstLine="709"/>
        <w:jc w:val="both"/>
        <w:rPr>
          <w:rFonts w:ascii="Times New Roman" w:hAnsi="Times New Roman" w:cs="Times New Roman"/>
          <w:sz w:val="28"/>
          <w:szCs w:val="28"/>
        </w:rPr>
      </w:pPr>
      <w:r w:rsidRPr="001E766F">
        <w:rPr>
          <w:rFonts w:ascii="Times New Roman" w:hAnsi="Times New Roman" w:cs="Times New Roman"/>
          <w:sz w:val="28"/>
          <w:szCs w:val="28"/>
        </w:rPr>
        <w:t>Уважаемые односельчане! Рассчитываю на вашу помощь, поддержку и активное участие во всех значимых событиях в жизни страны, Дона, поселения. Доклад окончен. Благодарю за внимание!</w:t>
      </w:r>
      <w:r w:rsidR="00BA7FED" w:rsidRPr="001E766F">
        <w:rPr>
          <w:rFonts w:ascii="Times New Roman" w:hAnsi="Times New Roman" w:cs="Times New Roman"/>
          <w:sz w:val="28"/>
          <w:szCs w:val="28"/>
        </w:rPr>
        <w:t xml:space="preserve"> </w:t>
      </w:r>
    </w:p>
    <w:sectPr w:rsidR="00BA7FED" w:rsidRPr="001E7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21BD7"/>
    <w:multiLevelType w:val="hybridMultilevel"/>
    <w:tmpl w:val="5AD4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E91FDE"/>
    <w:multiLevelType w:val="hybridMultilevel"/>
    <w:tmpl w:val="A12E0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B04560"/>
    <w:multiLevelType w:val="hybridMultilevel"/>
    <w:tmpl w:val="8328F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500315"/>
    <w:multiLevelType w:val="hybridMultilevel"/>
    <w:tmpl w:val="F010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EE1253"/>
    <w:multiLevelType w:val="hybridMultilevel"/>
    <w:tmpl w:val="6CB28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BC6605"/>
    <w:multiLevelType w:val="hybridMultilevel"/>
    <w:tmpl w:val="291ED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E8"/>
    <w:rsid w:val="000C5CA3"/>
    <w:rsid w:val="00111BFB"/>
    <w:rsid w:val="00140D00"/>
    <w:rsid w:val="001E766F"/>
    <w:rsid w:val="00215F2D"/>
    <w:rsid w:val="002D61F2"/>
    <w:rsid w:val="002F304C"/>
    <w:rsid w:val="002F5934"/>
    <w:rsid w:val="00345486"/>
    <w:rsid w:val="0035768A"/>
    <w:rsid w:val="00371C3B"/>
    <w:rsid w:val="00465FFB"/>
    <w:rsid w:val="00480708"/>
    <w:rsid w:val="004C36D3"/>
    <w:rsid w:val="00536A43"/>
    <w:rsid w:val="005C4605"/>
    <w:rsid w:val="005F5721"/>
    <w:rsid w:val="005F7AA1"/>
    <w:rsid w:val="00645C4A"/>
    <w:rsid w:val="007119AD"/>
    <w:rsid w:val="00717BBA"/>
    <w:rsid w:val="007613EB"/>
    <w:rsid w:val="007A7220"/>
    <w:rsid w:val="007C0006"/>
    <w:rsid w:val="007C31E2"/>
    <w:rsid w:val="007D1099"/>
    <w:rsid w:val="008B3F68"/>
    <w:rsid w:val="009F28C5"/>
    <w:rsid w:val="00A6014D"/>
    <w:rsid w:val="00AF069D"/>
    <w:rsid w:val="00B343E8"/>
    <w:rsid w:val="00BA7FED"/>
    <w:rsid w:val="00C85653"/>
    <w:rsid w:val="00C954D2"/>
    <w:rsid w:val="00D1788C"/>
    <w:rsid w:val="00EA0EA5"/>
    <w:rsid w:val="00EE5368"/>
    <w:rsid w:val="00F70EF1"/>
    <w:rsid w:val="00F8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865C"/>
  <w15:chartTrackingRefBased/>
  <w15:docId w15:val="{347D3A79-FC3C-4C20-A3D7-DF9F2291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BBA"/>
    <w:pPr>
      <w:ind w:left="720"/>
      <w:contextualSpacing/>
    </w:pPr>
  </w:style>
  <w:style w:type="table" w:styleId="a4">
    <w:name w:val="Table Grid"/>
    <w:basedOn w:val="a1"/>
    <w:uiPriority w:val="39"/>
    <w:rsid w:val="002D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F59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F5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7</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Мирненское</dc:creator>
  <cp:keywords/>
  <dc:description/>
  <cp:lastModifiedBy>Мирненское</cp:lastModifiedBy>
  <cp:revision>7</cp:revision>
  <cp:lastPrinted>2020-02-14T09:20:00Z</cp:lastPrinted>
  <dcterms:created xsi:type="dcterms:W3CDTF">2020-02-12T11:34:00Z</dcterms:created>
  <dcterms:modified xsi:type="dcterms:W3CDTF">2020-02-14T09:43:00Z</dcterms:modified>
</cp:coreProperties>
</file>